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A5B20" w14:textId="77777777" w:rsidR="003B6986" w:rsidRDefault="003B6986" w:rsidP="004E5977">
      <w:pPr>
        <w:spacing w:after="0"/>
        <w:jc w:val="both"/>
        <w:rPr>
          <w:rFonts w:ascii="Arial" w:hAnsi="Arial" w:cs="Arial"/>
          <w:b/>
          <w:color w:val="002060"/>
          <w:sz w:val="32"/>
          <w:szCs w:val="32"/>
        </w:rPr>
      </w:pPr>
      <w:r>
        <w:rPr>
          <w:rFonts w:ascii="Arial" w:hAnsi="Arial" w:cs="Arial"/>
          <w:b/>
          <w:color w:val="002060"/>
          <w:sz w:val="32"/>
          <w:szCs w:val="32"/>
        </w:rPr>
        <w:t>School Information Sheet:</w:t>
      </w:r>
    </w:p>
    <w:p w14:paraId="450996FD" w14:textId="146D04DB" w:rsidR="00BE0CB3" w:rsidRPr="00AB60B8" w:rsidRDefault="003B6986" w:rsidP="003B6986">
      <w:pPr>
        <w:spacing w:after="0"/>
        <w:jc w:val="both"/>
        <w:rPr>
          <w:rFonts w:ascii="Arial" w:hAnsi="Arial" w:cs="Arial"/>
          <w:b/>
          <w:color w:val="002060"/>
          <w:sz w:val="32"/>
          <w:szCs w:val="32"/>
        </w:rPr>
      </w:pPr>
      <w:r>
        <w:rPr>
          <w:rFonts w:ascii="Arial" w:hAnsi="Arial" w:cs="Arial"/>
          <w:b/>
          <w:color w:val="002060"/>
          <w:sz w:val="32"/>
          <w:szCs w:val="32"/>
        </w:rPr>
        <w:t xml:space="preserve">The </w:t>
      </w:r>
      <w:r w:rsidR="00037DE2">
        <w:rPr>
          <w:rFonts w:ascii="Arial" w:hAnsi="Arial" w:cs="Arial"/>
          <w:b/>
          <w:color w:val="002060"/>
          <w:sz w:val="32"/>
          <w:szCs w:val="32"/>
        </w:rPr>
        <w:t>Realistic M</w:t>
      </w:r>
      <w:r w:rsidR="00747990">
        <w:rPr>
          <w:rFonts w:ascii="Arial" w:hAnsi="Arial" w:cs="Arial"/>
          <w:b/>
          <w:color w:val="002060"/>
          <w:sz w:val="32"/>
          <w:szCs w:val="32"/>
        </w:rPr>
        <w:t>aths</w:t>
      </w:r>
      <w:r w:rsidR="00037DE2">
        <w:rPr>
          <w:rFonts w:ascii="Arial" w:hAnsi="Arial" w:cs="Arial"/>
          <w:b/>
          <w:color w:val="002060"/>
          <w:sz w:val="32"/>
          <w:szCs w:val="32"/>
        </w:rPr>
        <w:t xml:space="preserve"> Education</w:t>
      </w:r>
      <w:r w:rsidR="00747990">
        <w:rPr>
          <w:rFonts w:ascii="Arial" w:hAnsi="Arial" w:cs="Arial"/>
          <w:b/>
          <w:color w:val="002060"/>
          <w:sz w:val="32"/>
          <w:szCs w:val="32"/>
        </w:rPr>
        <w:t xml:space="preserve"> </w:t>
      </w:r>
      <w:r>
        <w:rPr>
          <w:rFonts w:ascii="Arial" w:hAnsi="Arial" w:cs="Arial"/>
          <w:b/>
          <w:color w:val="002060"/>
          <w:sz w:val="32"/>
          <w:szCs w:val="32"/>
        </w:rPr>
        <w:t xml:space="preserve">project </w:t>
      </w:r>
      <w:r w:rsidR="002E2991">
        <w:rPr>
          <w:rFonts w:ascii="Arial" w:hAnsi="Arial" w:cs="Arial"/>
          <w:b/>
          <w:color w:val="002060"/>
          <w:sz w:val="32"/>
          <w:szCs w:val="32"/>
        </w:rPr>
        <w:t>and</w:t>
      </w:r>
      <w:r>
        <w:rPr>
          <w:rFonts w:ascii="Arial" w:hAnsi="Arial" w:cs="Arial"/>
          <w:b/>
          <w:color w:val="002060"/>
          <w:sz w:val="32"/>
          <w:szCs w:val="32"/>
        </w:rPr>
        <w:t xml:space="preserve"> evaluation</w:t>
      </w:r>
    </w:p>
    <w:p w14:paraId="1BF24B6B" w14:textId="77777777" w:rsidR="00BE0CB3" w:rsidRDefault="00BE0CB3" w:rsidP="004E5977">
      <w:pPr>
        <w:spacing w:after="0"/>
        <w:jc w:val="both"/>
        <w:rPr>
          <w:rFonts w:ascii="Arial" w:hAnsi="Arial" w:cs="Arial"/>
        </w:rPr>
      </w:pPr>
    </w:p>
    <w:p w14:paraId="251C6B2F" w14:textId="66AD6684" w:rsidR="002F4845" w:rsidRPr="002F4845" w:rsidRDefault="002F4845" w:rsidP="003B6986">
      <w:pPr>
        <w:jc w:val="both"/>
        <w:rPr>
          <w:bCs/>
          <w:iCs/>
          <w:color w:val="1F497D" w:themeColor="text2"/>
          <w:sz w:val="24"/>
        </w:rPr>
      </w:pPr>
      <w:r w:rsidRPr="002F4845">
        <w:rPr>
          <w:bCs/>
          <w:iCs/>
          <w:color w:val="1F497D" w:themeColor="text2"/>
          <w:sz w:val="24"/>
        </w:rPr>
        <w:t xml:space="preserve">Thank you for your interest in Realistic Maths Education.  Please see below for further information about the project and what you need to do for your school to take part. </w:t>
      </w:r>
    </w:p>
    <w:p w14:paraId="4E48BBE5" w14:textId="3E9E5D98" w:rsidR="002F4845" w:rsidRPr="002F4845" w:rsidRDefault="002F4845" w:rsidP="002F4845">
      <w:pPr>
        <w:jc w:val="both"/>
        <w:rPr>
          <w:b/>
          <w:i/>
          <w:color w:val="1F497D" w:themeColor="text2"/>
          <w:sz w:val="24"/>
        </w:rPr>
      </w:pPr>
      <w:r w:rsidRPr="002F4845">
        <w:rPr>
          <w:b/>
          <w:i/>
          <w:color w:val="1F497D" w:themeColor="text2"/>
          <w:sz w:val="24"/>
        </w:rPr>
        <w:t xml:space="preserve">The project </w:t>
      </w:r>
      <w:r w:rsidR="002E2991">
        <w:rPr>
          <w:b/>
          <w:i/>
          <w:color w:val="1F497D" w:themeColor="text2"/>
          <w:sz w:val="24"/>
        </w:rPr>
        <w:t>and</w:t>
      </w:r>
      <w:r w:rsidR="00E16F0D">
        <w:rPr>
          <w:b/>
          <w:i/>
          <w:color w:val="1F497D" w:themeColor="text2"/>
          <w:sz w:val="24"/>
        </w:rPr>
        <w:t xml:space="preserve"> evaluation</w:t>
      </w:r>
    </w:p>
    <w:p w14:paraId="575D2784" w14:textId="3A5D8DED" w:rsidR="002F4845" w:rsidRDefault="003020AE" w:rsidP="002F4845">
      <w:pPr>
        <w:jc w:val="both"/>
        <w:rPr>
          <w:bCs/>
          <w:iCs/>
          <w:color w:val="1F497D" w:themeColor="text2"/>
          <w:sz w:val="24"/>
        </w:rPr>
      </w:pPr>
      <w:r>
        <w:rPr>
          <w:bCs/>
          <w:iCs/>
          <w:color w:val="1F497D" w:themeColor="text2"/>
          <w:sz w:val="24"/>
        </w:rPr>
        <w:t xml:space="preserve">The </w:t>
      </w:r>
      <w:r w:rsidR="002F4845" w:rsidRPr="002F4845">
        <w:rPr>
          <w:bCs/>
          <w:iCs/>
          <w:color w:val="1F497D" w:themeColor="text2"/>
          <w:sz w:val="24"/>
        </w:rPr>
        <w:t xml:space="preserve">Realistic </w:t>
      </w:r>
      <w:r w:rsidR="002F4845">
        <w:rPr>
          <w:bCs/>
          <w:iCs/>
          <w:color w:val="1F497D" w:themeColor="text2"/>
          <w:sz w:val="24"/>
        </w:rPr>
        <w:t>Maths</w:t>
      </w:r>
      <w:r w:rsidR="002F4845" w:rsidRPr="002F4845">
        <w:rPr>
          <w:bCs/>
          <w:iCs/>
          <w:color w:val="1F497D" w:themeColor="text2"/>
          <w:sz w:val="24"/>
        </w:rPr>
        <w:t xml:space="preserve"> Education (RME) </w:t>
      </w:r>
      <w:r w:rsidR="00E16F0D">
        <w:rPr>
          <w:bCs/>
          <w:iCs/>
          <w:color w:val="1F497D" w:themeColor="text2"/>
          <w:sz w:val="24"/>
        </w:rPr>
        <w:t>project</w:t>
      </w:r>
      <w:r w:rsidR="00356C07">
        <w:rPr>
          <w:bCs/>
          <w:iCs/>
          <w:color w:val="1F497D" w:themeColor="text2"/>
          <w:sz w:val="24"/>
        </w:rPr>
        <w:t xml:space="preserve">, </w:t>
      </w:r>
      <w:r w:rsidR="002F4845" w:rsidRPr="002F4845">
        <w:rPr>
          <w:bCs/>
          <w:iCs/>
          <w:color w:val="1F497D" w:themeColor="text2"/>
          <w:sz w:val="24"/>
        </w:rPr>
        <w:t>designed by academics at Manchester Metropolitan University</w:t>
      </w:r>
      <w:r w:rsidR="00356C07">
        <w:rPr>
          <w:bCs/>
          <w:iCs/>
          <w:color w:val="1F497D" w:themeColor="text2"/>
          <w:sz w:val="24"/>
        </w:rPr>
        <w:t>,</w:t>
      </w:r>
      <w:r w:rsidR="002F4845">
        <w:rPr>
          <w:bCs/>
          <w:iCs/>
          <w:color w:val="1F497D" w:themeColor="text2"/>
          <w:sz w:val="24"/>
        </w:rPr>
        <w:t xml:space="preserve"> offers </w:t>
      </w:r>
      <w:r w:rsidR="004E1EC0">
        <w:rPr>
          <w:bCs/>
          <w:iCs/>
          <w:color w:val="1F497D" w:themeColor="text2"/>
          <w:sz w:val="24"/>
        </w:rPr>
        <w:t xml:space="preserve">specialist training for Key Stage 3 </w:t>
      </w:r>
      <w:r w:rsidR="002F4845">
        <w:rPr>
          <w:bCs/>
          <w:iCs/>
          <w:color w:val="1F497D" w:themeColor="text2"/>
          <w:sz w:val="24"/>
        </w:rPr>
        <w:t>teach</w:t>
      </w:r>
      <w:r w:rsidR="004E1EC0">
        <w:rPr>
          <w:bCs/>
          <w:iCs/>
          <w:color w:val="1F497D" w:themeColor="text2"/>
          <w:sz w:val="24"/>
        </w:rPr>
        <w:t>ers</w:t>
      </w:r>
      <w:r w:rsidR="002F4845">
        <w:rPr>
          <w:bCs/>
          <w:iCs/>
          <w:color w:val="1F497D" w:themeColor="text2"/>
          <w:sz w:val="24"/>
        </w:rPr>
        <w:t xml:space="preserve"> which</w:t>
      </w:r>
      <w:r w:rsidR="00B510E3">
        <w:rPr>
          <w:bCs/>
          <w:iCs/>
          <w:color w:val="1F497D" w:themeColor="text2"/>
          <w:sz w:val="24"/>
        </w:rPr>
        <w:t xml:space="preserve"> aims to</w:t>
      </w:r>
      <w:r w:rsidR="00356C07">
        <w:rPr>
          <w:bCs/>
          <w:iCs/>
          <w:color w:val="1F497D" w:themeColor="text2"/>
          <w:sz w:val="24"/>
        </w:rPr>
        <w:t>:</w:t>
      </w:r>
    </w:p>
    <w:p w14:paraId="0BE8C519" w14:textId="50692403" w:rsidR="002F4845" w:rsidRDefault="004E1EC0" w:rsidP="002F4845">
      <w:pPr>
        <w:pStyle w:val="ListParagraph"/>
        <w:numPr>
          <w:ilvl w:val="0"/>
          <w:numId w:val="9"/>
        </w:numPr>
        <w:spacing w:after="160" w:line="259" w:lineRule="auto"/>
        <w:jc w:val="both"/>
        <w:rPr>
          <w:color w:val="1F497D" w:themeColor="text2"/>
          <w:sz w:val="24"/>
        </w:rPr>
      </w:pPr>
      <w:r>
        <w:rPr>
          <w:color w:val="1F497D" w:themeColor="text2"/>
          <w:sz w:val="24"/>
        </w:rPr>
        <w:t xml:space="preserve">develop </w:t>
      </w:r>
      <w:r w:rsidR="00356C07">
        <w:rPr>
          <w:color w:val="1F497D" w:themeColor="text2"/>
          <w:sz w:val="24"/>
        </w:rPr>
        <w:t>pupil</w:t>
      </w:r>
      <w:r>
        <w:rPr>
          <w:color w:val="1F497D" w:themeColor="text2"/>
          <w:sz w:val="24"/>
        </w:rPr>
        <w:t xml:space="preserve"> problem-solving abilities</w:t>
      </w:r>
      <w:r w:rsidR="002F4845">
        <w:rPr>
          <w:color w:val="1F497D" w:themeColor="text2"/>
          <w:sz w:val="24"/>
        </w:rPr>
        <w:t xml:space="preserve"> </w:t>
      </w:r>
    </w:p>
    <w:p w14:paraId="17688F16" w14:textId="6C976353" w:rsidR="004E1EC0" w:rsidRDefault="004E1EC0" w:rsidP="002F4845">
      <w:pPr>
        <w:pStyle w:val="ListParagraph"/>
        <w:numPr>
          <w:ilvl w:val="0"/>
          <w:numId w:val="9"/>
        </w:numPr>
        <w:spacing w:after="160" w:line="259" w:lineRule="auto"/>
        <w:jc w:val="both"/>
        <w:rPr>
          <w:color w:val="1F497D" w:themeColor="text2"/>
          <w:sz w:val="24"/>
        </w:rPr>
      </w:pPr>
      <w:r>
        <w:rPr>
          <w:color w:val="1F497D" w:themeColor="text2"/>
          <w:sz w:val="24"/>
        </w:rPr>
        <w:t>raise student attainment and engagement</w:t>
      </w:r>
    </w:p>
    <w:p w14:paraId="0FEAAEBC" w14:textId="06CA5800" w:rsidR="002F4845" w:rsidRDefault="002F4845" w:rsidP="002F4845">
      <w:pPr>
        <w:pStyle w:val="ListParagraph"/>
        <w:numPr>
          <w:ilvl w:val="0"/>
          <w:numId w:val="9"/>
        </w:numPr>
        <w:jc w:val="both"/>
        <w:rPr>
          <w:color w:val="1F497D" w:themeColor="text2"/>
          <w:sz w:val="24"/>
        </w:rPr>
      </w:pPr>
      <w:r>
        <w:rPr>
          <w:color w:val="1F497D" w:themeColor="text2"/>
          <w:sz w:val="24"/>
        </w:rPr>
        <w:t>support the development of a deep conceptual understanding</w:t>
      </w:r>
    </w:p>
    <w:p w14:paraId="393E268F" w14:textId="508B4C2E" w:rsidR="002F4845" w:rsidRDefault="004E1EC0" w:rsidP="00970BAA">
      <w:pPr>
        <w:pStyle w:val="ListParagraph"/>
        <w:numPr>
          <w:ilvl w:val="0"/>
          <w:numId w:val="9"/>
        </w:numPr>
        <w:jc w:val="both"/>
        <w:rPr>
          <w:color w:val="1F497D" w:themeColor="text2"/>
          <w:sz w:val="24"/>
        </w:rPr>
      </w:pPr>
      <w:r>
        <w:rPr>
          <w:color w:val="1F497D" w:themeColor="text2"/>
          <w:sz w:val="24"/>
        </w:rPr>
        <w:t xml:space="preserve">includes </w:t>
      </w:r>
      <w:r w:rsidR="002F4845">
        <w:rPr>
          <w:color w:val="1F497D" w:themeColor="text2"/>
          <w:sz w:val="24"/>
        </w:rPr>
        <w:t xml:space="preserve">materials and guidance for use in both mixed and </w:t>
      </w:r>
      <w:r w:rsidR="00970BAA">
        <w:rPr>
          <w:color w:val="1F497D" w:themeColor="text2"/>
          <w:sz w:val="24"/>
        </w:rPr>
        <w:t>ability-</w:t>
      </w:r>
      <w:r w:rsidR="002F4845">
        <w:rPr>
          <w:color w:val="1F497D" w:themeColor="text2"/>
          <w:sz w:val="24"/>
        </w:rPr>
        <w:t>set groups</w:t>
      </w:r>
    </w:p>
    <w:p w14:paraId="6B00FEA3" w14:textId="68C51ECF" w:rsidR="00322619" w:rsidRDefault="002F4845" w:rsidP="00381C17">
      <w:pPr>
        <w:jc w:val="both"/>
        <w:rPr>
          <w:bCs/>
          <w:iCs/>
          <w:color w:val="1F497D" w:themeColor="text2"/>
          <w:sz w:val="24"/>
        </w:rPr>
      </w:pPr>
      <w:r w:rsidRPr="002F4845">
        <w:rPr>
          <w:bCs/>
          <w:iCs/>
          <w:color w:val="1F497D" w:themeColor="text2"/>
          <w:sz w:val="24"/>
        </w:rPr>
        <w:t>S</w:t>
      </w:r>
      <w:r w:rsidR="00E16F0D">
        <w:rPr>
          <w:bCs/>
          <w:iCs/>
          <w:color w:val="1F497D" w:themeColor="text2"/>
          <w:sz w:val="24"/>
        </w:rPr>
        <w:t>heffield Institute of Education at</w:t>
      </w:r>
      <w:r w:rsidRPr="002F4845">
        <w:rPr>
          <w:bCs/>
          <w:iCs/>
          <w:color w:val="1F497D" w:themeColor="text2"/>
          <w:sz w:val="24"/>
        </w:rPr>
        <w:t xml:space="preserve"> Sheffield Hallam University have been commissioned to independently evaluate the RME project.  Beginning in September 2018, RME will be trialled in secondary schools across England</w:t>
      </w:r>
      <w:r w:rsidR="00322619">
        <w:rPr>
          <w:bCs/>
          <w:iCs/>
          <w:color w:val="1F497D" w:themeColor="text2"/>
          <w:sz w:val="24"/>
        </w:rPr>
        <w:t>.</w:t>
      </w:r>
    </w:p>
    <w:p w14:paraId="2BC1DF4D" w14:textId="0AF65934" w:rsidR="002F4845" w:rsidRPr="002F4845" w:rsidRDefault="00322619" w:rsidP="00322619">
      <w:pPr>
        <w:jc w:val="both"/>
        <w:rPr>
          <w:bCs/>
          <w:iCs/>
          <w:color w:val="1F497D" w:themeColor="text2"/>
          <w:sz w:val="24"/>
        </w:rPr>
      </w:pPr>
      <w:r>
        <w:rPr>
          <w:bCs/>
          <w:iCs/>
          <w:color w:val="1F497D" w:themeColor="text2"/>
          <w:sz w:val="24"/>
        </w:rPr>
        <w:t xml:space="preserve">The RME project and evaluation </w:t>
      </w:r>
      <w:r w:rsidR="002F4845" w:rsidRPr="002F4845">
        <w:rPr>
          <w:bCs/>
          <w:iCs/>
          <w:color w:val="1F497D" w:themeColor="text2"/>
          <w:sz w:val="24"/>
        </w:rPr>
        <w:t>is being funded by the Education Endowment Foundati</w:t>
      </w:r>
      <w:r>
        <w:rPr>
          <w:bCs/>
          <w:iCs/>
          <w:color w:val="1F497D" w:themeColor="text2"/>
          <w:sz w:val="24"/>
        </w:rPr>
        <w:t>on (EEF)</w:t>
      </w:r>
      <w:r w:rsidR="00970BAA">
        <w:rPr>
          <w:bCs/>
          <w:iCs/>
          <w:color w:val="1F497D" w:themeColor="text2"/>
          <w:sz w:val="24"/>
        </w:rPr>
        <w:t>,</w:t>
      </w:r>
      <w:r>
        <w:rPr>
          <w:bCs/>
          <w:iCs/>
          <w:color w:val="1F497D" w:themeColor="text2"/>
          <w:sz w:val="24"/>
        </w:rPr>
        <w:t xml:space="preserve"> a grant-making charity</w:t>
      </w:r>
      <w:r w:rsidR="002F4845" w:rsidRPr="002F4845">
        <w:rPr>
          <w:bCs/>
          <w:iCs/>
          <w:color w:val="1F497D" w:themeColor="text2"/>
          <w:sz w:val="24"/>
        </w:rPr>
        <w:t xml:space="preserve">.  </w:t>
      </w:r>
    </w:p>
    <w:p w14:paraId="47A05979" w14:textId="5B46B83B" w:rsidR="002F4845" w:rsidRPr="002F4845" w:rsidRDefault="002F4845" w:rsidP="002F4845">
      <w:pPr>
        <w:jc w:val="both"/>
        <w:rPr>
          <w:bCs/>
          <w:iCs/>
          <w:color w:val="1F497D" w:themeColor="text2"/>
          <w:sz w:val="24"/>
        </w:rPr>
      </w:pPr>
      <w:r>
        <w:rPr>
          <w:bCs/>
          <w:iCs/>
          <w:color w:val="1F497D" w:themeColor="text2"/>
          <w:sz w:val="24"/>
        </w:rPr>
        <w:t>We</w:t>
      </w:r>
      <w:r w:rsidRPr="002F4845">
        <w:rPr>
          <w:bCs/>
          <w:iCs/>
          <w:color w:val="1F497D" w:themeColor="text2"/>
          <w:sz w:val="24"/>
        </w:rPr>
        <w:t xml:space="preserve"> are looking for </w:t>
      </w:r>
      <w:r w:rsidR="004E1EC0">
        <w:rPr>
          <w:bCs/>
          <w:iCs/>
          <w:color w:val="1F497D" w:themeColor="text2"/>
          <w:sz w:val="24"/>
        </w:rPr>
        <w:t xml:space="preserve">120 secondary </w:t>
      </w:r>
      <w:r w:rsidRPr="002F4845">
        <w:rPr>
          <w:bCs/>
          <w:iCs/>
          <w:color w:val="1F497D" w:themeColor="text2"/>
          <w:sz w:val="24"/>
        </w:rPr>
        <w:t xml:space="preserve">schools to trial the RME project. Of these 120 schools, 60 will be randomly selected to be in an intervention group and will receive the RME programme.  The other 60 schools will be in a control group and will not receive the RME programme. </w:t>
      </w:r>
    </w:p>
    <w:p w14:paraId="6D956240" w14:textId="6E958BBB" w:rsidR="002F4845" w:rsidRPr="002F4845" w:rsidRDefault="00322619" w:rsidP="00322619">
      <w:pPr>
        <w:jc w:val="both"/>
        <w:rPr>
          <w:bCs/>
          <w:iCs/>
          <w:color w:val="1F497D" w:themeColor="text2"/>
          <w:sz w:val="24"/>
        </w:rPr>
      </w:pPr>
      <w:r>
        <w:rPr>
          <w:bCs/>
          <w:iCs/>
          <w:color w:val="1F497D" w:themeColor="text2"/>
          <w:sz w:val="24"/>
        </w:rPr>
        <w:t xml:space="preserve">In each </w:t>
      </w:r>
      <w:r w:rsidR="004E1EC0">
        <w:rPr>
          <w:bCs/>
          <w:iCs/>
          <w:color w:val="1F497D" w:themeColor="text2"/>
          <w:sz w:val="24"/>
        </w:rPr>
        <w:t xml:space="preserve">intervention </w:t>
      </w:r>
      <w:r>
        <w:rPr>
          <w:bCs/>
          <w:iCs/>
          <w:color w:val="1F497D" w:themeColor="text2"/>
          <w:sz w:val="24"/>
        </w:rPr>
        <w:t xml:space="preserve">school, two or more </w:t>
      </w:r>
      <w:r w:rsidR="002F4845" w:rsidRPr="002F4845">
        <w:rPr>
          <w:bCs/>
          <w:iCs/>
          <w:color w:val="1F497D" w:themeColor="text2"/>
          <w:sz w:val="24"/>
        </w:rPr>
        <w:t xml:space="preserve">Y7 maths teachers will </w:t>
      </w:r>
      <w:r w:rsidR="004E1EC0">
        <w:rPr>
          <w:bCs/>
          <w:iCs/>
          <w:color w:val="1F497D" w:themeColor="text2"/>
          <w:sz w:val="24"/>
        </w:rPr>
        <w:t>need</w:t>
      </w:r>
      <w:r w:rsidR="002F4845" w:rsidRPr="002F4845">
        <w:rPr>
          <w:bCs/>
          <w:iCs/>
          <w:color w:val="1F497D" w:themeColor="text2"/>
          <w:sz w:val="24"/>
        </w:rPr>
        <w:t xml:space="preserve"> to participate in </w:t>
      </w:r>
      <w:r w:rsidR="00926C00">
        <w:rPr>
          <w:bCs/>
          <w:iCs/>
          <w:color w:val="1F497D" w:themeColor="text2"/>
          <w:sz w:val="24"/>
        </w:rPr>
        <w:t xml:space="preserve">the </w:t>
      </w:r>
      <w:r w:rsidR="002F4845" w:rsidRPr="002F4845">
        <w:rPr>
          <w:bCs/>
          <w:iCs/>
          <w:color w:val="1F497D" w:themeColor="text2"/>
          <w:sz w:val="24"/>
        </w:rPr>
        <w:t>RME</w:t>
      </w:r>
      <w:r w:rsidR="00926C00">
        <w:rPr>
          <w:bCs/>
          <w:iCs/>
          <w:color w:val="1F497D" w:themeColor="text2"/>
          <w:sz w:val="24"/>
        </w:rPr>
        <w:t xml:space="preserve"> programme</w:t>
      </w:r>
      <w:r w:rsidR="00970BAA">
        <w:rPr>
          <w:bCs/>
          <w:iCs/>
          <w:color w:val="1F497D" w:themeColor="text2"/>
          <w:sz w:val="24"/>
        </w:rPr>
        <w:t>,</w:t>
      </w:r>
      <w:r w:rsidR="002F4845" w:rsidRPr="002F4845">
        <w:rPr>
          <w:bCs/>
          <w:iCs/>
          <w:color w:val="1F497D" w:themeColor="text2"/>
          <w:sz w:val="24"/>
        </w:rPr>
        <w:t xml:space="preserve"> and all schools will need to identify these teachers and </w:t>
      </w:r>
      <w:r>
        <w:rPr>
          <w:bCs/>
          <w:iCs/>
          <w:color w:val="1F497D" w:themeColor="text2"/>
          <w:sz w:val="24"/>
        </w:rPr>
        <w:t xml:space="preserve">a key </w:t>
      </w:r>
      <w:r w:rsidR="002F4845" w:rsidRPr="002F4845">
        <w:rPr>
          <w:bCs/>
          <w:iCs/>
          <w:color w:val="1F497D" w:themeColor="text2"/>
          <w:sz w:val="24"/>
        </w:rPr>
        <w:t>person who will be the main contact between the school and project</w:t>
      </w:r>
      <w:r w:rsidR="00926C00">
        <w:rPr>
          <w:bCs/>
          <w:iCs/>
          <w:color w:val="1F497D" w:themeColor="text2"/>
          <w:sz w:val="24"/>
        </w:rPr>
        <w:t xml:space="preserve"> in order</w:t>
      </w:r>
      <w:r w:rsidR="002F4845" w:rsidRPr="002F4845">
        <w:rPr>
          <w:bCs/>
          <w:iCs/>
          <w:color w:val="1F497D" w:themeColor="text2"/>
          <w:sz w:val="24"/>
        </w:rPr>
        <w:t xml:space="preserve"> to be included into the trial.  </w:t>
      </w:r>
    </w:p>
    <w:p w14:paraId="16E735A7" w14:textId="615B4C8C" w:rsidR="002F4845" w:rsidRPr="00322619" w:rsidRDefault="002F4845" w:rsidP="002F4845">
      <w:pPr>
        <w:jc w:val="both"/>
        <w:rPr>
          <w:b/>
          <w:iCs/>
          <w:color w:val="1F497D" w:themeColor="text2"/>
          <w:sz w:val="24"/>
        </w:rPr>
      </w:pPr>
      <w:r w:rsidRPr="00322619">
        <w:rPr>
          <w:b/>
          <w:iCs/>
          <w:color w:val="1F497D" w:themeColor="text2"/>
          <w:sz w:val="24"/>
        </w:rPr>
        <w:t>Why are the 120 schools split into intervention and control groups</w:t>
      </w:r>
      <w:r w:rsidR="00970BAA">
        <w:rPr>
          <w:b/>
          <w:iCs/>
          <w:color w:val="1F497D" w:themeColor="text2"/>
          <w:sz w:val="24"/>
        </w:rPr>
        <w:t>,</w:t>
      </w:r>
      <w:r w:rsidRPr="00322619">
        <w:rPr>
          <w:b/>
          <w:iCs/>
          <w:color w:val="1F497D" w:themeColor="text2"/>
          <w:sz w:val="24"/>
        </w:rPr>
        <w:t xml:space="preserve"> and how will they be selected for each group? </w:t>
      </w:r>
    </w:p>
    <w:p w14:paraId="3F01F9A5" w14:textId="78A4A43A" w:rsidR="002F4845" w:rsidRPr="002F4845" w:rsidRDefault="002F4845" w:rsidP="00322619">
      <w:pPr>
        <w:jc w:val="both"/>
        <w:rPr>
          <w:bCs/>
          <w:iCs/>
          <w:color w:val="1F497D" w:themeColor="text2"/>
          <w:sz w:val="24"/>
        </w:rPr>
      </w:pPr>
      <w:r w:rsidRPr="002F4845">
        <w:rPr>
          <w:bCs/>
          <w:iCs/>
          <w:color w:val="1F497D" w:themeColor="text2"/>
          <w:sz w:val="24"/>
        </w:rPr>
        <w:t>The EEF evaluates all their projects through an established evaluation process called Randomised Control Trials (RCTs). In an RCT, participation is determined by random selection. For this project, that means each school’s involvement in RME will depend on whether they are randomly selected</w:t>
      </w:r>
      <w:r w:rsidR="00322619">
        <w:rPr>
          <w:bCs/>
          <w:iCs/>
          <w:color w:val="1F497D" w:themeColor="text2"/>
          <w:sz w:val="24"/>
        </w:rPr>
        <w:t xml:space="preserve"> into the intervention group</w:t>
      </w:r>
      <w:r w:rsidRPr="002F4845">
        <w:rPr>
          <w:bCs/>
          <w:iCs/>
          <w:color w:val="1F497D" w:themeColor="text2"/>
          <w:sz w:val="24"/>
        </w:rPr>
        <w:t>.</w:t>
      </w:r>
    </w:p>
    <w:p w14:paraId="49D30EB3" w14:textId="2CF99CEE" w:rsidR="002F4845" w:rsidRPr="002F4845" w:rsidRDefault="002F4845" w:rsidP="00322619">
      <w:pPr>
        <w:jc w:val="both"/>
        <w:rPr>
          <w:bCs/>
          <w:iCs/>
          <w:color w:val="1F497D" w:themeColor="text2"/>
          <w:sz w:val="24"/>
        </w:rPr>
      </w:pPr>
      <w:r w:rsidRPr="002F4845">
        <w:rPr>
          <w:bCs/>
          <w:iCs/>
          <w:color w:val="1F497D" w:themeColor="text2"/>
          <w:sz w:val="24"/>
        </w:rPr>
        <w:t>This selection process will be completely random, and will be conducted by the independent evaluation team</w:t>
      </w:r>
      <w:r w:rsidR="00322619">
        <w:rPr>
          <w:bCs/>
          <w:iCs/>
          <w:color w:val="1F497D" w:themeColor="text2"/>
          <w:sz w:val="24"/>
        </w:rPr>
        <w:t xml:space="preserve"> at </w:t>
      </w:r>
      <w:r w:rsidRPr="002F4845">
        <w:rPr>
          <w:bCs/>
          <w:iCs/>
          <w:color w:val="1F497D" w:themeColor="text2"/>
          <w:sz w:val="24"/>
        </w:rPr>
        <w:t xml:space="preserve">Sheffield Institute of Education, Sheffield Hallam University.  Manchester Metropolitan University will have no involvement at all in the random selection process.  </w:t>
      </w:r>
    </w:p>
    <w:p w14:paraId="40E7C81D" w14:textId="40A97F2E" w:rsidR="002F4845" w:rsidRPr="002F4845" w:rsidRDefault="002F4845" w:rsidP="00322619">
      <w:pPr>
        <w:jc w:val="both"/>
        <w:rPr>
          <w:bCs/>
          <w:iCs/>
          <w:color w:val="1F497D" w:themeColor="text2"/>
          <w:sz w:val="24"/>
        </w:rPr>
      </w:pPr>
      <w:r w:rsidRPr="002F4845">
        <w:rPr>
          <w:bCs/>
          <w:iCs/>
          <w:color w:val="1F497D" w:themeColor="text2"/>
          <w:sz w:val="24"/>
        </w:rPr>
        <w:lastRenderedPageBreak/>
        <w:t>The control group is a vital part of the research methodology that enable</w:t>
      </w:r>
      <w:r w:rsidR="00322619">
        <w:rPr>
          <w:bCs/>
          <w:iCs/>
          <w:color w:val="1F497D" w:themeColor="text2"/>
          <w:sz w:val="24"/>
        </w:rPr>
        <w:t>s</w:t>
      </w:r>
      <w:r w:rsidRPr="002F4845">
        <w:rPr>
          <w:bCs/>
          <w:iCs/>
          <w:color w:val="1F497D" w:themeColor="text2"/>
          <w:sz w:val="24"/>
        </w:rPr>
        <w:t xml:space="preserve"> the impact of RME on math</w:t>
      </w:r>
      <w:r w:rsidR="00926C00">
        <w:rPr>
          <w:bCs/>
          <w:iCs/>
          <w:color w:val="1F497D" w:themeColor="text2"/>
          <w:sz w:val="24"/>
        </w:rPr>
        <w:t>ematic</w:t>
      </w:r>
      <w:r w:rsidRPr="002F4845">
        <w:rPr>
          <w:bCs/>
          <w:iCs/>
          <w:color w:val="1F497D" w:themeColor="text2"/>
          <w:sz w:val="24"/>
        </w:rPr>
        <w:t xml:space="preserve">s attainment to be evaluated in the most robust way possible.  We recognise that schools allocated to the control group are likely to be disappointed not to </w:t>
      </w:r>
      <w:r w:rsidR="00926C00">
        <w:rPr>
          <w:bCs/>
          <w:iCs/>
          <w:color w:val="1F497D" w:themeColor="text2"/>
          <w:sz w:val="24"/>
        </w:rPr>
        <w:t xml:space="preserve">be </w:t>
      </w:r>
      <w:r w:rsidRPr="002F4845">
        <w:rPr>
          <w:bCs/>
          <w:iCs/>
          <w:color w:val="1F497D" w:themeColor="text2"/>
          <w:sz w:val="24"/>
        </w:rPr>
        <w:t>tak</w:t>
      </w:r>
      <w:r w:rsidR="00926C00">
        <w:rPr>
          <w:bCs/>
          <w:iCs/>
          <w:color w:val="1F497D" w:themeColor="text2"/>
          <w:sz w:val="24"/>
        </w:rPr>
        <w:t>ing</w:t>
      </w:r>
      <w:r w:rsidRPr="002F4845">
        <w:rPr>
          <w:bCs/>
          <w:iCs/>
          <w:color w:val="1F497D" w:themeColor="text2"/>
          <w:sz w:val="24"/>
        </w:rPr>
        <w:t xml:space="preserve"> part in </w:t>
      </w:r>
      <w:r w:rsidR="00926C00">
        <w:rPr>
          <w:bCs/>
          <w:iCs/>
          <w:color w:val="1F497D" w:themeColor="text2"/>
          <w:sz w:val="24"/>
        </w:rPr>
        <w:t>RME</w:t>
      </w:r>
      <w:r w:rsidRPr="002F4845">
        <w:rPr>
          <w:bCs/>
          <w:iCs/>
          <w:color w:val="1F497D" w:themeColor="text2"/>
          <w:sz w:val="24"/>
        </w:rPr>
        <w:t xml:space="preserve"> </w:t>
      </w:r>
      <w:r w:rsidR="00926C00">
        <w:rPr>
          <w:bCs/>
          <w:iCs/>
          <w:color w:val="1F497D" w:themeColor="text2"/>
          <w:sz w:val="24"/>
        </w:rPr>
        <w:t>training</w:t>
      </w:r>
      <w:r w:rsidR="00BA56F6">
        <w:rPr>
          <w:bCs/>
          <w:iCs/>
          <w:color w:val="1F497D" w:themeColor="text2"/>
          <w:sz w:val="24"/>
        </w:rPr>
        <w:t>,</w:t>
      </w:r>
      <w:r w:rsidRPr="002F4845">
        <w:rPr>
          <w:bCs/>
          <w:iCs/>
          <w:color w:val="1F497D" w:themeColor="text2"/>
          <w:sz w:val="24"/>
        </w:rPr>
        <w:t xml:space="preserve"> but we hope </w:t>
      </w:r>
      <w:r w:rsidR="00BA56F6">
        <w:rPr>
          <w:bCs/>
          <w:iCs/>
          <w:color w:val="1F497D" w:themeColor="text2"/>
          <w:sz w:val="24"/>
        </w:rPr>
        <w:t xml:space="preserve">that </w:t>
      </w:r>
      <w:r w:rsidRPr="002F4845">
        <w:rPr>
          <w:bCs/>
          <w:iCs/>
          <w:color w:val="1F497D" w:themeColor="text2"/>
          <w:sz w:val="24"/>
        </w:rPr>
        <w:t>the possibility of being involved</w:t>
      </w:r>
      <w:r w:rsidR="00BA56F6">
        <w:rPr>
          <w:bCs/>
          <w:iCs/>
          <w:color w:val="1F497D" w:themeColor="text2"/>
          <w:sz w:val="24"/>
        </w:rPr>
        <w:t xml:space="preserve"> in an important trial</w:t>
      </w:r>
      <w:r w:rsidRPr="002F4845">
        <w:rPr>
          <w:bCs/>
          <w:iCs/>
          <w:color w:val="1F497D" w:themeColor="text2"/>
          <w:sz w:val="24"/>
        </w:rPr>
        <w:t xml:space="preserve">, </w:t>
      </w:r>
      <w:r w:rsidR="00BA56F6">
        <w:rPr>
          <w:bCs/>
          <w:iCs/>
          <w:color w:val="1F497D" w:themeColor="text2"/>
          <w:sz w:val="24"/>
        </w:rPr>
        <w:t xml:space="preserve">together with attainment data from </w:t>
      </w:r>
      <w:r w:rsidR="00926C00" w:rsidRPr="000A44D4">
        <w:rPr>
          <w:bCs/>
          <w:iCs/>
          <w:color w:val="1F497D" w:themeColor="text2"/>
          <w:sz w:val="24"/>
        </w:rPr>
        <w:t>the</w:t>
      </w:r>
      <w:r w:rsidR="00BA56F6" w:rsidRPr="000A44D4">
        <w:rPr>
          <w:bCs/>
          <w:iCs/>
          <w:color w:val="1F497D" w:themeColor="text2"/>
          <w:sz w:val="24"/>
        </w:rPr>
        <w:t xml:space="preserve"> </w:t>
      </w:r>
      <w:r w:rsidR="00926C00" w:rsidRPr="000A44D4">
        <w:rPr>
          <w:bCs/>
          <w:iCs/>
          <w:color w:val="1F497D" w:themeColor="text2"/>
          <w:sz w:val="24"/>
        </w:rPr>
        <w:t xml:space="preserve">GL Assessment Progress Test in Maths at the end of </w:t>
      </w:r>
      <w:r w:rsidR="00BA56F6" w:rsidRPr="000A44D4">
        <w:rPr>
          <w:bCs/>
          <w:iCs/>
          <w:color w:val="1F497D" w:themeColor="text2"/>
          <w:sz w:val="24"/>
        </w:rPr>
        <w:t>Year 8 for the whole year group</w:t>
      </w:r>
      <w:r w:rsidR="00BA56F6">
        <w:rPr>
          <w:bCs/>
          <w:iCs/>
          <w:color w:val="1F497D" w:themeColor="text2"/>
          <w:sz w:val="24"/>
        </w:rPr>
        <w:t xml:space="preserve">, </w:t>
      </w:r>
      <w:r w:rsidRPr="002F4845">
        <w:rPr>
          <w:bCs/>
          <w:iCs/>
          <w:color w:val="1F497D" w:themeColor="text2"/>
          <w:sz w:val="24"/>
        </w:rPr>
        <w:t xml:space="preserve">and the </w:t>
      </w:r>
      <w:r w:rsidR="00926C00">
        <w:rPr>
          <w:bCs/>
          <w:iCs/>
          <w:color w:val="1F497D" w:themeColor="text2"/>
          <w:sz w:val="24"/>
        </w:rPr>
        <w:t>£1000 cash</w:t>
      </w:r>
      <w:r w:rsidRPr="002F4845">
        <w:rPr>
          <w:bCs/>
          <w:iCs/>
          <w:color w:val="1F497D" w:themeColor="text2"/>
          <w:sz w:val="24"/>
        </w:rPr>
        <w:t xml:space="preserve"> payment will help to </w:t>
      </w:r>
      <w:r w:rsidR="00BA56F6">
        <w:rPr>
          <w:bCs/>
          <w:iCs/>
          <w:color w:val="1F497D" w:themeColor="text2"/>
          <w:sz w:val="24"/>
        </w:rPr>
        <w:t>make</w:t>
      </w:r>
      <w:r w:rsidR="00BA56F6" w:rsidRPr="002F4845">
        <w:rPr>
          <w:bCs/>
          <w:iCs/>
          <w:color w:val="1F497D" w:themeColor="text2"/>
          <w:sz w:val="24"/>
        </w:rPr>
        <w:t xml:space="preserve"> </w:t>
      </w:r>
      <w:r w:rsidRPr="002F4845">
        <w:rPr>
          <w:bCs/>
          <w:iCs/>
          <w:color w:val="1F497D" w:themeColor="text2"/>
          <w:sz w:val="24"/>
        </w:rPr>
        <w:t>participation</w:t>
      </w:r>
      <w:r w:rsidR="00BA56F6">
        <w:rPr>
          <w:bCs/>
          <w:iCs/>
          <w:color w:val="1F497D" w:themeColor="text2"/>
          <w:sz w:val="24"/>
        </w:rPr>
        <w:t xml:space="preserve"> worthwhile</w:t>
      </w:r>
      <w:r w:rsidRPr="002F4845">
        <w:rPr>
          <w:bCs/>
          <w:iCs/>
          <w:color w:val="1F497D" w:themeColor="text2"/>
          <w:sz w:val="24"/>
        </w:rPr>
        <w:t>.</w:t>
      </w:r>
    </w:p>
    <w:p w14:paraId="478D6786" w14:textId="23651958" w:rsidR="002F4845" w:rsidRPr="002F4845" w:rsidRDefault="002F4845" w:rsidP="003251E0">
      <w:pPr>
        <w:jc w:val="both"/>
        <w:rPr>
          <w:b/>
          <w:i/>
          <w:color w:val="1F497D" w:themeColor="text2"/>
          <w:sz w:val="24"/>
        </w:rPr>
      </w:pPr>
      <w:r w:rsidRPr="002F4845">
        <w:rPr>
          <w:bCs/>
          <w:iCs/>
          <w:color w:val="1F497D" w:themeColor="text2"/>
          <w:sz w:val="24"/>
        </w:rPr>
        <w:t xml:space="preserve"> </w:t>
      </w:r>
      <w:r w:rsidRPr="002F4845">
        <w:rPr>
          <w:b/>
          <w:i/>
          <w:color w:val="1F497D" w:themeColor="text2"/>
          <w:sz w:val="24"/>
        </w:rPr>
        <w:t xml:space="preserve">What does the RME project involve for </w:t>
      </w:r>
      <w:r w:rsidR="003251E0">
        <w:rPr>
          <w:b/>
          <w:i/>
          <w:color w:val="1F497D" w:themeColor="text2"/>
          <w:sz w:val="24"/>
        </w:rPr>
        <w:t>schools</w:t>
      </w:r>
      <w:r w:rsidRPr="002F4845">
        <w:rPr>
          <w:b/>
          <w:i/>
          <w:color w:val="1F497D" w:themeColor="text2"/>
          <w:sz w:val="24"/>
        </w:rPr>
        <w:t xml:space="preserve"> in the intervention group?</w:t>
      </w:r>
    </w:p>
    <w:p w14:paraId="16C96822" w14:textId="5C3C07C2" w:rsidR="002F4845" w:rsidRPr="00322619" w:rsidRDefault="002F4845" w:rsidP="00322619">
      <w:pPr>
        <w:pStyle w:val="ListParagraph"/>
        <w:numPr>
          <w:ilvl w:val="0"/>
          <w:numId w:val="12"/>
        </w:numPr>
        <w:jc w:val="both"/>
        <w:rPr>
          <w:bCs/>
          <w:iCs/>
          <w:color w:val="1F497D" w:themeColor="text2"/>
          <w:sz w:val="24"/>
        </w:rPr>
      </w:pPr>
      <w:r w:rsidRPr="00322619">
        <w:rPr>
          <w:bCs/>
          <w:iCs/>
          <w:color w:val="1F497D" w:themeColor="text2"/>
          <w:sz w:val="24"/>
        </w:rPr>
        <w:t>Completion of project agreement paperwork, including facilitating the collection of pupil / parental consent</w:t>
      </w:r>
    </w:p>
    <w:p w14:paraId="47AC9BC5" w14:textId="069484B5" w:rsidR="002F4845" w:rsidRPr="00322619" w:rsidRDefault="002F4845" w:rsidP="00322619">
      <w:pPr>
        <w:pStyle w:val="ListParagraph"/>
        <w:numPr>
          <w:ilvl w:val="0"/>
          <w:numId w:val="12"/>
        </w:numPr>
        <w:jc w:val="both"/>
        <w:rPr>
          <w:bCs/>
          <w:iCs/>
          <w:color w:val="1F497D" w:themeColor="text2"/>
          <w:sz w:val="24"/>
        </w:rPr>
      </w:pPr>
      <w:r w:rsidRPr="00322619">
        <w:rPr>
          <w:bCs/>
          <w:iCs/>
          <w:color w:val="1F497D" w:themeColor="text2"/>
          <w:sz w:val="24"/>
        </w:rPr>
        <w:t>Providing details of teachers, math</w:t>
      </w:r>
      <w:r w:rsidR="00BA56F6">
        <w:rPr>
          <w:bCs/>
          <w:iCs/>
          <w:color w:val="1F497D" w:themeColor="text2"/>
          <w:sz w:val="24"/>
        </w:rPr>
        <w:t>ematic</w:t>
      </w:r>
      <w:r w:rsidRPr="00322619">
        <w:rPr>
          <w:bCs/>
          <w:iCs/>
          <w:color w:val="1F497D" w:themeColor="text2"/>
          <w:sz w:val="24"/>
        </w:rPr>
        <w:t xml:space="preserve">s classes and pupils for </w:t>
      </w:r>
      <w:r w:rsidR="00970BAA">
        <w:rPr>
          <w:bCs/>
          <w:iCs/>
          <w:color w:val="1F497D" w:themeColor="text2"/>
          <w:sz w:val="24"/>
        </w:rPr>
        <w:t xml:space="preserve">the </w:t>
      </w:r>
      <w:r w:rsidRPr="00322619">
        <w:rPr>
          <w:bCs/>
          <w:iCs/>
          <w:color w:val="1F497D" w:themeColor="text2"/>
          <w:sz w:val="24"/>
        </w:rPr>
        <w:t>whole of Y7, including nominating two core Y7 math</w:t>
      </w:r>
      <w:r w:rsidR="00BA56F6">
        <w:rPr>
          <w:bCs/>
          <w:iCs/>
          <w:color w:val="1F497D" w:themeColor="text2"/>
          <w:sz w:val="24"/>
        </w:rPr>
        <w:t>ematic</w:t>
      </w:r>
      <w:r w:rsidRPr="00322619">
        <w:rPr>
          <w:bCs/>
          <w:iCs/>
          <w:color w:val="1F497D" w:themeColor="text2"/>
          <w:sz w:val="24"/>
        </w:rPr>
        <w:t>s teachers who will receive RME</w:t>
      </w:r>
      <w:r w:rsidR="00BA56F6">
        <w:rPr>
          <w:bCs/>
          <w:iCs/>
          <w:color w:val="1F497D" w:themeColor="text2"/>
          <w:sz w:val="24"/>
        </w:rPr>
        <w:t xml:space="preserve"> training</w:t>
      </w:r>
      <w:r w:rsidR="00CB393A">
        <w:rPr>
          <w:bCs/>
          <w:iCs/>
          <w:color w:val="1F497D" w:themeColor="text2"/>
          <w:sz w:val="24"/>
        </w:rPr>
        <w:t xml:space="preserve"> throughout Y7 and into Y8</w:t>
      </w:r>
      <w:r w:rsidRPr="00322619">
        <w:rPr>
          <w:bCs/>
          <w:iCs/>
          <w:color w:val="1F497D" w:themeColor="text2"/>
          <w:sz w:val="24"/>
        </w:rPr>
        <w:t>.</w:t>
      </w:r>
    </w:p>
    <w:p w14:paraId="43E0AFFB" w14:textId="3B74B4E0" w:rsidR="002F4845" w:rsidRPr="00381C17" w:rsidRDefault="002F4845" w:rsidP="00381C17">
      <w:pPr>
        <w:pStyle w:val="ListParagraph"/>
        <w:numPr>
          <w:ilvl w:val="0"/>
          <w:numId w:val="12"/>
        </w:numPr>
        <w:jc w:val="both"/>
        <w:rPr>
          <w:bCs/>
          <w:iCs/>
          <w:color w:val="1F497D" w:themeColor="text2"/>
          <w:sz w:val="24"/>
        </w:rPr>
      </w:pPr>
      <w:r w:rsidRPr="00322619">
        <w:rPr>
          <w:bCs/>
          <w:iCs/>
          <w:color w:val="1F497D" w:themeColor="text2"/>
          <w:sz w:val="24"/>
        </w:rPr>
        <w:t>Providing updated details of teachers, math</w:t>
      </w:r>
      <w:r w:rsidR="00BA56F6">
        <w:rPr>
          <w:bCs/>
          <w:iCs/>
          <w:color w:val="1F497D" w:themeColor="text2"/>
          <w:sz w:val="24"/>
        </w:rPr>
        <w:t>ematic</w:t>
      </w:r>
      <w:r w:rsidRPr="00322619">
        <w:rPr>
          <w:bCs/>
          <w:iCs/>
          <w:color w:val="1F497D" w:themeColor="text2"/>
          <w:sz w:val="24"/>
        </w:rPr>
        <w:t>s classes and pupils through</w:t>
      </w:r>
      <w:r w:rsidR="00BA56F6">
        <w:rPr>
          <w:bCs/>
          <w:iCs/>
          <w:color w:val="1F497D" w:themeColor="text2"/>
          <w:sz w:val="24"/>
        </w:rPr>
        <w:t>out</w:t>
      </w:r>
      <w:r w:rsidRPr="00322619">
        <w:rPr>
          <w:bCs/>
          <w:iCs/>
          <w:color w:val="1F497D" w:themeColor="text2"/>
          <w:sz w:val="24"/>
        </w:rPr>
        <w:t xml:space="preserve"> the trial</w:t>
      </w:r>
      <w:r w:rsidR="00381C17">
        <w:rPr>
          <w:bCs/>
          <w:iCs/>
          <w:color w:val="1F497D" w:themeColor="text2"/>
          <w:sz w:val="24"/>
        </w:rPr>
        <w:t xml:space="preserve"> (Y7 and</w:t>
      </w:r>
      <w:r w:rsidR="00381C17" w:rsidRPr="00381C17">
        <w:rPr>
          <w:bCs/>
          <w:iCs/>
          <w:color w:val="1F497D" w:themeColor="text2"/>
          <w:sz w:val="24"/>
        </w:rPr>
        <w:t xml:space="preserve"> Y8)</w:t>
      </w:r>
      <w:r w:rsidR="00FE321D">
        <w:rPr>
          <w:bCs/>
          <w:iCs/>
          <w:color w:val="1F497D" w:themeColor="text2"/>
          <w:sz w:val="24"/>
        </w:rPr>
        <w:t>.</w:t>
      </w:r>
    </w:p>
    <w:p w14:paraId="1DCBFABD" w14:textId="34CF3176" w:rsidR="002F4845" w:rsidRPr="00322619" w:rsidRDefault="002F4845" w:rsidP="00322619">
      <w:pPr>
        <w:pStyle w:val="ListParagraph"/>
        <w:numPr>
          <w:ilvl w:val="0"/>
          <w:numId w:val="12"/>
        </w:numPr>
        <w:jc w:val="both"/>
        <w:rPr>
          <w:bCs/>
          <w:iCs/>
          <w:color w:val="1F497D" w:themeColor="text2"/>
          <w:sz w:val="24"/>
        </w:rPr>
      </w:pPr>
      <w:r w:rsidRPr="00322619">
        <w:rPr>
          <w:bCs/>
          <w:iCs/>
          <w:color w:val="1F497D" w:themeColor="text2"/>
          <w:sz w:val="24"/>
        </w:rPr>
        <w:t>Completion of online teacher surveys</w:t>
      </w:r>
      <w:r w:rsidR="000A44D4">
        <w:rPr>
          <w:bCs/>
          <w:iCs/>
          <w:color w:val="1F497D" w:themeColor="text2"/>
          <w:sz w:val="24"/>
        </w:rPr>
        <w:t xml:space="preserve"> (baseline and post-intervention)</w:t>
      </w:r>
    </w:p>
    <w:p w14:paraId="1F02D31E" w14:textId="79AE5083" w:rsidR="008E37BA" w:rsidRDefault="00322619" w:rsidP="00322619">
      <w:pPr>
        <w:pStyle w:val="ListParagraph"/>
        <w:numPr>
          <w:ilvl w:val="0"/>
          <w:numId w:val="12"/>
        </w:numPr>
        <w:jc w:val="both"/>
        <w:rPr>
          <w:bCs/>
          <w:iCs/>
          <w:color w:val="1F497D" w:themeColor="text2"/>
          <w:sz w:val="24"/>
        </w:rPr>
      </w:pPr>
      <w:r>
        <w:rPr>
          <w:bCs/>
          <w:iCs/>
          <w:color w:val="1F497D" w:themeColor="text2"/>
          <w:sz w:val="24"/>
        </w:rPr>
        <w:t xml:space="preserve">Releasing nominated teachers for eight days of RME training between October 2018 </w:t>
      </w:r>
      <w:r w:rsidR="00BA56F6">
        <w:rPr>
          <w:bCs/>
          <w:iCs/>
          <w:color w:val="1F497D" w:themeColor="text2"/>
          <w:sz w:val="24"/>
        </w:rPr>
        <w:t>and</w:t>
      </w:r>
      <w:r>
        <w:rPr>
          <w:bCs/>
          <w:iCs/>
          <w:color w:val="1F497D" w:themeColor="text2"/>
          <w:sz w:val="24"/>
        </w:rPr>
        <w:t xml:space="preserve"> April 2020</w:t>
      </w:r>
      <w:r w:rsidR="000A44D4">
        <w:rPr>
          <w:bCs/>
          <w:iCs/>
          <w:color w:val="1F497D" w:themeColor="text2"/>
          <w:sz w:val="24"/>
        </w:rPr>
        <w:t xml:space="preserve">. </w:t>
      </w:r>
    </w:p>
    <w:p w14:paraId="5B6E7668" w14:textId="273FED3D" w:rsidR="008E37BA" w:rsidRDefault="008E37BA" w:rsidP="00322619">
      <w:pPr>
        <w:pStyle w:val="ListParagraph"/>
        <w:numPr>
          <w:ilvl w:val="0"/>
          <w:numId w:val="12"/>
        </w:numPr>
        <w:jc w:val="both"/>
        <w:rPr>
          <w:bCs/>
          <w:iCs/>
          <w:color w:val="1F497D" w:themeColor="text2"/>
          <w:sz w:val="24"/>
        </w:rPr>
      </w:pPr>
      <w:r>
        <w:rPr>
          <w:bCs/>
          <w:iCs/>
          <w:color w:val="1F497D" w:themeColor="text2"/>
          <w:sz w:val="24"/>
        </w:rPr>
        <w:t>Facilitating</w:t>
      </w:r>
      <w:r w:rsidR="00970BAA">
        <w:rPr>
          <w:bCs/>
          <w:iCs/>
          <w:color w:val="1F497D" w:themeColor="text2"/>
          <w:sz w:val="24"/>
        </w:rPr>
        <w:t xml:space="preserve">  the</w:t>
      </w:r>
      <w:r>
        <w:rPr>
          <w:bCs/>
          <w:iCs/>
          <w:color w:val="1F497D" w:themeColor="text2"/>
          <w:sz w:val="24"/>
        </w:rPr>
        <w:t xml:space="preserve"> replacement of nominated teachers should staffing change between Y7 and Y8</w:t>
      </w:r>
    </w:p>
    <w:p w14:paraId="355EF43C" w14:textId="0AB3D22C" w:rsidR="002F4845" w:rsidRDefault="008E37BA" w:rsidP="00322619">
      <w:pPr>
        <w:pStyle w:val="ListParagraph"/>
        <w:numPr>
          <w:ilvl w:val="0"/>
          <w:numId w:val="12"/>
        </w:numPr>
        <w:jc w:val="both"/>
        <w:rPr>
          <w:bCs/>
          <w:iCs/>
          <w:color w:val="1F497D" w:themeColor="text2"/>
          <w:sz w:val="24"/>
        </w:rPr>
      </w:pPr>
      <w:r>
        <w:rPr>
          <w:bCs/>
          <w:iCs/>
          <w:color w:val="1F497D" w:themeColor="text2"/>
          <w:sz w:val="24"/>
        </w:rPr>
        <w:t>Releasing replacement teachers for two days of intensive RME training in June/July 2019</w:t>
      </w:r>
    </w:p>
    <w:p w14:paraId="16CC77E4" w14:textId="11938C7E" w:rsidR="002F4845" w:rsidRDefault="002F4845" w:rsidP="00322619">
      <w:pPr>
        <w:pStyle w:val="ListParagraph"/>
        <w:numPr>
          <w:ilvl w:val="0"/>
          <w:numId w:val="12"/>
        </w:numPr>
        <w:jc w:val="both"/>
        <w:rPr>
          <w:bCs/>
          <w:iCs/>
          <w:color w:val="1F497D" w:themeColor="text2"/>
          <w:sz w:val="24"/>
        </w:rPr>
      </w:pPr>
      <w:r w:rsidRPr="00322619">
        <w:rPr>
          <w:bCs/>
          <w:iCs/>
          <w:color w:val="1F497D" w:themeColor="text2"/>
          <w:sz w:val="24"/>
        </w:rPr>
        <w:t>Facilitating a math</w:t>
      </w:r>
      <w:r w:rsidR="00BA56F6">
        <w:rPr>
          <w:bCs/>
          <w:iCs/>
          <w:color w:val="1F497D" w:themeColor="text2"/>
          <w:sz w:val="24"/>
        </w:rPr>
        <w:t>ematic</w:t>
      </w:r>
      <w:r w:rsidRPr="00322619">
        <w:rPr>
          <w:bCs/>
          <w:iCs/>
          <w:color w:val="1F497D" w:themeColor="text2"/>
          <w:sz w:val="24"/>
        </w:rPr>
        <w:t xml:space="preserve">s test </w:t>
      </w:r>
      <w:r w:rsidR="00BA56F6">
        <w:rPr>
          <w:bCs/>
          <w:iCs/>
          <w:color w:val="1F497D" w:themeColor="text2"/>
          <w:sz w:val="24"/>
        </w:rPr>
        <w:t xml:space="preserve">(GL Assessment Progress) </w:t>
      </w:r>
      <w:r w:rsidRPr="00322619">
        <w:rPr>
          <w:bCs/>
          <w:iCs/>
          <w:color w:val="1F497D" w:themeColor="text2"/>
          <w:sz w:val="24"/>
        </w:rPr>
        <w:t>for all Y8 pupils in May/June 2020</w:t>
      </w:r>
    </w:p>
    <w:p w14:paraId="44A80E8B" w14:textId="7B86E2F6" w:rsidR="002C6134" w:rsidRDefault="00381C17" w:rsidP="003251E0">
      <w:pPr>
        <w:jc w:val="both"/>
        <w:rPr>
          <w:bCs/>
          <w:iCs/>
          <w:sz w:val="24"/>
        </w:rPr>
      </w:pPr>
      <w:r w:rsidRPr="002C6134">
        <w:rPr>
          <w:bCs/>
          <w:iCs/>
          <w:color w:val="1F497D" w:themeColor="text2"/>
          <w:sz w:val="24"/>
        </w:rPr>
        <w:t xml:space="preserve">In a sample of RME intervention schools facilitating interviews with teachers to take place between </w:t>
      </w:r>
      <w:r w:rsidR="00970BAA" w:rsidRPr="002C6134">
        <w:rPr>
          <w:bCs/>
          <w:iCs/>
          <w:color w:val="1F497D" w:themeColor="text2"/>
          <w:sz w:val="24"/>
        </w:rPr>
        <w:t>autumn</w:t>
      </w:r>
      <w:r w:rsidRPr="002C6134">
        <w:rPr>
          <w:bCs/>
          <w:iCs/>
          <w:color w:val="1F497D" w:themeColor="text2"/>
          <w:sz w:val="24"/>
        </w:rPr>
        <w:t xml:space="preserve"> 2018 and April 2020</w:t>
      </w:r>
      <w:r w:rsidR="002C6134">
        <w:rPr>
          <w:bCs/>
          <w:iCs/>
          <w:color w:val="1F497D" w:themeColor="text2"/>
          <w:sz w:val="24"/>
        </w:rPr>
        <w:t xml:space="preserve">. </w:t>
      </w:r>
      <w:r w:rsidRPr="002C6134">
        <w:rPr>
          <w:bCs/>
          <w:iCs/>
          <w:color w:val="1F497D" w:themeColor="text2"/>
          <w:sz w:val="24"/>
        </w:rPr>
        <w:t xml:space="preserve">In a sample of RME intervention schools, facilitating visits to a sample </w:t>
      </w:r>
      <w:r w:rsidR="00970BAA">
        <w:rPr>
          <w:bCs/>
          <w:iCs/>
          <w:color w:val="1F497D" w:themeColor="text2"/>
          <w:sz w:val="24"/>
        </w:rPr>
        <w:t xml:space="preserve">of </w:t>
      </w:r>
      <w:r w:rsidRPr="002C6134">
        <w:rPr>
          <w:bCs/>
          <w:iCs/>
          <w:color w:val="1F497D" w:themeColor="text2"/>
          <w:sz w:val="24"/>
        </w:rPr>
        <w:t>classes for observation and video recording to take place between January 2019 and April 2020</w:t>
      </w:r>
      <w:r w:rsidR="002C6134" w:rsidRPr="002C6134">
        <w:rPr>
          <w:bCs/>
          <w:iCs/>
          <w:color w:val="1F497D" w:themeColor="text2"/>
          <w:sz w:val="24"/>
        </w:rPr>
        <w:t>.</w:t>
      </w:r>
      <w:r w:rsidRPr="002C6134">
        <w:rPr>
          <w:bCs/>
          <w:iCs/>
          <w:sz w:val="24"/>
        </w:rPr>
        <w:t xml:space="preserve"> </w:t>
      </w:r>
    </w:p>
    <w:p w14:paraId="3D20345A" w14:textId="7E42B5A5" w:rsidR="002F4845" w:rsidRPr="00322619" w:rsidRDefault="002F4845" w:rsidP="003251E0">
      <w:pPr>
        <w:jc w:val="both"/>
        <w:rPr>
          <w:b/>
          <w:iCs/>
          <w:color w:val="1F497D" w:themeColor="text2"/>
          <w:sz w:val="24"/>
        </w:rPr>
      </w:pPr>
      <w:r w:rsidRPr="00322619">
        <w:rPr>
          <w:b/>
          <w:iCs/>
          <w:color w:val="1F497D" w:themeColor="text2"/>
          <w:sz w:val="24"/>
        </w:rPr>
        <w:t xml:space="preserve">What does the RME project involve for </w:t>
      </w:r>
      <w:r w:rsidR="003251E0">
        <w:rPr>
          <w:b/>
          <w:iCs/>
          <w:color w:val="1F497D" w:themeColor="text2"/>
          <w:sz w:val="24"/>
        </w:rPr>
        <w:t>schools</w:t>
      </w:r>
      <w:r w:rsidRPr="00322619">
        <w:rPr>
          <w:b/>
          <w:iCs/>
          <w:color w:val="1F497D" w:themeColor="text2"/>
          <w:sz w:val="24"/>
        </w:rPr>
        <w:t xml:space="preserve"> in the control group?</w:t>
      </w:r>
    </w:p>
    <w:p w14:paraId="17854853" w14:textId="20D9B5AF" w:rsidR="002F4845" w:rsidRPr="00322619" w:rsidRDefault="002F4845" w:rsidP="00322619">
      <w:pPr>
        <w:pStyle w:val="ListParagraph"/>
        <w:numPr>
          <w:ilvl w:val="0"/>
          <w:numId w:val="12"/>
        </w:numPr>
        <w:jc w:val="both"/>
        <w:rPr>
          <w:bCs/>
          <w:iCs/>
          <w:color w:val="1F497D" w:themeColor="text2"/>
          <w:sz w:val="24"/>
        </w:rPr>
      </w:pPr>
      <w:r w:rsidRPr="00322619">
        <w:rPr>
          <w:bCs/>
          <w:iCs/>
          <w:color w:val="1F497D" w:themeColor="text2"/>
          <w:sz w:val="24"/>
        </w:rPr>
        <w:t>Completion of project agreement paperwork, including facilitating the collection of pupil / parental consent</w:t>
      </w:r>
    </w:p>
    <w:p w14:paraId="6F3453A5" w14:textId="67877BC9" w:rsidR="002F4845" w:rsidRDefault="002F4845" w:rsidP="00322619">
      <w:pPr>
        <w:pStyle w:val="ListParagraph"/>
        <w:numPr>
          <w:ilvl w:val="0"/>
          <w:numId w:val="12"/>
        </w:numPr>
        <w:jc w:val="both"/>
        <w:rPr>
          <w:bCs/>
          <w:iCs/>
          <w:color w:val="1F497D" w:themeColor="text2"/>
          <w:sz w:val="24"/>
        </w:rPr>
      </w:pPr>
      <w:r w:rsidRPr="00322619">
        <w:rPr>
          <w:bCs/>
          <w:iCs/>
          <w:color w:val="1F497D" w:themeColor="text2"/>
          <w:sz w:val="24"/>
        </w:rPr>
        <w:t>Providing details of teachers, maths classes and pupils for whole of Y7.</w:t>
      </w:r>
    </w:p>
    <w:p w14:paraId="23ACC14C" w14:textId="43988FF1" w:rsidR="005534F1" w:rsidRPr="005534F1" w:rsidRDefault="005534F1" w:rsidP="005534F1">
      <w:pPr>
        <w:pStyle w:val="ListParagraph"/>
        <w:numPr>
          <w:ilvl w:val="0"/>
          <w:numId w:val="12"/>
        </w:numPr>
        <w:jc w:val="both"/>
        <w:rPr>
          <w:bCs/>
          <w:iCs/>
          <w:color w:val="1F497D" w:themeColor="text2"/>
          <w:sz w:val="24"/>
        </w:rPr>
      </w:pPr>
      <w:r w:rsidRPr="00322619">
        <w:rPr>
          <w:bCs/>
          <w:iCs/>
          <w:color w:val="1F497D" w:themeColor="text2"/>
          <w:sz w:val="24"/>
        </w:rPr>
        <w:t>Providing updated details of teachers, maths classes and pupils through the trial</w:t>
      </w:r>
      <w:r w:rsidR="00381C17">
        <w:rPr>
          <w:bCs/>
          <w:iCs/>
          <w:color w:val="1F497D" w:themeColor="text2"/>
          <w:sz w:val="24"/>
        </w:rPr>
        <w:t xml:space="preserve"> (Y7 and Y8)</w:t>
      </w:r>
      <w:r w:rsidRPr="00322619">
        <w:rPr>
          <w:bCs/>
          <w:iCs/>
          <w:color w:val="1F497D" w:themeColor="text2"/>
          <w:sz w:val="24"/>
        </w:rPr>
        <w:t>.</w:t>
      </w:r>
    </w:p>
    <w:p w14:paraId="356F0307" w14:textId="413A6FA5" w:rsidR="005534F1" w:rsidRPr="00322619" w:rsidRDefault="005534F1" w:rsidP="005534F1">
      <w:pPr>
        <w:pStyle w:val="ListParagraph"/>
        <w:numPr>
          <w:ilvl w:val="0"/>
          <w:numId w:val="12"/>
        </w:numPr>
        <w:jc w:val="both"/>
        <w:rPr>
          <w:bCs/>
          <w:iCs/>
          <w:color w:val="1F497D" w:themeColor="text2"/>
          <w:sz w:val="24"/>
        </w:rPr>
      </w:pPr>
      <w:r w:rsidRPr="00322619">
        <w:rPr>
          <w:bCs/>
          <w:iCs/>
          <w:color w:val="1F497D" w:themeColor="text2"/>
          <w:sz w:val="24"/>
        </w:rPr>
        <w:t>Completion of online teacher surveys.</w:t>
      </w:r>
    </w:p>
    <w:p w14:paraId="6B470DA8" w14:textId="79D9D6D1" w:rsidR="002F4845" w:rsidRDefault="002F4845" w:rsidP="00322619">
      <w:pPr>
        <w:pStyle w:val="ListParagraph"/>
        <w:numPr>
          <w:ilvl w:val="0"/>
          <w:numId w:val="12"/>
        </w:numPr>
        <w:jc w:val="both"/>
        <w:rPr>
          <w:bCs/>
          <w:iCs/>
          <w:color w:val="1F497D" w:themeColor="text2"/>
          <w:sz w:val="24"/>
        </w:rPr>
      </w:pPr>
      <w:r w:rsidRPr="00322619">
        <w:rPr>
          <w:bCs/>
          <w:iCs/>
          <w:color w:val="1F497D" w:themeColor="text2"/>
          <w:sz w:val="24"/>
        </w:rPr>
        <w:t xml:space="preserve">Facilitating </w:t>
      </w:r>
      <w:r w:rsidR="002A0B29">
        <w:rPr>
          <w:bCs/>
          <w:iCs/>
          <w:color w:val="1F497D" w:themeColor="text2"/>
          <w:sz w:val="24"/>
        </w:rPr>
        <w:t xml:space="preserve">the </w:t>
      </w:r>
      <w:r w:rsidR="002A0B29" w:rsidRPr="002A0B29">
        <w:rPr>
          <w:bCs/>
          <w:iCs/>
          <w:color w:val="1F497D" w:themeColor="text2"/>
          <w:sz w:val="24"/>
        </w:rPr>
        <w:t xml:space="preserve">GL Assessment Progress </w:t>
      </w:r>
      <w:r w:rsidR="002A0B29">
        <w:rPr>
          <w:bCs/>
          <w:iCs/>
          <w:color w:val="1F497D" w:themeColor="text2"/>
          <w:sz w:val="24"/>
        </w:rPr>
        <w:t xml:space="preserve">in Maths test </w:t>
      </w:r>
      <w:r w:rsidRPr="00322619">
        <w:rPr>
          <w:bCs/>
          <w:iCs/>
          <w:color w:val="1F497D" w:themeColor="text2"/>
          <w:sz w:val="24"/>
        </w:rPr>
        <w:t>for all Y8 pupils in May/June 2020</w:t>
      </w:r>
    </w:p>
    <w:p w14:paraId="7EAD0F7B" w14:textId="77777777" w:rsidR="008057B8" w:rsidRPr="008057B8" w:rsidRDefault="00381C17" w:rsidP="002F4845">
      <w:pPr>
        <w:jc w:val="both"/>
        <w:rPr>
          <w:bCs/>
          <w:iCs/>
          <w:color w:val="1F497D" w:themeColor="text2"/>
          <w:sz w:val="24"/>
        </w:rPr>
      </w:pPr>
      <w:r w:rsidRPr="008057B8">
        <w:rPr>
          <w:bCs/>
          <w:iCs/>
          <w:color w:val="1F497D" w:themeColor="text2"/>
          <w:sz w:val="24"/>
        </w:rPr>
        <w:lastRenderedPageBreak/>
        <w:t xml:space="preserve">In a sample of control schools, facilitating visits to classes for </w:t>
      </w:r>
      <w:r w:rsidR="00970BAA" w:rsidRPr="008057B8">
        <w:rPr>
          <w:bCs/>
          <w:iCs/>
          <w:color w:val="1F497D" w:themeColor="text2"/>
          <w:sz w:val="24"/>
        </w:rPr>
        <w:t>observation video</w:t>
      </w:r>
      <w:r w:rsidRPr="008057B8">
        <w:rPr>
          <w:bCs/>
          <w:iCs/>
          <w:color w:val="1F497D" w:themeColor="text2"/>
          <w:sz w:val="24"/>
        </w:rPr>
        <w:t xml:space="preserve"> recording to take </w:t>
      </w:r>
      <w:r w:rsidR="00970BAA" w:rsidRPr="008057B8">
        <w:rPr>
          <w:bCs/>
          <w:iCs/>
          <w:color w:val="1F497D" w:themeColor="text2"/>
          <w:sz w:val="24"/>
        </w:rPr>
        <w:t>place 2020</w:t>
      </w:r>
      <w:r w:rsidRPr="008057B8">
        <w:rPr>
          <w:bCs/>
          <w:iCs/>
          <w:color w:val="1F497D" w:themeColor="text2"/>
          <w:sz w:val="24"/>
        </w:rPr>
        <w:t xml:space="preserve">?) </w:t>
      </w:r>
    </w:p>
    <w:p w14:paraId="04944284" w14:textId="5037D659" w:rsidR="002F4845" w:rsidRPr="00322619" w:rsidRDefault="002F4845" w:rsidP="002F4845">
      <w:pPr>
        <w:jc w:val="both"/>
        <w:rPr>
          <w:b/>
          <w:iCs/>
          <w:color w:val="1F497D" w:themeColor="text2"/>
          <w:sz w:val="24"/>
        </w:rPr>
      </w:pPr>
      <w:r w:rsidRPr="00322619">
        <w:rPr>
          <w:b/>
          <w:iCs/>
          <w:color w:val="1F497D" w:themeColor="text2"/>
          <w:sz w:val="24"/>
        </w:rPr>
        <w:t>How many people from each school need to be involved?</w:t>
      </w:r>
    </w:p>
    <w:p w14:paraId="3C17A838" w14:textId="559F2AA0" w:rsidR="003B6986" w:rsidRDefault="003B6986" w:rsidP="003B6986">
      <w:pPr>
        <w:jc w:val="both"/>
        <w:rPr>
          <w:bCs/>
          <w:iCs/>
          <w:color w:val="1F497D" w:themeColor="text2"/>
          <w:sz w:val="24"/>
        </w:rPr>
      </w:pPr>
      <w:r>
        <w:rPr>
          <w:bCs/>
          <w:iCs/>
          <w:color w:val="1F497D" w:themeColor="text2"/>
          <w:sz w:val="24"/>
        </w:rPr>
        <w:t xml:space="preserve">Across all schools, the two or more Y7 core maths teachers will be involved with the possible inclusion of a school administrator for teacher/class/pupil data collection purposes. </w:t>
      </w:r>
    </w:p>
    <w:p w14:paraId="46C87C3F" w14:textId="351313E0" w:rsidR="002F4845" w:rsidRDefault="002F4845" w:rsidP="003251E0">
      <w:pPr>
        <w:jc w:val="both"/>
        <w:rPr>
          <w:bCs/>
          <w:iCs/>
          <w:color w:val="1F497D" w:themeColor="text2"/>
          <w:sz w:val="24"/>
        </w:rPr>
      </w:pPr>
      <w:r w:rsidRPr="00322619">
        <w:rPr>
          <w:bCs/>
          <w:iCs/>
          <w:color w:val="1F497D" w:themeColor="text2"/>
          <w:sz w:val="24"/>
        </w:rPr>
        <w:t xml:space="preserve">The main evaluation will focus on pupils </w:t>
      </w:r>
      <w:r w:rsidR="003B6986">
        <w:rPr>
          <w:bCs/>
          <w:iCs/>
          <w:color w:val="1F497D" w:themeColor="text2"/>
          <w:sz w:val="24"/>
        </w:rPr>
        <w:t xml:space="preserve">who </w:t>
      </w:r>
      <w:r w:rsidR="00CB393A">
        <w:rPr>
          <w:bCs/>
          <w:iCs/>
          <w:color w:val="1F497D" w:themeColor="text2"/>
          <w:sz w:val="24"/>
        </w:rPr>
        <w:t xml:space="preserve">begin Y7 </w:t>
      </w:r>
      <w:r w:rsidR="00CB393A" w:rsidRPr="00322619">
        <w:rPr>
          <w:bCs/>
          <w:iCs/>
          <w:color w:val="1F497D" w:themeColor="text2"/>
          <w:sz w:val="24"/>
        </w:rPr>
        <w:t xml:space="preserve">in September 2018 </w:t>
      </w:r>
      <w:r w:rsidR="00CB393A">
        <w:rPr>
          <w:bCs/>
          <w:iCs/>
          <w:color w:val="1F497D" w:themeColor="text2"/>
          <w:sz w:val="24"/>
        </w:rPr>
        <w:t>and a</w:t>
      </w:r>
      <w:r w:rsidR="003B6986">
        <w:rPr>
          <w:bCs/>
          <w:iCs/>
          <w:color w:val="1F497D" w:themeColor="text2"/>
          <w:sz w:val="24"/>
        </w:rPr>
        <w:t xml:space="preserve">re </w:t>
      </w:r>
      <w:r w:rsidRPr="00322619">
        <w:rPr>
          <w:bCs/>
          <w:iCs/>
          <w:color w:val="1F497D" w:themeColor="text2"/>
          <w:sz w:val="24"/>
        </w:rPr>
        <w:t>taught by one of the two nominated core Y7 math</w:t>
      </w:r>
      <w:r w:rsidR="00CB393A">
        <w:rPr>
          <w:bCs/>
          <w:iCs/>
          <w:color w:val="1F497D" w:themeColor="text2"/>
          <w:sz w:val="24"/>
        </w:rPr>
        <w:t>ematic</w:t>
      </w:r>
      <w:r w:rsidRPr="00322619">
        <w:rPr>
          <w:bCs/>
          <w:iCs/>
          <w:color w:val="1F497D" w:themeColor="text2"/>
          <w:sz w:val="24"/>
        </w:rPr>
        <w:t xml:space="preserve">s teachers </w:t>
      </w:r>
      <w:r w:rsidR="00CB393A">
        <w:rPr>
          <w:bCs/>
          <w:iCs/>
          <w:color w:val="1F497D" w:themeColor="text2"/>
          <w:sz w:val="24"/>
        </w:rPr>
        <w:t xml:space="preserve">through Y7 and into Y8.  It </w:t>
      </w:r>
      <w:r w:rsidRPr="00322619">
        <w:rPr>
          <w:bCs/>
          <w:iCs/>
          <w:color w:val="1F497D" w:themeColor="text2"/>
          <w:sz w:val="24"/>
        </w:rPr>
        <w:t xml:space="preserve">will also draw on data from </w:t>
      </w:r>
      <w:r w:rsidR="003B6986">
        <w:rPr>
          <w:bCs/>
          <w:iCs/>
          <w:color w:val="1F497D" w:themeColor="text2"/>
          <w:sz w:val="24"/>
        </w:rPr>
        <w:t xml:space="preserve">across </w:t>
      </w:r>
      <w:r w:rsidR="003251E0">
        <w:rPr>
          <w:bCs/>
          <w:iCs/>
          <w:color w:val="1F497D" w:themeColor="text2"/>
          <w:sz w:val="24"/>
        </w:rPr>
        <w:t>the whole pupil cohort (</w:t>
      </w:r>
      <w:r w:rsidR="00CB393A">
        <w:rPr>
          <w:bCs/>
          <w:iCs/>
          <w:color w:val="1F497D" w:themeColor="text2"/>
          <w:sz w:val="24"/>
        </w:rPr>
        <w:t>a</w:t>
      </w:r>
      <w:r w:rsidR="003251E0" w:rsidRPr="00322619">
        <w:rPr>
          <w:bCs/>
          <w:iCs/>
          <w:color w:val="1F497D" w:themeColor="text2"/>
          <w:sz w:val="24"/>
        </w:rPr>
        <w:t xml:space="preserve">ll pupils in Y7 in September 2018 </w:t>
      </w:r>
      <w:r w:rsidR="003251E0">
        <w:rPr>
          <w:bCs/>
          <w:iCs/>
          <w:color w:val="1F497D" w:themeColor="text2"/>
          <w:sz w:val="24"/>
        </w:rPr>
        <w:t xml:space="preserve">and </w:t>
      </w:r>
      <w:r w:rsidR="003251E0" w:rsidRPr="00322619">
        <w:rPr>
          <w:bCs/>
          <w:iCs/>
          <w:color w:val="1F497D" w:themeColor="text2"/>
          <w:sz w:val="24"/>
        </w:rPr>
        <w:t xml:space="preserve">who </w:t>
      </w:r>
      <w:r w:rsidR="003251E0">
        <w:rPr>
          <w:bCs/>
          <w:iCs/>
          <w:color w:val="1F497D" w:themeColor="text2"/>
          <w:sz w:val="24"/>
        </w:rPr>
        <w:t>take</w:t>
      </w:r>
      <w:r w:rsidR="003251E0" w:rsidRPr="00322619">
        <w:rPr>
          <w:bCs/>
          <w:iCs/>
          <w:color w:val="1F497D" w:themeColor="text2"/>
          <w:sz w:val="24"/>
        </w:rPr>
        <w:t xml:space="preserve"> the </w:t>
      </w:r>
      <w:r w:rsidR="00CB393A" w:rsidRPr="002A0B29">
        <w:rPr>
          <w:bCs/>
          <w:iCs/>
          <w:color w:val="1F497D" w:themeColor="text2"/>
          <w:sz w:val="24"/>
        </w:rPr>
        <w:t xml:space="preserve">GL Assessment Progress </w:t>
      </w:r>
      <w:r w:rsidR="00CB393A">
        <w:rPr>
          <w:bCs/>
          <w:iCs/>
          <w:color w:val="1F497D" w:themeColor="text2"/>
          <w:sz w:val="24"/>
        </w:rPr>
        <w:t xml:space="preserve">in Maths </w:t>
      </w:r>
      <w:r w:rsidR="003251E0">
        <w:rPr>
          <w:bCs/>
          <w:iCs/>
          <w:color w:val="1F497D" w:themeColor="text2"/>
          <w:sz w:val="24"/>
        </w:rPr>
        <w:t>test in Y8 in May/June 2020).</w:t>
      </w:r>
    </w:p>
    <w:p w14:paraId="145362DE" w14:textId="77777777" w:rsidR="002F4845" w:rsidRPr="003B6986" w:rsidRDefault="002F4845" w:rsidP="002F4845">
      <w:pPr>
        <w:jc w:val="both"/>
        <w:rPr>
          <w:b/>
          <w:iCs/>
          <w:color w:val="1F497D" w:themeColor="text2"/>
          <w:sz w:val="24"/>
        </w:rPr>
      </w:pPr>
      <w:r w:rsidRPr="003B6986">
        <w:rPr>
          <w:b/>
          <w:iCs/>
          <w:color w:val="1F497D" w:themeColor="text2"/>
          <w:sz w:val="24"/>
        </w:rPr>
        <w:t>What do we get out of it?</w:t>
      </w:r>
    </w:p>
    <w:p w14:paraId="5E049A4A" w14:textId="77777777" w:rsidR="002F4845" w:rsidRPr="003B6986" w:rsidRDefault="002F4845" w:rsidP="002F4845">
      <w:pPr>
        <w:jc w:val="both"/>
        <w:rPr>
          <w:b/>
          <w:iCs/>
          <w:color w:val="1F497D" w:themeColor="text2"/>
          <w:sz w:val="24"/>
        </w:rPr>
      </w:pPr>
      <w:r w:rsidRPr="003B6986">
        <w:rPr>
          <w:b/>
          <w:iCs/>
          <w:color w:val="1F497D" w:themeColor="text2"/>
          <w:sz w:val="24"/>
        </w:rPr>
        <w:t>Intervention group</w:t>
      </w:r>
    </w:p>
    <w:p w14:paraId="719FF933" w14:textId="4A943ED8" w:rsidR="002F4845" w:rsidRPr="003B6986" w:rsidRDefault="003B6986" w:rsidP="003B6986">
      <w:pPr>
        <w:pStyle w:val="ListParagraph"/>
        <w:numPr>
          <w:ilvl w:val="0"/>
          <w:numId w:val="15"/>
        </w:numPr>
        <w:jc w:val="both"/>
        <w:rPr>
          <w:bCs/>
          <w:iCs/>
          <w:color w:val="1F497D" w:themeColor="text2"/>
          <w:sz w:val="24"/>
        </w:rPr>
      </w:pPr>
      <w:r>
        <w:rPr>
          <w:bCs/>
          <w:iCs/>
          <w:color w:val="1F497D" w:themeColor="text2"/>
          <w:sz w:val="24"/>
        </w:rPr>
        <w:t>The</w:t>
      </w:r>
      <w:r w:rsidR="002F4845" w:rsidRPr="003B6986">
        <w:rPr>
          <w:bCs/>
          <w:iCs/>
          <w:color w:val="1F497D" w:themeColor="text2"/>
          <w:sz w:val="24"/>
        </w:rPr>
        <w:t xml:space="preserve"> opportunity to be part of a cutting edge, high profile efficacy trial working with lead researchers from Manchester Metropolitan </w:t>
      </w:r>
      <w:r w:rsidR="002E2991">
        <w:rPr>
          <w:bCs/>
          <w:iCs/>
          <w:color w:val="1F497D" w:themeColor="text2"/>
          <w:sz w:val="24"/>
        </w:rPr>
        <w:t>and</w:t>
      </w:r>
      <w:r w:rsidR="002F4845" w:rsidRPr="003B6986">
        <w:rPr>
          <w:bCs/>
          <w:iCs/>
          <w:color w:val="1F497D" w:themeColor="text2"/>
          <w:sz w:val="24"/>
        </w:rPr>
        <w:t xml:space="preserve"> Sheffield Hallam Universities</w:t>
      </w:r>
    </w:p>
    <w:p w14:paraId="305D7FA6" w14:textId="343BBD09" w:rsidR="003B6986" w:rsidRDefault="003B6986" w:rsidP="003B6986">
      <w:pPr>
        <w:pStyle w:val="ListParagraph"/>
        <w:numPr>
          <w:ilvl w:val="0"/>
          <w:numId w:val="15"/>
        </w:numPr>
        <w:jc w:val="both"/>
        <w:rPr>
          <w:bCs/>
          <w:iCs/>
          <w:color w:val="1F497D" w:themeColor="text2"/>
          <w:sz w:val="24"/>
        </w:rPr>
      </w:pPr>
      <w:r>
        <w:rPr>
          <w:bCs/>
          <w:iCs/>
          <w:color w:val="1F497D" w:themeColor="text2"/>
          <w:sz w:val="24"/>
        </w:rPr>
        <w:t xml:space="preserve">For each nominated teacher, eight days of RME training between October 2018 </w:t>
      </w:r>
      <w:r w:rsidR="002E2991">
        <w:rPr>
          <w:bCs/>
          <w:iCs/>
          <w:color w:val="1F497D" w:themeColor="text2"/>
          <w:sz w:val="24"/>
        </w:rPr>
        <w:t>and</w:t>
      </w:r>
      <w:r>
        <w:rPr>
          <w:bCs/>
          <w:iCs/>
          <w:color w:val="1F497D" w:themeColor="text2"/>
          <w:sz w:val="24"/>
        </w:rPr>
        <w:t xml:space="preserve"> April 2020.</w:t>
      </w:r>
    </w:p>
    <w:p w14:paraId="0DF6D49B" w14:textId="77777777" w:rsidR="003B6986" w:rsidRDefault="003B6986" w:rsidP="003B6986">
      <w:pPr>
        <w:pStyle w:val="ListParagraph"/>
        <w:numPr>
          <w:ilvl w:val="0"/>
          <w:numId w:val="15"/>
        </w:numPr>
        <w:jc w:val="both"/>
        <w:rPr>
          <w:bCs/>
          <w:iCs/>
          <w:color w:val="1F497D" w:themeColor="text2"/>
          <w:sz w:val="24"/>
        </w:rPr>
      </w:pPr>
      <w:r>
        <w:rPr>
          <w:bCs/>
          <w:iCs/>
          <w:color w:val="1F497D" w:themeColor="text2"/>
          <w:sz w:val="24"/>
        </w:rPr>
        <w:t>RME materials and scheme of work guidance for Years 7 and 8.</w:t>
      </w:r>
    </w:p>
    <w:p w14:paraId="5146F4DB" w14:textId="77777777" w:rsidR="003B6986" w:rsidRPr="00322619" w:rsidRDefault="003B6986" w:rsidP="003B6986">
      <w:pPr>
        <w:pStyle w:val="ListParagraph"/>
        <w:numPr>
          <w:ilvl w:val="0"/>
          <w:numId w:val="15"/>
        </w:numPr>
        <w:jc w:val="both"/>
        <w:rPr>
          <w:bCs/>
          <w:iCs/>
          <w:color w:val="1F497D" w:themeColor="text2"/>
          <w:sz w:val="24"/>
        </w:rPr>
      </w:pPr>
      <w:r>
        <w:rPr>
          <w:bCs/>
          <w:iCs/>
          <w:color w:val="1F497D" w:themeColor="text2"/>
          <w:sz w:val="24"/>
        </w:rPr>
        <w:t>Access to RME online resources</w:t>
      </w:r>
    </w:p>
    <w:p w14:paraId="7C6BB451" w14:textId="77777777" w:rsidR="003B6986" w:rsidRPr="003B6986" w:rsidRDefault="003B6986" w:rsidP="003B6986">
      <w:pPr>
        <w:pStyle w:val="ListParagraph"/>
        <w:numPr>
          <w:ilvl w:val="0"/>
          <w:numId w:val="15"/>
        </w:numPr>
        <w:jc w:val="both"/>
        <w:rPr>
          <w:bCs/>
          <w:iCs/>
          <w:color w:val="1F497D" w:themeColor="text2"/>
          <w:sz w:val="24"/>
        </w:rPr>
      </w:pPr>
      <w:r>
        <w:rPr>
          <w:bCs/>
          <w:iCs/>
          <w:color w:val="1F497D" w:themeColor="text2"/>
          <w:sz w:val="24"/>
        </w:rPr>
        <w:t xml:space="preserve">GL Assessment Progress Test in Mathematics </w:t>
      </w:r>
      <w:r w:rsidRPr="003B6986">
        <w:rPr>
          <w:bCs/>
          <w:iCs/>
          <w:color w:val="1F497D" w:themeColor="text2"/>
          <w:sz w:val="24"/>
        </w:rPr>
        <w:t xml:space="preserve">test data </w:t>
      </w:r>
      <w:r>
        <w:rPr>
          <w:bCs/>
          <w:iCs/>
          <w:color w:val="1F497D" w:themeColor="text2"/>
          <w:sz w:val="24"/>
        </w:rPr>
        <w:t>and</w:t>
      </w:r>
      <w:r w:rsidRPr="003B6986">
        <w:rPr>
          <w:bCs/>
          <w:iCs/>
          <w:color w:val="1F497D" w:themeColor="text2"/>
          <w:sz w:val="24"/>
        </w:rPr>
        <w:t xml:space="preserve"> school level report for whole of Y8</w:t>
      </w:r>
      <w:r>
        <w:rPr>
          <w:bCs/>
          <w:iCs/>
          <w:color w:val="1F497D" w:themeColor="text2"/>
          <w:sz w:val="24"/>
        </w:rPr>
        <w:t xml:space="preserve"> pupil cohort</w:t>
      </w:r>
      <w:r w:rsidRPr="003B6986">
        <w:rPr>
          <w:bCs/>
          <w:iCs/>
          <w:color w:val="1F497D" w:themeColor="text2"/>
          <w:sz w:val="24"/>
        </w:rPr>
        <w:t>.</w:t>
      </w:r>
    </w:p>
    <w:p w14:paraId="5F5BEDC8" w14:textId="77777777" w:rsidR="002F4845" w:rsidRPr="003B6986" w:rsidRDefault="002F4845" w:rsidP="003B6986">
      <w:pPr>
        <w:jc w:val="both"/>
        <w:rPr>
          <w:b/>
          <w:iCs/>
          <w:color w:val="1F497D" w:themeColor="text2"/>
          <w:sz w:val="24"/>
        </w:rPr>
      </w:pPr>
      <w:r w:rsidRPr="003B6986">
        <w:rPr>
          <w:b/>
          <w:iCs/>
          <w:color w:val="1F497D" w:themeColor="text2"/>
          <w:sz w:val="24"/>
        </w:rPr>
        <w:t>Control group</w:t>
      </w:r>
    </w:p>
    <w:p w14:paraId="64BE0D36" w14:textId="72CFD091" w:rsidR="002F4845" w:rsidRPr="003B6986" w:rsidRDefault="002F4845" w:rsidP="003B6986">
      <w:pPr>
        <w:pStyle w:val="ListParagraph"/>
        <w:numPr>
          <w:ilvl w:val="0"/>
          <w:numId w:val="15"/>
        </w:numPr>
        <w:jc w:val="both"/>
        <w:rPr>
          <w:bCs/>
          <w:iCs/>
          <w:color w:val="1F497D" w:themeColor="text2"/>
          <w:sz w:val="24"/>
        </w:rPr>
      </w:pPr>
      <w:r w:rsidRPr="003B6986">
        <w:rPr>
          <w:bCs/>
          <w:iCs/>
          <w:color w:val="1F497D" w:themeColor="text2"/>
          <w:sz w:val="24"/>
        </w:rPr>
        <w:t xml:space="preserve">An opportunity to be part of a cutting edge, high profile efficacy trial working with lead researchers from Manchester Metropolitan </w:t>
      </w:r>
      <w:r w:rsidR="002E2991">
        <w:rPr>
          <w:bCs/>
          <w:iCs/>
          <w:color w:val="1F497D" w:themeColor="text2"/>
          <w:sz w:val="24"/>
        </w:rPr>
        <w:t>and</w:t>
      </w:r>
      <w:r w:rsidRPr="003B6986">
        <w:rPr>
          <w:bCs/>
          <w:iCs/>
          <w:color w:val="1F497D" w:themeColor="text2"/>
          <w:sz w:val="24"/>
        </w:rPr>
        <w:t xml:space="preserve"> Sheffield Hallam Universities</w:t>
      </w:r>
    </w:p>
    <w:p w14:paraId="29CAC198" w14:textId="2AE6D004" w:rsidR="003B6986" w:rsidRPr="003B6986" w:rsidRDefault="003B6986" w:rsidP="003B6986">
      <w:pPr>
        <w:pStyle w:val="ListParagraph"/>
        <w:numPr>
          <w:ilvl w:val="0"/>
          <w:numId w:val="15"/>
        </w:numPr>
        <w:jc w:val="both"/>
        <w:rPr>
          <w:bCs/>
          <w:iCs/>
          <w:color w:val="1F497D" w:themeColor="text2"/>
          <w:sz w:val="24"/>
        </w:rPr>
      </w:pPr>
      <w:r>
        <w:rPr>
          <w:bCs/>
          <w:iCs/>
          <w:color w:val="1F497D" w:themeColor="text2"/>
          <w:sz w:val="24"/>
        </w:rPr>
        <w:t xml:space="preserve">GL Assessment Progress Test in Mathematics </w:t>
      </w:r>
      <w:r w:rsidRPr="003B6986">
        <w:rPr>
          <w:bCs/>
          <w:iCs/>
          <w:color w:val="1F497D" w:themeColor="text2"/>
          <w:sz w:val="24"/>
        </w:rPr>
        <w:t xml:space="preserve">test data </w:t>
      </w:r>
      <w:r>
        <w:rPr>
          <w:bCs/>
          <w:iCs/>
          <w:color w:val="1F497D" w:themeColor="text2"/>
          <w:sz w:val="24"/>
        </w:rPr>
        <w:t>and</w:t>
      </w:r>
      <w:r w:rsidRPr="003B6986">
        <w:rPr>
          <w:bCs/>
          <w:iCs/>
          <w:color w:val="1F497D" w:themeColor="text2"/>
          <w:sz w:val="24"/>
        </w:rPr>
        <w:t xml:space="preserve"> school level report for whole of Y8</w:t>
      </w:r>
      <w:r>
        <w:rPr>
          <w:bCs/>
          <w:iCs/>
          <w:color w:val="1F497D" w:themeColor="text2"/>
          <w:sz w:val="24"/>
        </w:rPr>
        <w:t xml:space="preserve"> pupil cohort</w:t>
      </w:r>
      <w:r w:rsidRPr="003B6986">
        <w:rPr>
          <w:bCs/>
          <w:iCs/>
          <w:color w:val="1F497D" w:themeColor="text2"/>
          <w:sz w:val="24"/>
        </w:rPr>
        <w:t>.</w:t>
      </w:r>
    </w:p>
    <w:p w14:paraId="2C565963" w14:textId="4AF17C50" w:rsidR="002F4845" w:rsidRPr="003B6986" w:rsidRDefault="002F4845" w:rsidP="003B6986">
      <w:pPr>
        <w:pStyle w:val="ListParagraph"/>
        <w:numPr>
          <w:ilvl w:val="0"/>
          <w:numId w:val="15"/>
        </w:numPr>
        <w:jc w:val="both"/>
        <w:rPr>
          <w:bCs/>
          <w:iCs/>
          <w:color w:val="1F497D" w:themeColor="text2"/>
          <w:sz w:val="24"/>
        </w:rPr>
      </w:pPr>
      <w:r w:rsidRPr="003B6986">
        <w:rPr>
          <w:bCs/>
          <w:iCs/>
          <w:color w:val="1F497D" w:themeColor="text2"/>
          <w:sz w:val="24"/>
        </w:rPr>
        <w:t>A payment of £</w:t>
      </w:r>
      <w:r w:rsidR="003B6986">
        <w:rPr>
          <w:bCs/>
          <w:iCs/>
          <w:color w:val="1F497D" w:themeColor="text2"/>
          <w:sz w:val="24"/>
        </w:rPr>
        <w:t>1,000</w:t>
      </w:r>
      <w:r w:rsidRPr="003B6986">
        <w:rPr>
          <w:bCs/>
          <w:iCs/>
          <w:color w:val="1F497D" w:themeColor="text2"/>
          <w:sz w:val="24"/>
        </w:rPr>
        <w:t xml:space="preserve"> following completion of the Y8 </w:t>
      </w:r>
      <w:r w:rsidR="003B6986">
        <w:rPr>
          <w:bCs/>
          <w:iCs/>
          <w:color w:val="1F497D" w:themeColor="text2"/>
          <w:sz w:val="24"/>
        </w:rPr>
        <w:t xml:space="preserve">GL </w:t>
      </w:r>
      <w:r w:rsidRPr="003B6986">
        <w:rPr>
          <w:bCs/>
          <w:iCs/>
          <w:color w:val="1F497D" w:themeColor="text2"/>
          <w:sz w:val="24"/>
        </w:rPr>
        <w:t>maths test.</w:t>
      </w:r>
    </w:p>
    <w:p w14:paraId="07B00854" w14:textId="77777777" w:rsidR="002F4845" w:rsidRDefault="002F4845" w:rsidP="003B6986">
      <w:pPr>
        <w:jc w:val="both"/>
        <w:rPr>
          <w:bCs/>
          <w:iCs/>
          <w:color w:val="1F497D" w:themeColor="text2"/>
          <w:sz w:val="24"/>
        </w:rPr>
      </w:pPr>
    </w:p>
    <w:p w14:paraId="2845B9B7" w14:textId="77777777" w:rsidR="006A3850" w:rsidRDefault="006A3850" w:rsidP="003B6986">
      <w:pPr>
        <w:jc w:val="both"/>
        <w:rPr>
          <w:bCs/>
          <w:iCs/>
          <w:color w:val="1F497D" w:themeColor="text2"/>
          <w:sz w:val="24"/>
        </w:rPr>
      </w:pPr>
    </w:p>
    <w:p w14:paraId="15F27C12" w14:textId="77777777" w:rsidR="006A3850" w:rsidRDefault="006A3850" w:rsidP="003B6986">
      <w:pPr>
        <w:jc w:val="both"/>
        <w:rPr>
          <w:bCs/>
          <w:iCs/>
          <w:color w:val="1F497D" w:themeColor="text2"/>
          <w:sz w:val="24"/>
        </w:rPr>
      </w:pPr>
    </w:p>
    <w:p w14:paraId="59744D6B" w14:textId="77777777" w:rsidR="00B13C2D" w:rsidRDefault="00B13C2D">
      <w:pPr>
        <w:suppressAutoHyphens w:val="0"/>
        <w:autoSpaceDN/>
        <w:spacing w:after="0" w:line="240" w:lineRule="auto"/>
        <w:textAlignment w:val="auto"/>
        <w:rPr>
          <w:bCs/>
          <w:iCs/>
          <w:color w:val="1F497D" w:themeColor="text2"/>
          <w:sz w:val="24"/>
        </w:rPr>
      </w:pPr>
      <w:r>
        <w:rPr>
          <w:bCs/>
          <w:iCs/>
          <w:color w:val="1F497D" w:themeColor="text2"/>
          <w:sz w:val="24"/>
        </w:rPr>
        <w:br w:type="page"/>
      </w:r>
    </w:p>
    <w:p w14:paraId="3E52A489" w14:textId="77777777" w:rsidR="00B13C2D" w:rsidRDefault="00B13C2D" w:rsidP="003251E0">
      <w:pPr>
        <w:rPr>
          <w:bCs/>
          <w:iCs/>
          <w:color w:val="1F497D" w:themeColor="text2"/>
          <w:sz w:val="24"/>
        </w:rPr>
        <w:sectPr w:rsidR="00B13C2D" w:rsidSect="0094034D">
          <w:headerReference w:type="default" r:id="rId9"/>
          <w:footerReference w:type="default" r:id="rId10"/>
          <w:pgSz w:w="12240" w:h="15840"/>
          <w:pgMar w:top="567" w:right="1185" w:bottom="0" w:left="1276" w:header="142" w:footer="0" w:gutter="0"/>
          <w:cols w:space="708"/>
          <w:docGrid w:linePitch="360"/>
        </w:sectPr>
      </w:pPr>
    </w:p>
    <w:p w14:paraId="0B6910F1" w14:textId="77777777" w:rsidR="00B13C2D" w:rsidRPr="005534F1" w:rsidRDefault="00B13C2D" w:rsidP="00B13C2D">
      <w:pPr>
        <w:pStyle w:val="Heading1"/>
      </w:pPr>
      <w:r w:rsidRPr="005534F1">
        <w:lastRenderedPageBreak/>
        <w:t>Timeline &amp; key dates</w:t>
      </w:r>
    </w:p>
    <w:p w14:paraId="43494A2F" w14:textId="77777777" w:rsidR="00B13C2D" w:rsidRDefault="005534F1" w:rsidP="00B13C2D">
      <w:pPr>
        <w:pStyle w:val="NoSpacing"/>
        <w:jc w:val="center"/>
        <w:rPr>
          <w:bCs/>
          <w:iCs/>
          <w:color w:val="1F497D" w:themeColor="text2"/>
          <w:sz w:val="24"/>
        </w:rPr>
      </w:pPr>
      <w:r w:rsidRPr="005534F1">
        <w:rPr>
          <w:bCs/>
          <w:iCs/>
          <w:color w:val="1F497D" w:themeColor="text2"/>
          <w:sz w:val="24"/>
        </w:rPr>
        <w:tab/>
      </w:r>
    </w:p>
    <w:p w14:paraId="6ABF7B9E" w14:textId="6DAFC6C3" w:rsidR="00B13C2D" w:rsidRDefault="00B13C2D" w:rsidP="00B13C2D">
      <w:pPr>
        <w:pStyle w:val="NoSpacing"/>
        <w:jc w:val="center"/>
        <w:rPr>
          <w:b/>
          <w:sz w:val="24"/>
        </w:rPr>
      </w:pPr>
      <w:r>
        <w:rPr>
          <w:b/>
          <w:sz w:val="24"/>
        </w:rPr>
        <w:t>Timeline of activity for intervention schools</w:t>
      </w:r>
    </w:p>
    <w:tbl>
      <w:tblPr>
        <w:tblStyle w:val="TableGrid"/>
        <w:tblW w:w="14595" w:type="dxa"/>
        <w:tblInd w:w="959" w:type="dxa"/>
        <w:tblLook w:val="04A0" w:firstRow="1" w:lastRow="0" w:firstColumn="1" w:lastColumn="0" w:noHBand="0" w:noVBand="1"/>
      </w:tblPr>
      <w:tblGrid>
        <w:gridCol w:w="1129"/>
        <w:gridCol w:w="5245"/>
        <w:gridCol w:w="5571"/>
        <w:gridCol w:w="2650"/>
      </w:tblGrid>
      <w:tr w:rsidR="00B13C2D" w14:paraId="39B9B94D" w14:textId="77777777" w:rsidTr="00B13C2D">
        <w:trPr>
          <w:trHeight w:val="145"/>
          <w:tblHeader/>
        </w:trPr>
        <w:tc>
          <w:tcPr>
            <w:tcW w:w="1129" w:type="dxa"/>
            <w:vMerge w:val="restart"/>
            <w:tcBorders>
              <w:top w:val="single" w:sz="4" w:space="0" w:color="auto"/>
              <w:left w:val="single" w:sz="4" w:space="0" w:color="auto"/>
              <w:bottom w:val="single" w:sz="4" w:space="0" w:color="auto"/>
              <w:right w:val="single" w:sz="4" w:space="0" w:color="auto"/>
            </w:tcBorders>
            <w:hideMark/>
          </w:tcPr>
          <w:p w14:paraId="4EF63E8E" w14:textId="77777777" w:rsidR="00B13C2D" w:rsidRDefault="00B13C2D" w:rsidP="00B13C2D">
            <w:pPr>
              <w:spacing w:after="120" w:line="288" w:lineRule="atLeast"/>
              <w:ind w:left="93"/>
              <w:jc w:val="center"/>
              <w:rPr>
                <w:rFonts w:asciiTheme="minorHAnsi" w:eastAsia="Times New Roman" w:hAnsiTheme="minorHAnsi"/>
                <w:b/>
                <w:bCs/>
                <w:szCs w:val="20"/>
                <w:lang w:val="en-US"/>
              </w:rPr>
            </w:pPr>
            <w:r>
              <w:rPr>
                <w:b/>
                <w:bCs/>
              </w:rPr>
              <w:t>Date</w:t>
            </w:r>
          </w:p>
        </w:tc>
        <w:tc>
          <w:tcPr>
            <w:tcW w:w="10816" w:type="dxa"/>
            <w:gridSpan w:val="2"/>
            <w:tcBorders>
              <w:top w:val="single" w:sz="4" w:space="0" w:color="auto"/>
              <w:left w:val="single" w:sz="4" w:space="0" w:color="auto"/>
              <w:bottom w:val="single" w:sz="4" w:space="0" w:color="auto"/>
              <w:right w:val="single" w:sz="4" w:space="0" w:color="auto"/>
            </w:tcBorders>
            <w:hideMark/>
          </w:tcPr>
          <w:p w14:paraId="57CAA57A" w14:textId="77777777" w:rsidR="00B13C2D" w:rsidRDefault="00B13C2D">
            <w:pPr>
              <w:spacing w:after="120" w:line="288" w:lineRule="atLeast"/>
              <w:jc w:val="center"/>
              <w:rPr>
                <w:rFonts w:asciiTheme="minorHAnsi" w:eastAsia="Times New Roman" w:hAnsiTheme="minorHAnsi"/>
                <w:b/>
                <w:bCs/>
                <w:szCs w:val="20"/>
                <w:lang w:val="en-US"/>
              </w:rPr>
            </w:pPr>
            <w:r>
              <w:rPr>
                <w:b/>
                <w:bCs/>
              </w:rPr>
              <w:t>All intervention schools</w:t>
            </w:r>
          </w:p>
        </w:tc>
        <w:tc>
          <w:tcPr>
            <w:tcW w:w="2650" w:type="dxa"/>
            <w:vMerge w:val="restart"/>
            <w:tcBorders>
              <w:top w:val="single" w:sz="4" w:space="0" w:color="auto"/>
              <w:left w:val="single" w:sz="4" w:space="0" w:color="auto"/>
              <w:bottom w:val="single" w:sz="4" w:space="0" w:color="auto"/>
              <w:right w:val="single" w:sz="4" w:space="0" w:color="auto"/>
            </w:tcBorders>
            <w:hideMark/>
          </w:tcPr>
          <w:p w14:paraId="143B15A3" w14:textId="77777777" w:rsidR="00B13C2D" w:rsidRDefault="00B13C2D">
            <w:pPr>
              <w:spacing w:after="120" w:line="288" w:lineRule="atLeast"/>
              <w:jc w:val="center"/>
              <w:rPr>
                <w:rFonts w:asciiTheme="minorHAnsi" w:eastAsia="Times New Roman" w:hAnsiTheme="minorHAnsi"/>
                <w:b/>
                <w:bCs/>
                <w:szCs w:val="20"/>
                <w:lang w:val="en-US"/>
              </w:rPr>
            </w:pPr>
            <w:r>
              <w:rPr>
                <w:b/>
                <w:bCs/>
              </w:rPr>
              <w:t>Some intervention schools</w:t>
            </w:r>
          </w:p>
        </w:tc>
      </w:tr>
      <w:tr w:rsidR="00B13C2D" w14:paraId="2322FC59" w14:textId="77777777" w:rsidTr="00B13C2D">
        <w:trPr>
          <w:trHeight w:val="14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68376" w14:textId="77777777" w:rsidR="00B13C2D" w:rsidRDefault="00B13C2D">
            <w:pPr>
              <w:spacing w:after="0" w:line="240" w:lineRule="auto"/>
              <w:rPr>
                <w:rFonts w:asciiTheme="minorHAnsi" w:eastAsia="Times New Roman" w:hAnsiTheme="minorHAnsi"/>
                <w:b/>
                <w:bCs/>
                <w:szCs w:val="20"/>
                <w:lang w:val="en-US"/>
              </w:rPr>
            </w:pPr>
          </w:p>
        </w:tc>
        <w:tc>
          <w:tcPr>
            <w:tcW w:w="52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5EDFA19" w14:textId="77777777" w:rsidR="00B13C2D" w:rsidRDefault="00B13C2D">
            <w:pPr>
              <w:spacing w:after="120" w:line="288" w:lineRule="atLeast"/>
              <w:jc w:val="center"/>
              <w:rPr>
                <w:rFonts w:asciiTheme="minorHAnsi" w:eastAsia="Times New Roman" w:hAnsiTheme="minorHAnsi"/>
                <w:b/>
                <w:bCs/>
                <w:szCs w:val="20"/>
                <w:lang w:val="en-US"/>
              </w:rPr>
            </w:pPr>
            <w:r>
              <w:rPr>
                <w:b/>
                <w:bCs/>
              </w:rPr>
              <w:t>RME activity</w:t>
            </w:r>
          </w:p>
        </w:tc>
        <w:tc>
          <w:tcPr>
            <w:tcW w:w="557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5A0355A" w14:textId="77777777" w:rsidR="00B13C2D" w:rsidRDefault="00B13C2D">
            <w:pPr>
              <w:spacing w:after="120" w:line="288" w:lineRule="atLeast"/>
              <w:jc w:val="center"/>
              <w:rPr>
                <w:rFonts w:asciiTheme="minorHAnsi" w:eastAsia="Times New Roman" w:hAnsiTheme="minorHAnsi"/>
                <w:b/>
                <w:bCs/>
                <w:szCs w:val="20"/>
                <w:lang w:val="en-US"/>
              </w:rPr>
            </w:pPr>
            <w:r>
              <w:rPr>
                <w:b/>
                <w:bCs/>
              </w:rPr>
              <w:t>Evaluation activity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B6DE0" w14:textId="77777777" w:rsidR="00B13C2D" w:rsidRDefault="00B13C2D">
            <w:pPr>
              <w:spacing w:after="0" w:line="240" w:lineRule="auto"/>
              <w:rPr>
                <w:rFonts w:asciiTheme="minorHAnsi" w:eastAsia="Times New Roman" w:hAnsiTheme="minorHAnsi"/>
                <w:b/>
                <w:bCs/>
                <w:szCs w:val="20"/>
                <w:lang w:val="en-US"/>
              </w:rPr>
            </w:pPr>
          </w:p>
        </w:tc>
      </w:tr>
      <w:tr w:rsidR="00B13C2D" w14:paraId="0EC5FC54" w14:textId="77777777" w:rsidTr="00B13C2D">
        <w:trPr>
          <w:trHeight w:val="2102"/>
        </w:trPr>
        <w:tc>
          <w:tcPr>
            <w:tcW w:w="1129" w:type="dxa"/>
            <w:tcBorders>
              <w:top w:val="single" w:sz="4" w:space="0" w:color="auto"/>
              <w:left w:val="single" w:sz="4" w:space="0" w:color="auto"/>
              <w:bottom w:val="single" w:sz="4" w:space="0" w:color="auto"/>
              <w:right w:val="single" w:sz="4" w:space="0" w:color="auto"/>
            </w:tcBorders>
          </w:tcPr>
          <w:p w14:paraId="1037B13C" w14:textId="77777777" w:rsidR="00B13C2D" w:rsidRDefault="00B13C2D">
            <w:pPr>
              <w:rPr>
                <w:rFonts w:asciiTheme="minorHAnsi" w:hAnsiTheme="minorHAnsi"/>
                <w:b/>
                <w:bCs/>
                <w:lang w:val="en-US"/>
              </w:rPr>
            </w:pPr>
            <w:r>
              <w:rPr>
                <w:b/>
                <w:bCs/>
              </w:rPr>
              <w:t>Autumn 2018</w:t>
            </w:r>
          </w:p>
          <w:p w14:paraId="4397088A" w14:textId="77777777" w:rsidR="00B13C2D" w:rsidRDefault="00B13C2D">
            <w:r>
              <w:t xml:space="preserve"> </w:t>
            </w:r>
          </w:p>
          <w:p w14:paraId="142F6363" w14:textId="77777777" w:rsidR="00B13C2D" w:rsidRDefault="00B13C2D">
            <w:pPr>
              <w:spacing w:after="120" w:line="288" w:lineRule="atLeast"/>
              <w:rPr>
                <w:rFonts w:asciiTheme="minorHAnsi" w:eastAsia="Times New Roman" w:hAnsiTheme="minorHAnsi"/>
                <w:szCs w:val="20"/>
                <w:lang w:val="en-US"/>
              </w:rPr>
            </w:pPr>
          </w:p>
        </w:tc>
        <w:tc>
          <w:tcPr>
            <w:tcW w:w="524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9048ADA" w14:textId="77777777" w:rsidR="00B13C2D" w:rsidRDefault="00B13C2D">
            <w:pPr>
              <w:rPr>
                <w:rFonts w:asciiTheme="minorHAnsi" w:hAnsiTheme="minorHAnsi"/>
                <w:lang w:val="en-US"/>
              </w:rPr>
            </w:pPr>
          </w:p>
          <w:p w14:paraId="3E4FCEBF" w14:textId="77777777" w:rsidR="00B13C2D" w:rsidRDefault="00B13C2D"/>
          <w:p w14:paraId="16BB517A" w14:textId="77777777" w:rsidR="00B13C2D" w:rsidRDefault="00B13C2D"/>
          <w:p w14:paraId="2B3171DD" w14:textId="77777777" w:rsidR="00B13C2D" w:rsidRDefault="00B13C2D"/>
          <w:p w14:paraId="22E9FC23" w14:textId="77777777" w:rsidR="00B13C2D" w:rsidRDefault="00B13C2D">
            <w:pPr>
              <w:rPr>
                <w:color w:val="002060"/>
              </w:rPr>
            </w:pPr>
            <w:r>
              <w:rPr>
                <w:color w:val="002060"/>
              </w:rPr>
              <w:t xml:space="preserve">RME CPD begins for  two nominated mathematics teachers:  Day 1 (Week commencing 15th October 2018) </w:t>
            </w:r>
          </w:p>
          <w:p w14:paraId="057A7DD2" w14:textId="77777777" w:rsidR="00B13C2D" w:rsidRDefault="00B13C2D">
            <w:r>
              <w:t xml:space="preserve">Y7 pupils taught with RME materials  (2 week block on Number, November 2018)  </w:t>
            </w:r>
          </w:p>
          <w:p w14:paraId="4739901E" w14:textId="77777777" w:rsidR="00B13C2D" w:rsidRDefault="00B13C2D">
            <w:pPr>
              <w:spacing w:after="120" w:line="288" w:lineRule="atLeast"/>
              <w:rPr>
                <w:rFonts w:asciiTheme="minorHAnsi" w:eastAsia="Times New Roman" w:hAnsiTheme="minorHAnsi"/>
                <w:szCs w:val="20"/>
                <w:lang w:val="en-US"/>
              </w:rPr>
            </w:pPr>
            <w:r>
              <w:rPr>
                <w:color w:val="002060"/>
              </w:rPr>
              <w:t>RME CPD: Day 2 (December 2018)</w:t>
            </w:r>
          </w:p>
        </w:tc>
        <w:tc>
          <w:tcPr>
            <w:tcW w:w="557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65ABCE6" w14:textId="77777777" w:rsidR="00B13C2D" w:rsidRDefault="00B13C2D">
            <w:pPr>
              <w:rPr>
                <w:rFonts w:asciiTheme="minorHAnsi" w:hAnsiTheme="minorHAnsi"/>
                <w:lang w:val="en-US"/>
              </w:rPr>
            </w:pPr>
            <w:r>
              <w:rPr>
                <w:bCs/>
                <w:iCs/>
              </w:rPr>
              <w:t>Nominate two Y7 maths teachers, who complete f</w:t>
            </w:r>
            <w:r>
              <w:t>irst teacher survey (by September 28th)</w:t>
            </w:r>
          </w:p>
          <w:p w14:paraId="620D698B" w14:textId="77777777" w:rsidR="00B13C2D" w:rsidRDefault="00B13C2D">
            <w:r>
              <w:t>Supply details of mathematics classes and teachers for all Y7 pupils, including UPNs and information on maths setting policy (sent to SHU by September 28th)</w:t>
            </w:r>
          </w:p>
          <w:p w14:paraId="3796D6DC" w14:textId="77777777" w:rsidR="00B13C2D" w:rsidRDefault="00B13C2D">
            <w:r>
              <w:t>Send Y7 parents/carers information about the project and how to withdraw their children from data collection (send withdrawal information to SHU by September 28th)</w:t>
            </w:r>
          </w:p>
          <w:p w14:paraId="30BD75D6" w14:textId="77777777" w:rsidR="00B13C2D" w:rsidRDefault="00B13C2D">
            <w:r>
              <w:t xml:space="preserve">Randomisation: 60 schools randomly allocated as Control schools and 60 as Intervention schools (by October 5th) </w:t>
            </w:r>
          </w:p>
          <w:p w14:paraId="6F5E6A42" w14:textId="77777777" w:rsidR="00B13C2D" w:rsidRDefault="00B13C2D">
            <w:pPr>
              <w:spacing w:after="120" w:line="288" w:lineRule="atLeast"/>
              <w:rPr>
                <w:rFonts w:asciiTheme="minorHAnsi" w:eastAsia="Times New Roman" w:hAnsiTheme="minorHAnsi"/>
                <w:lang w:val="en-US"/>
              </w:rPr>
            </w:pPr>
            <w:r>
              <w:t>Short teacher survey on CPD day 2 on RME teaching and activity</w:t>
            </w:r>
          </w:p>
        </w:tc>
        <w:tc>
          <w:tcPr>
            <w:tcW w:w="2650" w:type="dxa"/>
            <w:tcBorders>
              <w:top w:val="single" w:sz="4" w:space="0" w:color="auto"/>
              <w:left w:val="single" w:sz="4" w:space="0" w:color="auto"/>
              <w:bottom w:val="single" w:sz="4" w:space="0" w:color="auto"/>
              <w:right w:val="single" w:sz="4" w:space="0" w:color="auto"/>
            </w:tcBorders>
          </w:tcPr>
          <w:p w14:paraId="141F45D0" w14:textId="77777777" w:rsidR="00B13C2D" w:rsidRDefault="00B13C2D">
            <w:pPr>
              <w:spacing w:after="120" w:line="288" w:lineRule="atLeast"/>
              <w:rPr>
                <w:rFonts w:asciiTheme="minorHAnsi" w:eastAsia="Times New Roman" w:hAnsiTheme="minorHAnsi"/>
                <w:lang w:val="en-US"/>
              </w:rPr>
            </w:pPr>
          </w:p>
        </w:tc>
      </w:tr>
      <w:tr w:rsidR="00B13C2D" w14:paraId="52F739F0" w14:textId="77777777" w:rsidTr="00B13C2D">
        <w:trPr>
          <w:trHeight w:val="980"/>
        </w:trPr>
        <w:tc>
          <w:tcPr>
            <w:tcW w:w="1129" w:type="dxa"/>
            <w:tcBorders>
              <w:top w:val="single" w:sz="4" w:space="0" w:color="auto"/>
              <w:left w:val="single" w:sz="4" w:space="0" w:color="auto"/>
              <w:bottom w:val="single" w:sz="4" w:space="0" w:color="auto"/>
              <w:right w:val="single" w:sz="4" w:space="0" w:color="auto"/>
            </w:tcBorders>
            <w:hideMark/>
          </w:tcPr>
          <w:p w14:paraId="5C6DEC18" w14:textId="77777777" w:rsidR="00B13C2D" w:rsidRDefault="00B13C2D">
            <w:pPr>
              <w:spacing w:after="120" w:line="288" w:lineRule="atLeast"/>
              <w:rPr>
                <w:rFonts w:asciiTheme="minorHAnsi" w:eastAsia="Times New Roman" w:hAnsiTheme="minorHAnsi"/>
                <w:szCs w:val="20"/>
                <w:lang w:val="en-US"/>
              </w:rPr>
            </w:pPr>
            <w:r>
              <w:rPr>
                <w:b/>
                <w:bCs/>
              </w:rPr>
              <w:t>Spring 2019</w:t>
            </w:r>
          </w:p>
        </w:tc>
        <w:tc>
          <w:tcPr>
            <w:tcW w:w="52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0073CCC" w14:textId="77777777" w:rsidR="00B13C2D" w:rsidRDefault="00B13C2D">
            <w:pPr>
              <w:rPr>
                <w:rFonts w:asciiTheme="minorHAnsi" w:hAnsiTheme="minorHAnsi"/>
                <w:lang w:val="en-US"/>
              </w:rPr>
            </w:pPr>
            <w:r>
              <w:t>Y7 taught with RME materials (2 week block on Geometry, Jan or Feb 2019)</w:t>
            </w:r>
          </w:p>
          <w:p w14:paraId="30B41D0D" w14:textId="77777777" w:rsidR="00B13C2D" w:rsidRDefault="00B13C2D">
            <w:pPr>
              <w:rPr>
                <w:color w:val="002060"/>
              </w:rPr>
            </w:pPr>
            <w:r>
              <w:rPr>
                <w:color w:val="002060"/>
              </w:rPr>
              <w:t xml:space="preserve">RME CPD:  Day 3 (February 2019) </w:t>
            </w:r>
          </w:p>
          <w:p w14:paraId="08CB4562" w14:textId="77777777" w:rsidR="00B13C2D" w:rsidRDefault="00B13C2D">
            <w:r>
              <w:t xml:space="preserve">Y7 pupils taught with RME materials  (2 week block on Proportional Reasoning, March 2019)  </w:t>
            </w:r>
          </w:p>
          <w:p w14:paraId="7931708D" w14:textId="77777777" w:rsidR="00B13C2D" w:rsidRDefault="00B13C2D">
            <w:pPr>
              <w:spacing w:after="120" w:line="288" w:lineRule="atLeast"/>
              <w:rPr>
                <w:rFonts w:asciiTheme="minorHAnsi" w:eastAsia="Times New Roman" w:hAnsiTheme="minorHAnsi"/>
                <w:lang w:val="en-US"/>
              </w:rPr>
            </w:pPr>
            <w:r>
              <w:rPr>
                <w:color w:val="002060"/>
              </w:rPr>
              <w:t>RME CPD: Day 4 (April 2019)</w:t>
            </w:r>
          </w:p>
        </w:tc>
        <w:tc>
          <w:tcPr>
            <w:tcW w:w="557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8B7DB03" w14:textId="77777777" w:rsidR="00B13C2D" w:rsidRDefault="00B13C2D">
            <w:pPr>
              <w:rPr>
                <w:rFonts w:asciiTheme="minorHAnsi" w:hAnsiTheme="minorHAnsi"/>
                <w:lang w:val="en-US"/>
              </w:rPr>
            </w:pPr>
            <w:r>
              <w:t>Update teacher-class-pupil data information (Update 1)</w:t>
            </w:r>
          </w:p>
          <w:p w14:paraId="405A03CB" w14:textId="77777777" w:rsidR="00B13C2D" w:rsidRDefault="00B13C2D"/>
          <w:p w14:paraId="58504668" w14:textId="77777777" w:rsidR="00B13C2D" w:rsidRDefault="00B13C2D">
            <w:pPr>
              <w:spacing w:after="120" w:line="288" w:lineRule="atLeast"/>
              <w:rPr>
                <w:rFonts w:asciiTheme="minorHAnsi" w:eastAsia="Times New Roman" w:hAnsiTheme="minorHAnsi"/>
                <w:szCs w:val="20"/>
                <w:lang w:val="en-US"/>
              </w:rPr>
            </w:pPr>
            <w:r>
              <w:t>Short teacher survey on CPD days 3 and 4 on RME teaching and activity</w:t>
            </w:r>
          </w:p>
        </w:tc>
        <w:tc>
          <w:tcPr>
            <w:tcW w:w="2650"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1AA9DE72" w14:textId="77777777" w:rsidR="00B13C2D" w:rsidRDefault="00B13C2D">
            <w:pPr>
              <w:rPr>
                <w:rFonts w:asciiTheme="minorHAnsi" w:hAnsiTheme="minorHAnsi"/>
                <w:lang w:val="en-US"/>
              </w:rPr>
            </w:pPr>
            <w:r>
              <w:t>SHU telephone interviews with a sample of 12  teachers involved in trial</w:t>
            </w:r>
          </w:p>
          <w:p w14:paraId="01C78D04" w14:textId="77777777" w:rsidR="00B13C2D" w:rsidRDefault="00B13C2D"/>
          <w:p w14:paraId="5F797E82" w14:textId="77777777" w:rsidR="00B13C2D" w:rsidRDefault="00B13C2D">
            <w:pPr>
              <w:spacing w:after="120" w:line="288" w:lineRule="atLeast"/>
              <w:rPr>
                <w:rFonts w:asciiTheme="minorHAnsi" w:eastAsia="Times New Roman" w:hAnsiTheme="minorHAnsi"/>
                <w:szCs w:val="20"/>
                <w:lang w:val="en-US"/>
              </w:rPr>
            </w:pPr>
            <w:r>
              <w:t>MMU visits to 5 Design Schools - visit 1</w:t>
            </w:r>
          </w:p>
        </w:tc>
      </w:tr>
      <w:tr w:rsidR="00B13C2D" w14:paraId="5DDE8EAF" w14:textId="77777777" w:rsidTr="00B13C2D">
        <w:trPr>
          <w:trHeight w:val="279"/>
        </w:trPr>
        <w:tc>
          <w:tcPr>
            <w:tcW w:w="1129" w:type="dxa"/>
            <w:tcBorders>
              <w:top w:val="single" w:sz="4" w:space="0" w:color="auto"/>
              <w:left w:val="single" w:sz="4" w:space="0" w:color="auto"/>
              <w:bottom w:val="single" w:sz="4" w:space="0" w:color="auto"/>
              <w:right w:val="single" w:sz="4" w:space="0" w:color="auto"/>
            </w:tcBorders>
            <w:hideMark/>
          </w:tcPr>
          <w:p w14:paraId="71768E91" w14:textId="77777777" w:rsidR="00B13C2D" w:rsidRDefault="00B13C2D">
            <w:pPr>
              <w:spacing w:after="120" w:line="288" w:lineRule="atLeast"/>
              <w:rPr>
                <w:rFonts w:asciiTheme="minorHAnsi" w:eastAsia="Times New Roman" w:hAnsiTheme="minorHAnsi"/>
                <w:b/>
                <w:bCs/>
                <w:szCs w:val="20"/>
                <w:lang w:val="en-US"/>
              </w:rPr>
            </w:pPr>
            <w:r>
              <w:rPr>
                <w:b/>
                <w:bCs/>
              </w:rPr>
              <w:lastRenderedPageBreak/>
              <w:t xml:space="preserve">Summer 2019 </w:t>
            </w:r>
          </w:p>
        </w:tc>
        <w:tc>
          <w:tcPr>
            <w:tcW w:w="524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C483D78" w14:textId="77777777" w:rsidR="00B13C2D" w:rsidRDefault="00B13C2D">
            <w:pPr>
              <w:spacing w:after="60"/>
              <w:rPr>
                <w:rFonts w:asciiTheme="minorHAnsi" w:hAnsiTheme="minorHAnsi"/>
                <w:lang w:val="en-US"/>
              </w:rPr>
            </w:pPr>
            <w:r>
              <w:t>Y7 pupils taught with RME materials  (2 week block on Data, May/June 2019)</w:t>
            </w:r>
          </w:p>
          <w:p w14:paraId="2A6B1AE8" w14:textId="77777777" w:rsidR="00B13C2D" w:rsidRDefault="00B13C2D">
            <w:pPr>
              <w:spacing w:after="60"/>
            </w:pPr>
            <w:r>
              <w:t xml:space="preserve"> Y7 pupils taught with RME materials  (2 week block on Algebra, May/June 2019)  </w:t>
            </w:r>
          </w:p>
          <w:p w14:paraId="69F408ED" w14:textId="77777777" w:rsidR="00B13C2D" w:rsidRDefault="00B13C2D">
            <w:pPr>
              <w:spacing w:after="0"/>
            </w:pPr>
          </w:p>
          <w:p w14:paraId="52075359" w14:textId="77777777" w:rsidR="00B13C2D" w:rsidRDefault="00B13C2D">
            <w:pPr>
              <w:spacing w:after="0" w:line="288" w:lineRule="atLeast"/>
              <w:rPr>
                <w:rFonts w:asciiTheme="minorHAnsi" w:eastAsia="Times New Roman" w:hAnsiTheme="minorHAnsi"/>
                <w:szCs w:val="20"/>
                <w:lang w:val="en-US"/>
              </w:rPr>
            </w:pPr>
            <w:r>
              <w:rPr>
                <w:color w:val="002060"/>
              </w:rPr>
              <w:t>RME CPD:  Day 5 (June 2019)</w:t>
            </w:r>
          </w:p>
        </w:tc>
        <w:tc>
          <w:tcPr>
            <w:tcW w:w="557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7E1562B5" w14:textId="77777777" w:rsidR="00B13C2D" w:rsidRDefault="00B13C2D">
            <w:pPr>
              <w:rPr>
                <w:rFonts w:asciiTheme="minorHAnsi" w:hAnsiTheme="minorHAnsi"/>
                <w:lang w:val="en-US"/>
              </w:rPr>
            </w:pPr>
            <w:r>
              <w:t xml:space="preserve">Short teacher survey on CPD day 5 on RME teaching and activity </w:t>
            </w:r>
          </w:p>
          <w:p w14:paraId="1578B0BE" w14:textId="77777777" w:rsidR="00B13C2D" w:rsidRDefault="00B13C2D">
            <w:pPr>
              <w:spacing w:after="120" w:line="288" w:lineRule="atLeast"/>
              <w:rPr>
                <w:rFonts w:asciiTheme="minorHAnsi" w:eastAsia="Times New Roman" w:hAnsiTheme="minorHAnsi"/>
                <w:szCs w:val="20"/>
                <w:lang w:val="en-US"/>
              </w:rPr>
            </w:pPr>
            <w:r>
              <w:t>Second teacher survey of 2 named mathematics teachers</w:t>
            </w:r>
          </w:p>
        </w:tc>
        <w:tc>
          <w:tcPr>
            <w:tcW w:w="265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52212D95" w14:textId="77777777" w:rsidR="00B13C2D" w:rsidRDefault="00B13C2D">
            <w:pPr>
              <w:spacing w:after="120" w:line="288" w:lineRule="atLeast"/>
              <w:rPr>
                <w:rFonts w:asciiTheme="minorHAnsi" w:eastAsia="Times New Roman" w:hAnsiTheme="minorHAnsi"/>
                <w:szCs w:val="20"/>
                <w:lang w:val="en-US"/>
              </w:rPr>
            </w:pPr>
            <w:r>
              <w:t>MMU visits to 5 Design Schools - visit 2</w:t>
            </w:r>
          </w:p>
        </w:tc>
      </w:tr>
      <w:tr w:rsidR="00B13C2D" w14:paraId="602B0B16" w14:textId="77777777" w:rsidTr="00B13C2D">
        <w:trPr>
          <w:trHeight w:val="1812"/>
        </w:trPr>
        <w:tc>
          <w:tcPr>
            <w:tcW w:w="1129" w:type="dxa"/>
            <w:tcBorders>
              <w:top w:val="single" w:sz="4" w:space="0" w:color="auto"/>
              <w:left w:val="single" w:sz="4" w:space="0" w:color="auto"/>
              <w:bottom w:val="single" w:sz="4" w:space="0" w:color="auto"/>
              <w:right w:val="single" w:sz="4" w:space="0" w:color="auto"/>
            </w:tcBorders>
            <w:hideMark/>
          </w:tcPr>
          <w:p w14:paraId="3E14BC72" w14:textId="77777777" w:rsidR="00B13C2D" w:rsidRDefault="00B13C2D">
            <w:pPr>
              <w:spacing w:after="120" w:line="288" w:lineRule="atLeast"/>
              <w:rPr>
                <w:rFonts w:asciiTheme="minorHAnsi" w:eastAsia="Times New Roman" w:hAnsiTheme="minorHAnsi"/>
                <w:b/>
                <w:bCs/>
                <w:szCs w:val="20"/>
                <w:lang w:val="en-US"/>
              </w:rPr>
            </w:pPr>
            <w:r>
              <w:rPr>
                <w:b/>
                <w:bCs/>
              </w:rPr>
              <w:t>Autumn 2019</w:t>
            </w:r>
          </w:p>
        </w:tc>
        <w:tc>
          <w:tcPr>
            <w:tcW w:w="524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C8E3855" w14:textId="77777777" w:rsidR="00B13C2D" w:rsidRDefault="00B13C2D">
            <w:pPr>
              <w:rPr>
                <w:rFonts w:asciiTheme="minorHAnsi" w:hAnsiTheme="minorHAnsi"/>
                <w:color w:val="002060"/>
                <w:lang w:val="en-US"/>
              </w:rPr>
            </w:pPr>
            <w:r>
              <w:rPr>
                <w:color w:val="002060"/>
              </w:rPr>
              <w:t xml:space="preserve">1 day CPD ‘catch up’ for any new teachers entering intervention in Y8 (September 2019) </w:t>
            </w:r>
          </w:p>
          <w:p w14:paraId="3713E354" w14:textId="77777777" w:rsidR="00B13C2D" w:rsidRDefault="00B13C2D">
            <w:pPr>
              <w:spacing w:after="60"/>
              <w:rPr>
                <w:szCs w:val="20"/>
              </w:rPr>
            </w:pPr>
            <w:r>
              <w:t>Y8 pupils taught with RME materials  (2 week block on Number, September 2019)</w:t>
            </w:r>
          </w:p>
          <w:p w14:paraId="1104EE2D" w14:textId="77777777" w:rsidR="00B13C2D" w:rsidRDefault="00B13C2D">
            <w:pPr>
              <w:spacing w:after="60"/>
            </w:pPr>
            <w:r>
              <w:t xml:space="preserve">Y8 pupils taught with RME materials  (2 week block on Proportional Reasoning, October 2019)  </w:t>
            </w:r>
          </w:p>
          <w:p w14:paraId="0531F3F7" w14:textId="77777777" w:rsidR="00B13C2D" w:rsidRDefault="00B13C2D">
            <w:pPr>
              <w:spacing w:after="0"/>
            </w:pPr>
          </w:p>
          <w:p w14:paraId="6869065F" w14:textId="77777777" w:rsidR="00B13C2D" w:rsidRDefault="00B13C2D">
            <w:pPr>
              <w:spacing w:after="0"/>
              <w:rPr>
                <w:color w:val="002060"/>
              </w:rPr>
            </w:pPr>
            <w:r>
              <w:rPr>
                <w:color w:val="002060"/>
              </w:rPr>
              <w:t>RME CPD:  Day 6 (October 2019)</w:t>
            </w:r>
          </w:p>
          <w:p w14:paraId="20265AD5" w14:textId="77777777" w:rsidR="00B13C2D" w:rsidRDefault="00B13C2D">
            <w:pPr>
              <w:spacing w:after="120" w:line="288" w:lineRule="atLeast"/>
              <w:rPr>
                <w:rFonts w:asciiTheme="minorHAnsi" w:eastAsia="Times New Roman" w:hAnsiTheme="minorHAnsi"/>
                <w:lang w:val="en-US"/>
              </w:rPr>
            </w:pPr>
            <w:r>
              <w:t>Y8 pupils taught with RME materials  (2 week block on Geometry, November/December 2019)</w:t>
            </w:r>
          </w:p>
        </w:tc>
        <w:tc>
          <w:tcPr>
            <w:tcW w:w="557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A775B91" w14:textId="77777777" w:rsidR="00B13C2D" w:rsidRDefault="00B13C2D">
            <w:pPr>
              <w:rPr>
                <w:rFonts w:asciiTheme="minorHAnsi" w:hAnsiTheme="minorHAnsi"/>
                <w:lang w:val="en-US"/>
              </w:rPr>
            </w:pPr>
            <w:r>
              <w:t xml:space="preserve">Short teacher survey on CPD day 6 on RME teaching and activity </w:t>
            </w:r>
          </w:p>
          <w:p w14:paraId="5000C0BC" w14:textId="77777777" w:rsidR="00B13C2D" w:rsidRDefault="00B13C2D">
            <w:r>
              <w:t>Update teacher-class-pupil data information (Update 2)</w:t>
            </w:r>
          </w:p>
          <w:p w14:paraId="47EEDE43" w14:textId="77777777" w:rsidR="00B13C2D" w:rsidRDefault="00B13C2D">
            <w:pPr>
              <w:spacing w:after="120" w:line="288" w:lineRule="atLeast"/>
              <w:rPr>
                <w:rFonts w:asciiTheme="minorHAnsi" w:eastAsia="Times New Roman" w:hAnsiTheme="minorHAnsi"/>
                <w:szCs w:val="20"/>
                <w:lang w:val="en-US"/>
              </w:rPr>
            </w:pPr>
          </w:p>
        </w:tc>
        <w:tc>
          <w:tcPr>
            <w:tcW w:w="2650"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1D194BF" w14:textId="77777777" w:rsidR="00B13C2D" w:rsidRDefault="00B13C2D">
            <w:pPr>
              <w:rPr>
                <w:rFonts w:asciiTheme="minorHAnsi" w:hAnsiTheme="minorHAnsi"/>
                <w:lang w:val="en-US"/>
              </w:rPr>
            </w:pPr>
            <w:r>
              <w:t>SHU case study visits to 12 schools</w:t>
            </w:r>
          </w:p>
          <w:p w14:paraId="50442626" w14:textId="77777777" w:rsidR="00B13C2D" w:rsidRDefault="00B13C2D"/>
          <w:p w14:paraId="61785393" w14:textId="77777777" w:rsidR="00B13C2D" w:rsidRDefault="00B13C2D">
            <w:pPr>
              <w:spacing w:after="120" w:line="288" w:lineRule="atLeast"/>
              <w:rPr>
                <w:rFonts w:asciiTheme="minorHAnsi" w:eastAsia="Times New Roman" w:hAnsiTheme="minorHAnsi"/>
                <w:lang w:val="en-US"/>
              </w:rPr>
            </w:pPr>
            <w:r>
              <w:t>MMU visits to 5 Design Schools - visit 3</w:t>
            </w:r>
          </w:p>
        </w:tc>
      </w:tr>
      <w:tr w:rsidR="00B13C2D" w14:paraId="54E8250A" w14:textId="77777777" w:rsidTr="00B13C2D">
        <w:trPr>
          <w:trHeight w:val="1831"/>
        </w:trPr>
        <w:tc>
          <w:tcPr>
            <w:tcW w:w="1129" w:type="dxa"/>
            <w:tcBorders>
              <w:top w:val="single" w:sz="4" w:space="0" w:color="auto"/>
              <w:left w:val="single" w:sz="4" w:space="0" w:color="auto"/>
              <w:bottom w:val="single" w:sz="4" w:space="0" w:color="auto"/>
              <w:right w:val="single" w:sz="4" w:space="0" w:color="auto"/>
            </w:tcBorders>
            <w:hideMark/>
          </w:tcPr>
          <w:p w14:paraId="6E553F47" w14:textId="77777777" w:rsidR="00B13C2D" w:rsidRDefault="00B13C2D">
            <w:pPr>
              <w:spacing w:after="120" w:line="288" w:lineRule="atLeast"/>
              <w:rPr>
                <w:rFonts w:asciiTheme="minorHAnsi" w:eastAsia="Times New Roman" w:hAnsiTheme="minorHAnsi"/>
                <w:b/>
                <w:bCs/>
                <w:szCs w:val="20"/>
                <w:lang w:val="en-US"/>
              </w:rPr>
            </w:pPr>
            <w:r>
              <w:rPr>
                <w:b/>
                <w:bCs/>
              </w:rPr>
              <w:t>Spring 2020</w:t>
            </w:r>
          </w:p>
        </w:tc>
        <w:tc>
          <w:tcPr>
            <w:tcW w:w="52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7698366" w14:textId="77777777" w:rsidR="00B13C2D" w:rsidRDefault="00B13C2D">
            <w:pPr>
              <w:rPr>
                <w:rFonts w:asciiTheme="minorHAnsi" w:hAnsiTheme="minorHAnsi"/>
                <w:color w:val="002060"/>
                <w:lang w:val="en-US"/>
              </w:rPr>
            </w:pPr>
            <w:r>
              <w:t>Y8 pupils taught with RME materials  (2 week block on Data, December 2019/January 2020)</w:t>
            </w:r>
          </w:p>
          <w:p w14:paraId="05E2BC98" w14:textId="77777777" w:rsidR="00B13C2D" w:rsidRDefault="00B13C2D">
            <w:pPr>
              <w:rPr>
                <w:color w:val="002060"/>
              </w:rPr>
            </w:pPr>
            <w:r>
              <w:rPr>
                <w:color w:val="002060"/>
              </w:rPr>
              <w:t xml:space="preserve">RME CPD:  Day 7 (February 2020) </w:t>
            </w:r>
          </w:p>
          <w:p w14:paraId="6669D335" w14:textId="77777777" w:rsidR="00B13C2D" w:rsidRDefault="00B13C2D">
            <w:pPr>
              <w:spacing w:after="120" w:line="288" w:lineRule="atLeast"/>
              <w:rPr>
                <w:rFonts w:asciiTheme="minorHAnsi" w:eastAsia="Times New Roman" w:hAnsiTheme="minorHAnsi"/>
                <w:lang w:val="en-US"/>
              </w:rPr>
            </w:pPr>
            <w:r>
              <w:t xml:space="preserve">Y8 pupils taught with RME materials  (2 week block on Algebra, March/April 2020)  </w:t>
            </w:r>
          </w:p>
        </w:tc>
        <w:tc>
          <w:tcPr>
            <w:tcW w:w="557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4D876BE" w14:textId="77777777" w:rsidR="00B13C2D" w:rsidRDefault="00B13C2D">
            <w:pPr>
              <w:rPr>
                <w:rFonts w:asciiTheme="minorHAnsi" w:hAnsiTheme="minorHAnsi"/>
                <w:lang w:val="en-US"/>
              </w:rPr>
            </w:pPr>
            <w:r>
              <w:t xml:space="preserve">Short teacher survey on CPD day 7 on RME teaching and activity </w:t>
            </w:r>
          </w:p>
          <w:p w14:paraId="7F500C5E" w14:textId="77777777" w:rsidR="00B13C2D" w:rsidRDefault="00B13C2D">
            <w:pPr>
              <w:spacing w:after="120" w:line="288" w:lineRule="atLeast"/>
              <w:rPr>
                <w:rFonts w:asciiTheme="minorHAnsi" w:eastAsia="Times New Roman" w:hAnsiTheme="minorHAnsi"/>
                <w:lang w:val="en-US"/>
              </w:rPr>
            </w:pPr>
          </w:p>
        </w:tc>
        <w:tc>
          <w:tcPr>
            <w:tcW w:w="265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3CF77EF0" w14:textId="77777777" w:rsidR="00B13C2D" w:rsidRDefault="00B13C2D">
            <w:pPr>
              <w:rPr>
                <w:rFonts w:asciiTheme="minorHAnsi" w:hAnsiTheme="minorHAnsi"/>
                <w:lang w:val="en-US"/>
              </w:rPr>
            </w:pPr>
            <w:r>
              <w:t>SHU telephone interview with teachers from 12 schools</w:t>
            </w:r>
          </w:p>
          <w:p w14:paraId="7DCDA2B6" w14:textId="77777777" w:rsidR="00B13C2D" w:rsidRDefault="00B13C2D">
            <w:pPr>
              <w:spacing w:after="120" w:line="288" w:lineRule="atLeast"/>
              <w:rPr>
                <w:rFonts w:asciiTheme="minorHAnsi" w:eastAsia="Times New Roman" w:hAnsiTheme="minorHAnsi"/>
                <w:szCs w:val="20"/>
                <w:lang w:val="en-US"/>
              </w:rPr>
            </w:pPr>
            <w:r>
              <w:t>MMU visits to 5 Design Schools - visit 4</w:t>
            </w:r>
          </w:p>
        </w:tc>
      </w:tr>
      <w:tr w:rsidR="00B13C2D" w14:paraId="003F8866" w14:textId="77777777" w:rsidTr="00B13C2D">
        <w:trPr>
          <w:trHeight w:val="2256"/>
        </w:trPr>
        <w:tc>
          <w:tcPr>
            <w:tcW w:w="1129" w:type="dxa"/>
            <w:tcBorders>
              <w:top w:val="single" w:sz="4" w:space="0" w:color="auto"/>
              <w:left w:val="single" w:sz="4" w:space="0" w:color="auto"/>
              <w:bottom w:val="single" w:sz="4" w:space="0" w:color="auto"/>
              <w:right w:val="single" w:sz="4" w:space="0" w:color="auto"/>
            </w:tcBorders>
            <w:hideMark/>
          </w:tcPr>
          <w:p w14:paraId="68E1D350" w14:textId="77777777" w:rsidR="00B13C2D" w:rsidRDefault="00B13C2D">
            <w:pPr>
              <w:spacing w:after="120" w:line="288" w:lineRule="atLeast"/>
              <w:rPr>
                <w:rFonts w:asciiTheme="minorHAnsi" w:eastAsia="Times New Roman" w:hAnsiTheme="minorHAnsi"/>
                <w:b/>
                <w:bCs/>
                <w:szCs w:val="20"/>
                <w:lang w:val="en-US"/>
              </w:rPr>
            </w:pPr>
            <w:r>
              <w:rPr>
                <w:b/>
                <w:bCs/>
              </w:rPr>
              <w:lastRenderedPageBreak/>
              <w:t>Summer 2020</w:t>
            </w:r>
          </w:p>
        </w:tc>
        <w:tc>
          <w:tcPr>
            <w:tcW w:w="52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A74865E" w14:textId="77777777" w:rsidR="00B13C2D" w:rsidRDefault="00B13C2D">
            <w:pPr>
              <w:spacing w:after="120" w:line="288" w:lineRule="atLeast"/>
              <w:rPr>
                <w:rFonts w:asciiTheme="minorHAnsi" w:eastAsia="Times New Roman" w:hAnsiTheme="minorHAnsi"/>
                <w:lang w:val="en-US"/>
              </w:rPr>
            </w:pPr>
            <w:r>
              <w:rPr>
                <w:color w:val="002060"/>
              </w:rPr>
              <w:t>RME CPD: Day 8 (April 2020)</w:t>
            </w:r>
          </w:p>
        </w:tc>
        <w:tc>
          <w:tcPr>
            <w:tcW w:w="557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353A9FA" w14:textId="77777777" w:rsidR="00B13C2D" w:rsidRDefault="00B13C2D">
            <w:pPr>
              <w:rPr>
                <w:rFonts w:asciiTheme="minorHAnsi" w:hAnsiTheme="minorHAnsi"/>
                <w:lang w:val="en-US"/>
              </w:rPr>
            </w:pPr>
            <w:r>
              <w:t xml:space="preserve">Short teacher survey on CPD day 8 on RME teaching and activity </w:t>
            </w:r>
          </w:p>
          <w:p w14:paraId="5BACAFE3" w14:textId="77777777" w:rsidR="00B13C2D" w:rsidRDefault="00B13C2D">
            <w:r>
              <w:t>Update teacher-class-pupil data information (Update 3)</w:t>
            </w:r>
          </w:p>
          <w:p w14:paraId="0AE49007" w14:textId="77777777" w:rsidR="00B13C2D" w:rsidRDefault="00B13C2D">
            <w:r>
              <w:t xml:space="preserve">GL Progress Test in Maths of all Y8 pupils </w:t>
            </w:r>
          </w:p>
          <w:p w14:paraId="7D7619FB" w14:textId="77777777" w:rsidR="00B13C2D" w:rsidRDefault="00B13C2D">
            <w:r>
              <w:t>Y8 Pupil survey (after test)</w:t>
            </w:r>
          </w:p>
          <w:p w14:paraId="36CFB04A" w14:textId="77777777" w:rsidR="00B13C2D" w:rsidRDefault="00B13C2D">
            <w:r>
              <w:t>Final teacher survey of 2 named mathematics teachers</w:t>
            </w:r>
          </w:p>
          <w:p w14:paraId="58AAD555" w14:textId="77777777" w:rsidR="00B13C2D" w:rsidRDefault="00B13C2D">
            <w:pPr>
              <w:spacing w:after="120" w:line="288" w:lineRule="atLeast"/>
              <w:rPr>
                <w:rFonts w:asciiTheme="minorHAnsi" w:eastAsia="Times New Roman" w:hAnsiTheme="minorHAnsi"/>
                <w:szCs w:val="20"/>
                <w:lang w:val="en-US"/>
              </w:rPr>
            </w:pPr>
            <w:r>
              <w:t>Schools receive GL outcomes and survey summary</w:t>
            </w:r>
          </w:p>
        </w:tc>
        <w:tc>
          <w:tcPr>
            <w:tcW w:w="265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2CC6FE8A" w14:textId="77777777" w:rsidR="00B13C2D" w:rsidRDefault="00B13C2D">
            <w:pPr>
              <w:rPr>
                <w:rFonts w:asciiTheme="minorHAnsi" w:hAnsiTheme="minorHAnsi"/>
                <w:lang w:val="en-US"/>
              </w:rPr>
            </w:pPr>
            <w:r>
              <w:t>SHU case study visits to 12 schools</w:t>
            </w:r>
          </w:p>
          <w:p w14:paraId="691FB3BF" w14:textId="77777777" w:rsidR="00B13C2D" w:rsidRDefault="00B13C2D">
            <w:pPr>
              <w:spacing w:after="120" w:line="288" w:lineRule="atLeast"/>
              <w:rPr>
                <w:rFonts w:asciiTheme="minorHAnsi" w:eastAsia="Times New Roman" w:hAnsiTheme="minorHAnsi"/>
                <w:lang w:val="en-US"/>
              </w:rPr>
            </w:pPr>
            <w:r>
              <w:t>MMU visits to 5 Design Schools - visit 5</w:t>
            </w:r>
          </w:p>
        </w:tc>
      </w:tr>
    </w:tbl>
    <w:p w14:paraId="206054A6" w14:textId="77777777" w:rsidR="00B13C2D" w:rsidRDefault="00B13C2D" w:rsidP="00B13C2D">
      <w:pPr>
        <w:pStyle w:val="Heading2"/>
      </w:pPr>
    </w:p>
    <w:p w14:paraId="2A9C2280" w14:textId="77777777" w:rsidR="00B13C2D" w:rsidRDefault="00B13C2D" w:rsidP="00B13C2D">
      <w:pPr>
        <w:rPr>
          <w:rFonts w:asciiTheme="majorHAnsi" w:eastAsiaTheme="majorEastAsia" w:hAnsiTheme="majorHAnsi" w:cstheme="majorBidi"/>
          <w:b/>
          <w:bCs/>
          <w:color w:val="4F81BD" w:themeColor="accent1"/>
          <w:sz w:val="24"/>
          <w:szCs w:val="26"/>
        </w:rPr>
      </w:pPr>
      <w:r>
        <w:br w:type="page"/>
      </w:r>
    </w:p>
    <w:p w14:paraId="42E44139" w14:textId="77777777" w:rsidR="00B13C2D" w:rsidRDefault="00B13C2D" w:rsidP="00B13C2D">
      <w:pPr>
        <w:pStyle w:val="NoSpacing"/>
        <w:jc w:val="center"/>
        <w:rPr>
          <w:sz w:val="24"/>
          <w:u w:val="single"/>
        </w:rPr>
      </w:pPr>
      <w:r>
        <w:rPr>
          <w:sz w:val="24"/>
          <w:u w:val="single"/>
        </w:rPr>
        <w:lastRenderedPageBreak/>
        <w:t xml:space="preserve">Timelines for participating schools on the EEF-funded Key Stage 3 Realistic </w:t>
      </w:r>
      <w:proofErr w:type="spellStart"/>
      <w:r>
        <w:rPr>
          <w:sz w:val="24"/>
          <w:u w:val="single"/>
        </w:rPr>
        <w:t>Maths</w:t>
      </w:r>
      <w:proofErr w:type="spellEnd"/>
      <w:r>
        <w:rPr>
          <w:sz w:val="24"/>
          <w:u w:val="single"/>
        </w:rPr>
        <w:t xml:space="preserve"> Education (RME) trial</w:t>
      </w:r>
    </w:p>
    <w:p w14:paraId="49A6EE70" w14:textId="77777777" w:rsidR="00B13C2D" w:rsidRDefault="00B13C2D" w:rsidP="00B13C2D">
      <w:pPr>
        <w:pStyle w:val="NoSpacing"/>
        <w:jc w:val="center"/>
        <w:rPr>
          <w:b/>
          <w:sz w:val="24"/>
        </w:rPr>
      </w:pPr>
      <w:r>
        <w:rPr>
          <w:b/>
          <w:sz w:val="24"/>
        </w:rPr>
        <w:t>Timeline of activity for control schools</w:t>
      </w:r>
    </w:p>
    <w:tbl>
      <w:tblPr>
        <w:tblStyle w:val="TableGrid"/>
        <w:tblW w:w="14595" w:type="dxa"/>
        <w:tblInd w:w="623" w:type="dxa"/>
        <w:tblLook w:val="04A0" w:firstRow="1" w:lastRow="0" w:firstColumn="1" w:lastColumn="0" w:noHBand="0" w:noVBand="1"/>
      </w:tblPr>
      <w:tblGrid>
        <w:gridCol w:w="1129"/>
        <w:gridCol w:w="3402"/>
        <w:gridCol w:w="7371"/>
        <w:gridCol w:w="2693"/>
      </w:tblGrid>
      <w:tr w:rsidR="00B13C2D" w14:paraId="70955EE6" w14:textId="77777777" w:rsidTr="00B13C2D">
        <w:trPr>
          <w:trHeight w:val="153"/>
          <w:tblHeader/>
        </w:trPr>
        <w:tc>
          <w:tcPr>
            <w:tcW w:w="1129" w:type="dxa"/>
            <w:vMerge w:val="restart"/>
            <w:tcBorders>
              <w:top w:val="single" w:sz="4" w:space="0" w:color="auto"/>
              <w:left w:val="single" w:sz="4" w:space="0" w:color="auto"/>
              <w:bottom w:val="single" w:sz="4" w:space="0" w:color="auto"/>
              <w:right w:val="single" w:sz="4" w:space="0" w:color="auto"/>
            </w:tcBorders>
            <w:hideMark/>
          </w:tcPr>
          <w:p w14:paraId="24162A83" w14:textId="77777777" w:rsidR="00B13C2D" w:rsidRDefault="00B13C2D">
            <w:pPr>
              <w:spacing w:after="120" w:line="288" w:lineRule="atLeast"/>
              <w:jc w:val="center"/>
              <w:rPr>
                <w:rFonts w:asciiTheme="minorHAnsi" w:eastAsia="Times New Roman" w:hAnsiTheme="minorHAnsi"/>
                <w:b/>
                <w:bCs/>
                <w:szCs w:val="20"/>
                <w:lang w:val="en-US"/>
              </w:rPr>
            </w:pPr>
            <w:r>
              <w:rPr>
                <w:b/>
                <w:bCs/>
              </w:rPr>
              <w:t>Date</w:t>
            </w:r>
          </w:p>
        </w:tc>
        <w:tc>
          <w:tcPr>
            <w:tcW w:w="10773" w:type="dxa"/>
            <w:gridSpan w:val="2"/>
            <w:tcBorders>
              <w:top w:val="single" w:sz="4" w:space="0" w:color="auto"/>
              <w:left w:val="single" w:sz="4" w:space="0" w:color="auto"/>
              <w:bottom w:val="single" w:sz="4" w:space="0" w:color="auto"/>
              <w:right w:val="single" w:sz="4" w:space="0" w:color="auto"/>
            </w:tcBorders>
            <w:hideMark/>
          </w:tcPr>
          <w:p w14:paraId="0169A5AE" w14:textId="77777777" w:rsidR="00B13C2D" w:rsidRDefault="00B13C2D">
            <w:pPr>
              <w:spacing w:after="120" w:line="288" w:lineRule="atLeast"/>
              <w:jc w:val="center"/>
              <w:rPr>
                <w:rFonts w:asciiTheme="minorHAnsi" w:eastAsia="Times New Roman" w:hAnsiTheme="minorHAnsi"/>
                <w:b/>
                <w:bCs/>
                <w:szCs w:val="20"/>
                <w:lang w:val="en-US"/>
              </w:rPr>
            </w:pPr>
            <w:r>
              <w:rPr>
                <w:b/>
                <w:bCs/>
              </w:rPr>
              <w:t>All Control schools</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D05BFA1" w14:textId="77777777" w:rsidR="00B13C2D" w:rsidRDefault="00B13C2D">
            <w:pPr>
              <w:spacing w:after="120" w:line="288" w:lineRule="atLeast"/>
              <w:jc w:val="center"/>
              <w:rPr>
                <w:rFonts w:asciiTheme="minorHAnsi" w:eastAsia="Times New Roman" w:hAnsiTheme="minorHAnsi"/>
                <w:b/>
                <w:bCs/>
                <w:szCs w:val="20"/>
                <w:lang w:val="en-US"/>
              </w:rPr>
            </w:pPr>
            <w:r>
              <w:rPr>
                <w:b/>
                <w:bCs/>
              </w:rPr>
              <w:t>Some control schools</w:t>
            </w:r>
          </w:p>
        </w:tc>
      </w:tr>
      <w:tr w:rsidR="00B13C2D" w14:paraId="71C94042" w14:textId="77777777" w:rsidTr="00B13C2D">
        <w:trPr>
          <w:trHeight w:val="15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699F0" w14:textId="77777777" w:rsidR="00B13C2D" w:rsidRDefault="00B13C2D">
            <w:pPr>
              <w:spacing w:after="0" w:line="240" w:lineRule="auto"/>
              <w:rPr>
                <w:rFonts w:asciiTheme="minorHAnsi" w:eastAsia="Times New Roman" w:hAnsiTheme="minorHAnsi"/>
                <w:b/>
                <w:bCs/>
                <w:szCs w:val="20"/>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42C53BE" w14:textId="77777777" w:rsidR="00B13C2D" w:rsidRDefault="00B13C2D">
            <w:pPr>
              <w:spacing w:after="120" w:line="288" w:lineRule="atLeast"/>
              <w:jc w:val="center"/>
              <w:rPr>
                <w:rFonts w:asciiTheme="minorHAnsi" w:eastAsia="Times New Roman" w:hAnsiTheme="minorHAnsi"/>
                <w:b/>
                <w:bCs/>
                <w:szCs w:val="20"/>
                <w:lang w:val="en-US"/>
              </w:rPr>
            </w:pPr>
            <w:r>
              <w:rPr>
                <w:b/>
                <w:bCs/>
              </w:rPr>
              <w:t>School activity</w:t>
            </w:r>
          </w:p>
        </w:tc>
        <w:tc>
          <w:tcPr>
            <w:tcW w:w="737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3958BC5" w14:textId="77777777" w:rsidR="00B13C2D" w:rsidRDefault="00B13C2D">
            <w:pPr>
              <w:spacing w:after="120" w:line="288" w:lineRule="atLeast"/>
              <w:jc w:val="center"/>
              <w:rPr>
                <w:rFonts w:asciiTheme="minorHAnsi" w:eastAsia="Times New Roman" w:hAnsiTheme="minorHAnsi"/>
                <w:b/>
                <w:bCs/>
                <w:szCs w:val="20"/>
                <w:lang w:val="en-US"/>
              </w:rPr>
            </w:pPr>
            <w:r>
              <w:rPr>
                <w:b/>
                <w:bCs/>
              </w:rPr>
              <w:t>Evaluation activity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FE60C" w14:textId="77777777" w:rsidR="00B13C2D" w:rsidRDefault="00B13C2D">
            <w:pPr>
              <w:spacing w:after="0" w:line="240" w:lineRule="auto"/>
              <w:rPr>
                <w:rFonts w:asciiTheme="minorHAnsi" w:eastAsia="Times New Roman" w:hAnsiTheme="minorHAnsi"/>
                <w:b/>
                <w:bCs/>
                <w:szCs w:val="20"/>
                <w:lang w:val="en-US"/>
              </w:rPr>
            </w:pPr>
          </w:p>
        </w:tc>
      </w:tr>
      <w:tr w:rsidR="00B13C2D" w14:paraId="2938B6A3" w14:textId="77777777" w:rsidTr="00B13C2D">
        <w:trPr>
          <w:trHeight w:val="1514"/>
        </w:trPr>
        <w:tc>
          <w:tcPr>
            <w:tcW w:w="1129" w:type="dxa"/>
            <w:tcBorders>
              <w:top w:val="single" w:sz="4" w:space="0" w:color="auto"/>
              <w:left w:val="single" w:sz="4" w:space="0" w:color="auto"/>
              <w:bottom w:val="single" w:sz="4" w:space="0" w:color="auto"/>
              <w:right w:val="single" w:sz="4" w:space="0" w:color="auto"/>
            </w:tcBorders>
          </w:tcPr>
          <w:p w14:paraId="50B32561" w14:textId="77777777" w:rsidR="00B13C2D" w:rsidRDefault="00B13C2D">
            <w:pPr>
              <w:rPr>
                <w:rFonts w:asciiTheme="minorHAnsi" w:hAnsiTheme="minorHAnsi"/>
                <w:b/>
                <w:bCs/>
                <w:lang w:val="en-US"/>
              </w:rPr>
            </w:pPr>
            <w:r>
              <w:rPr>
                <w:b/>
                <w:bCs/>
              </w:rPr>
              <w:t>Autumn 2018</w:t>
            </w:r>
          </w:p>
          <w:p w14:paraId="03ADC864" w14:textId="77777777" w:rsidR="00B13C2D" w:rsidRDefault="00B13C2D">
            <w:r>
              <w:t xml:space="preserve"> </w:t>
            </w:r>
          </w:p>
          <w:p w14:paraId="3CED691D" w14:textId="77777777" w:rsidR="00B13C2D" w:rsidRDefault="00B13C2D">
            <w:pPr>
              <w:spacing w:after="120" w:line="288" w:lineRule="atLeast"/>
              <w:rPr>
                <w:rFonts w:asciiTheme="minorHAnsi" w:eastAsia="Times New Roman" w:hAnsiTheme="minorHAnsi"/>
                <w:szCs w:val="20"/>
                <w:lang w:val="en-US"/>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AE64DA1" w14:textId="77777777" w:rsidR="00B13C2D" w:rsidRDefault="00B13C2D">
            <w:pPr>
              <w:spacing w:after="120" w:line="288" w:lineRule="atLeast"/>
              <w:rPr>
                <w:rFonts w:asciiTheme="minorHAnsi" w:eastAsia="Times New Roman" w:hAnsiTheme="minorHAnsi"/>
                <w:szCs w:val="20"/>
                <w:lang w:val="en-US"/>
              </w:rPr>
            </w:pPr>
            <w:r>
              <w:t>Normal mathematics teaching  for Y7 and Y8 mathematics</w:t>
            </w:r>
          </w:p>
        </w:tc>
        <w:tc>
          <w:tcPr>
            <w:tcW w:w="737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703D205B" w14:textId="77777777" w:rsidR="00B13C2D" w:rsidRDefault="00B13C2D">
            <w:pPr>
              <w:rPr>
                <w:rFonts w:asciiTheme="minorHAnsi" w:hAnsiTheme="minorHAnsi"/>
                <w:lang w:val="en-US"/>
              </w:rPr>
            </w:pPr>
            <w:r>
              <w:rPr>
                <w:bCs/>
                <w:iCs/>
              </w:rPr>
              <w:t>Nominate two Y7 maths teachers, who complete f</w:t>
            </w:r>
            <w:r>
              <w:t>irst teacher survey (by September 28th)</w:t>
            </w:r>
          </w:p>
          <w:p w14:paraId="740F4176" w14:textId="77777777" w:rsidR="00B13C2D" w:rsidRDefault="00B13C2D">
            <w:r>
              <w:t>Supply details of mathematics classes and teachers for all Y7 pupils, including UPNs and information on maths setting policy (sent to SHU by September 28th)</w:t>
            </w:r>
          </w:p>
          <w:p w14:paraId="084F3632" w14:textId="77777777" w:rsidR="00B13C2D" w:rsidRDefault="00B13C2D">
            <w:r>
              <w:t>Send Y7 parents/carers information about the project and how to withdraw their children from data collection (send withdrawal information to SHU by September 28th)</w:t>
            </w:r>
          </w:p>
          <w:p w14:paraId="61DEC60C" w14:textId="77777777" w:rsidR="00B13C2D" w:rsidRDefault="00B13C2D">
            <w:pPr>
              <w:spacing w:after="120" w:line="288" w:lineRule="atLeast"/>
              <w:rPr>
                <w:rFonts w:asciiTheme="minorHAnsi" w:eastAsia="Times New Roman" w:hAnsiTheme="minorHAnsi"/>
                <w:lang w:val="en-US"/>
              </w:rPr>
            </w:pPr>
            <w:r>
              <w:t xml:space="preserve">Randomisation: 60 schools randomly allocated as Control schools and 60 as Intervention schools (by October 5th) </w:t>
            </w:r>
          </w:p>
        </w:tc>
        <w:tc>
          <w:tcPr>
            <w:tcW w:w="2693" w:type="dxa"/>
            <w:tcBorders>
              <w:top w:val="single" w:sz="4" w:space="0" w:color="auto"/>
              <w:left w:val="single" w:sz="4" w:space="0" w:color="auto"/>
              <w:bottom w:val="single" w:sz="4" w:space="0" w:color="auto"/>
              <w:right w:val="single" w:sz="4" w:space="0" w:color="auto"/>
            </w:tcBorders>
          </w:tcPr>
          <w:p w14:paraId="3A60A8CE" w14:textId="77777777" w:rsidR="00B13C2D" w:rsidRDefault="00B13C2D">
            <w:pPr>
              <w:spacing w:after="120" w:line="288" w:lineRule="atLeast"/>
              <w:rPr>
                <w:rFonts w:asciiTheme="minorHAnsi" w:eastAsia="Times New Roman" w:hAnsiTheme="minorHAnsi"/>
                <w:lang w:val="en-US"/>
              </w:rPr>
            </w:pPr>
          </w:p>
        </w:tc>
      </w:tr>
      <w:tr w:rsidR="00B13C2D" w14:paraId="1FBADC99" w14:textId="77777777" w:rsidTr="00B13C2D">
        <w:trPr>
          <w:trHeight w:val="1060"/>
        </w:trPr>
        <w:tc>
          <w:tcPr>
            <w:tcW w:w="1129" w:type="dxa"/>
            <w:tcBorders>
              <w:top w:val="single" w:sz="4" w:space="0" w:color="auto"/>
              <w:left w:val="single" w:sz="4" w:space="0" w:color="auto"/>
              <w:bottom w:val="single" w:sz="4" w:space="0" w:color="auto"/>
              <w:right w:val="single" w:sz="4" w:space="0" w:color="auto"/>
            </w:tcBorders>
            <w:hideMark/>
          </w:tcPr>
          <w:p w14:paraId="7FC34FD8" w14:textId="77777777" w:rsidR="00B13C2D" w:rsidRDefault="00B13C2D">
            <w:pPr>
              <w:spacing w:after="120" w:line="288" w:lineRule="atLeast"/>
              <w:rPr>
                <w:rFonts w:asciiTheme="minorHAnsi" w:eastAsia="Times New Roman" w:hAnsiTheme="minorHAnsi"/>
                <w:szCs w:val="20"/>
                <w:lang w:val="en-US"/>
              </w:rPr>
            </w:pPr>
            <w:r>
              <w:rPr>
                <w:b/>
                <w:bCs/>
              </w:rPr>
              <w:t>Spring 2019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B205C" w14:textId="77777777" w:rsidR="00B13C2D" w:rsidRDefault="00B13C2D">
            <w:pPr>
              <w:spacing w:after="0" w:line="240" w:lineRule="auto"/>
              <w:rPr>
                <w:rFonts w:asciiTheme="minorHAnsi" w:eastAsia="Times New Roman" w:hAnsiTheme="minorHAnsi"/>
                <w:szCs w:val="20"/>
                <w:lang w:val="en-US"/>
              </w:rPr>
            </w:pPr>
          </w:p>
        </w:tc>
        <w:tc>
          <w:tcPr>
            <w:tcW w:w="737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B752BE3" w14:textId="77777777" w:rsidR="00B13C2D" w:rsidRDefault="00B13C2D">
            <w:pPr>
              <w:spacing w:after="120" w:line="288" w:lineRule="atLeast"/>
              <w:rPr>
                <w:rFonts w:asciiTheme="minorHAnsi" w:eastAsia="Times New Roman" w:hAnsiTheme="minorHAnsi"/>
                <w:szCs w:val="20"/>
                <w:lang w:val="en-US"/>
              </w:rPr>
            </w:pPr>
            <w:r>
              <w:t>Update teacher-class-pupil data information (Update 1)</w:t>
            </w:r>
          </w:p>
        </w:tc>
        <w:tc>
          <w:tcPr>
            <w:tcW w:w="2693" w:type="dxa"/>
            <w:tcBorders>
              <w:top w:val="single" w:sz="4" w:space="0" w:color="auto"/>
              <w:left w:val="single" w:sz="4" w:space="0" w:color="auto"/>
              <w:bottom w:val="single" w:sz="4" w:space="0" w:color="auto"/>
              <w:right w:val="single" w:sz="4" w:space="0" w:color="auto"/>
            </w:tcBorders>
          </w:tcPr>
          <w:p w14:paraId="49215B5D" w14:textId="77777777" w:rsidR="00B13C2D" w:rsidRDefault="00B13C2D">
            <w:pPr>
              <w:spacing w:after="120" w:line="288" w:lineRule="atLeast"/>
              <w:rPr>
                <w:rFonts w:asciiTheme="minorHAnsi" w:eastAsia="Times New Roman" w:hAnsiTheme="minorHAnsi"/>
                <w:szCs w:val="20"/>
                <w:lang w:val="en-US"/>
              </w:rPr>
            </w:pPr>
          </w:p>
        </w:tc>
      </w:tr>
      <w:tr w:rsidR="00B13C2D" w14:paraId="4E57DB2C" w14:textId="77777777" w:rsidTr="00B13C2D">
        <w:trPr>
          <w:trHeight w:val="976"/>
        </w:trPr>
        <w:tc>
          <w:tcPr>
            <w:tcW w:w="1129" w:type="dxa"/>
            <w:tcBorders>
              <w:top w:val="single" w:sz="4" w:space="0" w:color="auto"/>
              <w:left w:val="single" w:sz="4" w:space="0" w:color="auto"/>
              <w:bottom w:val="single" w:sz="4" w:space="0" w:color="auto"/>
              <w:right w:val="single" w:sz="4" w:space="0" w:color="auto"/>
            </w:tcBorders>
            <w:hideMark/>
          </w:tcPr>
          <w:p w14:paraId="5EAD9CF1" w14:textId="77777777" w:rsidR="00B13C2D" w:rsidRDefault="00B13C2D">
            <w:pPr>
              <w:spacing w:after="120" w:line="288" w:lineRule="atLeast"/>
              <w:rPr>
                <w:rFonts w:asciiTheme="minorHAnsi" w:eastAsia="Times New Roman" w:hAnsiTheme="minorHAnsi"/>
                <w:b/>
                <w:bCs/>
                <w:szCs w:val="20"/>
                <w:lang w:val="en-US"/>
              </w:rPr>
            </w:pPr>
            <w:r>
              <w:rPr>
                <w:b/>
                <w:bCs/>
              </w:rPr>
              <w:t xml:space="preserve">Summer 2019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AAEB4" w14:textId="77777777" w:rsidR="00B13C2D" w:rsidRDefault="00B13C2D">
            <w:pPr>
              <w:spacing w:after="0" w:line="240" w:lineRule="auto"/>
              <w:rPr>
                <w:rFonts w:asciiTheme="minorHAnsi" w:eastAsia="Times New Roman" w:hAnsiTheme="minorHAnsi"/>
                <w:szCs w:val="20"/>
                <w:lang w:val="en-US"/>
              </w:rPr>
            </w:pPr>
          </w:p>
        </w:tc>
        <w:tc>
          <w:tcPr>
            <w:tcW w:w="737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8BD1179" w14:textId="77777777" w:rsidR="00B13C2D" w:rsidRDefault="00B13C2D">
            <w:pPr>
              <w:spacing w:after="120" w:line="288" w:lineRule="atLeast"/>
              <w:rPr>
                <w:rFonts w:asciiTheme="minorHAnsi" w:eastAsia="Times New Roman" w:hAnsiTheme="minorHAnsi"/>
                <w:szCs w:val="20"/>
                <w:lang w:val="en-US"/>
              </w:rPr>
            </w:pPr>
            <w:r>
              <w:t>Second teacher survey of 2 named mathematics teachers</w:t>
            </w:r>
          </w:p>
        </w:tc>
        <w:tc>
          <w:tcPr>
            <w:tcW w:w="2693" w:type="dxa"/>
            <w:tcBorders>
              <w:top w:val="single" w:sz="4" w:space="0" w:color="auto"/>
              <w:left w:val="single" w:sz="4" w:space="0" w:color="auto"/>
              <w:bottom w:val="single" w:sz="4" w:space="0" w:color="auto"/>
              <w:right w:val="single" w:sz="4" w:space="0" w:color="auto"/>
            </w:tcBorders>
          </w:tcPr>
          <w:p w14:paraId="78541FE0" w14:textId="77777777" w:rsidR="00B13C2D" w:rsidRDefault="00B13C2D">
            <w:pPr>
              <w:spacing w:after="120" w:line="288" w:lineRule="atLeast"/>
              <w:rPr>
                <w:rFonts w:asciiTheme="minorHAnsi" w:eastAsia="Times New Roman" w:hAnsiTheme="minorHAnsi"/>
                <w:szCs w:val="20"/>
                <w:lang w:val="en-US"/>
              </w:rPr>
            </w:pPr>
          </w:p>
        </w:tc>
      </w:tr>
      <w:tr w:rsidR="00B13C2D" w14:paraId="278B5B46" w14:textId="77777777" w:rsidTr="00B13C2D">
        <w:trPr>
          <w:trHeight w:val="836"/>
        </w:trPr>
        <w:tc>
          <w:tcPr>
            <w:tcW w:w="1129" w:type="dxa"/>
            <w:tcBorders>
              <w:top w:val="single" w:sz="4" w:space="0" w:color="auto"/>
              <w:left w:val="single" w:sz="4" w:space="0" w:color="auto"/>
              <w:bottom w:val="single" w:sz="4" w:space="0" w:color="auto"/>
              <w:right w:val="single" w:sz="4" w:space="0" w:color="auto"/>
            </w:tcBorders>
            <w:hideMark/>
          </w:tcPr>
          <w:p w14:paraId="1B7FF822" w14:textId="77777777" w:rsidR="00B13C2D" w:rsidRDefault="00B13C2D">
            <w:pPr>
              <w:spacing w:after="120" w:line="288" w:lineRule="atLeast"/>
              <w:rPr>
                <w:rFonts w:asciiTheme="minorHAnsi" w:eastAsia="Times New Roman" w:hAnsiTheme="minorHAnsi"/>
                <w:b/>
                <w:bCs/>
                <w:szCs w:val="20"/>
                <w:lang w:val="en-US"/>
              </w:rPr>
            </w:pPr>
            <w:r>
              <w:rPr>
                <w:b/>
                <w:bCs/>
              </w:rPr>
              <w:t>Autumn 2019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EFF54" w14:textId="77777777" w:rsidR="00B13C2D" w:rsidRDefault="00B13C2D">
            <w:pPr>
              <w:spacing w:after="0" w:line="240" w:lineRule="auto"/>
              <w:rPr>
                <w:rFonts w:asciiTheme="minorHAnsi" w:eastAsia="Times New Roman" w:hAnsiTheme="minorHAnsi"/>
                <w:szCs w:val="20"/>
                <w:lang w:val="en-US"/>
              </w:rPr>
            </w:pPr>
          </w:p>
        </w:tc>
        <w:tc>
          <w:tcPr>
            <w:tcW w:w="737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275FE3A" w14:textId="77777777" w:rsidR="00B13C2D" w:rsidRDefault="00B13C2D">
            <w:pPr>
              <w:rPr>
                <w:rFonts w:asciiTheme="minorHAnsi" w:hAnsiTheme="minorHAnsi"/>
                <w:lang w:val="en-US"/>
              </w:rPr>
            </w:pPr>
            <w:r>
              <w:t>Update teacher-class-pupil data information (Update 2)</w:t>
            </w:r>
          </w:p>
          <w:p w14:paraId="73A6C033" w14:textId="77777777" w:rsidR="00B13C2D" w:rsidRDefault="00B13C2D">
            <w:pPr>
              <w:spacing w:after="120" w:line="288" w:lineRule="atLeast"/>
              <w:rPr>
                <w:rFonts w:asciiTheme="minorHAnsi" w:eastAsia="Times New Roman" w:hAnsiTheme="minorHAnsi"/>
                <w:szCs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5F284928" w14:textId="77777777" w:rsidR="00B13C2D" w:rsidRDefault="00B13C2D">
            <w:pPr>
              <w:spacing w:after="120" w:line="288" w:lineRule="atLeast"/>
              <w:rPr>
                <w:rFonts w:asciiTheme="minorHAnsi" w:eastAsia="Times New Roman" w:hAnsiTheme="minorHAnsi"/>
                <w:lang w:val="en-US"/>
              </w:rPr>
            </w:pPr>
            <w:r>
              <w:t>SHU case study visits to 12 schools</w:t>
            </w:r>
          </w:p>
        </w:tc>
      </w:tr>
      <w:tr w:rsidR="00B13C2D" w14:paraId="04625234" w14:textId="77777777" w:rsidTr="00B13C2D">
        <w:trPr>
          <w:trHeight w:val="431"/>
        </w:trPr>
        <w:tc>
          <w:tcPr>
            <w:tcW w:w="1129" w:type="dxa"/>
            <w:tcBorders>
              <w:top w:val="single" w:sz="4" w:space="0" w:color="auto"/>
              <w:left w:val="single" w:sz="4" w:space="0" w:color="auto"/>
              <w:bottom w:val="single" w:sz="4" w:space="0" w:color="auto"/>
              <w:right w:val="single" w:sz="4" w:space="0" w:color="auto"/>
            </w:tcBorders>
            <w:hideMark/>
          </w:tcPr>
          <w:p w14:paraId="28395ACE" w14:textId="77777777" w:rsidR="00B13C2D" w:rsidRDefault="00B13C2D">
            <w:pPr>
              <w:spacing w:after="120" w:line="288" w:lineRule="atLeast"/>
              <w:rPr>
                <w:rFonts w:asciiTheme="minorHAnsi" w:eastAsia="Times New Roman" w:hAnsiTheme="minorHAnsi"/>
                <w:b/>
                <w:bCs/>
                <w:szCs w:val="20"/>
                <w:lang w:val="en-US"/>
              </w:rPr>
            </w:pPr>
            <w:r>
              <w:rPr>
                <w:b/>
                <w:bCs/>
              </w:rPr>
              <w:t>Spring 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D6A87" w14:textId="77777777" w:rsidR="00B13C2D" w:rsidRDefault="00B13C2D">
            <w:pPr>
              <w:spacing w:after="0" w:line="240" w:lineRule="auto"/>
              <w:rPr>
                <w:rFonts w:asciiTheme="minorHAnsi" w:eastAsia="Times New Roman" w:hAnsiTheme="minorHAnsi"/>
                <w:szCs w:val="20"/>
                <w:lang w:val="en-US"/>
              </w:rPr>
            </w:pPr>
          </w:p>
        </w:tc>
        <w:tc>
          <w:tcPr>
            <w:tcW w:w="737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9CC80C8" w14:textId="77777777" w:rsidR="00B13C2D" w:rsidRDefault="00B13C2D">
            <w:pPr>
              <w:rPr>
                <w:rFonts w:asciiTheme="minorHAnsi" w:hAnsiTheme="minorHAnsi"/>
                <w:lang w:val="en-US"/>
              </w:rPr>
            </w:pPr>
          </w:p>
          <w:p w14:paraId="057533EE" w14:textId="77777777" w:rsidR="00B13C2D" w:rsidRDefault="00B13C2D">
            <w:pPr>
              <w:spacing w:after="120" w:line="288" w:lineRule="atLeast"/>
              <w:rPr>
                <w:rFonts w:asciiTheme="minorHAnsi" w:eastAsia="Times New Roman" w:hAnsiTheme="minorHAnsi"/>
                <w:lang w:val="en-US"/>
              </w:rPr>
            </w:pPr>
          </w:p>
        </w:tc>
        <w:tc>
          <w:tcPr>
            <w:tcW w:w="2693" w:type="dxa"/>
            <w:tcBorders>
              <w:top w:val="single" w:sz="4" w:space="0" w:color="auto"/>
              <w:left w:val="single" w:sz="4" w:space="0" w:color="auto"/>
              <w:bottom w:val="single" w:sz="4" w:space="0" w:color="auto"/>
              <w:right w:val="single" w:sz="4" w:space="0" w:color="auto"/>
            </w:tcBorders>
          </w:tcPr>
          <w:p w14:paraId="7C55D892" w14:textId="77777777" w:rsidR="00B13C2D" w:rsidRDefault="00B13C2D">
            <w:pPr>
              <w:spacing w:after="120" w:line="288" w:lineRule="atLeast"/>
              <w:rPr>
                <w:rFonts w:asciiTheme="minorHAnsi" w:eastAsia="Times New Roman" w:hAnsiTheme="minorHAnsi"/>
                <w:szCs w:val="20"/>
                <w:lang w:val="en-US"/>
              </w:rPr>
            </w:pPr>
          </w:p>
        </w:tc>
      </w:tr>
      <w:tr w:rsidR="00B13C2D" w14:paraId="22516D49" w14:textId="77777777" w:rsidTr="00B13C2D">
        <w:trPr>
          <w:trHeight w:val="2776"/>
        </w:trPr>
        <w:tc>
          <w:tcPr>
            <w:tcW w:w="1129" w:type="dxa"/>
            <w:tcBorders>
              <w:top w:val="single" w:sz="4" w:space="0" w:color="auto"/>
              <w:left w:val="single" w:sz="4" w:space="0" w:color="auto"/>
              <w:bottom w:val="single" w:sz="4" w:space="0" w:color="auto"/>
              <w:right w:val="single" w:sz="4" w:space="0" w:color="auto"/>
            </w:tcBorders>
            <w:hideMark/>
          </w:tcPr>
          <w:p w14:paraId="4AF83D6D" w14:textId="77777777" w:rsidR="00B13C2D" w:rsidRDefault="00B13C2D">
            <w:pPr>
              <w:spacing w:after="120" w:line="288" w:lineRule="atLeast"/>
              <w:rPr>
                <w:rFonts w:asciiTheme="minorHAnsi" w:eastAsia="Times New Roman" w:hAnsiTheme="minorHAnsi"/>
                <w:b/>
                <w:bCs/>
                <w:szCs w:val="20"/>
                <w:lang w:val="en-US"/>
              </w:rPr>
            </w:pPr>
            <w:r>
              <w:rPr>
                <w:b/>
                <w:bCs/>
              </w:rPr>
              <w:lastRenderedPageBreak/>
              <w:t>Summer 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962B4" w14:textId="77777777" w:rsidR="00B13C2D" w:rsidRDefault="00B13C2D">
            <w:pPr>
              <w:spacing w:after="0" w:line="240" w:lineRule="auto"/>
              <w:rPr>
                <w:rFonts w:asciiTheme="minorHAnsi" w:eastAsia="Times New Roman" w:hAnsiTheme="minorHAnsi"/>
                <w:szCs w:val="20"/>
                <w:lang w:val="en-US"/>
              </w:rPr>
            </w:pPr>
          </w:p>
        </w:tc>
        <w:tc>
          <w:tcPr>
            <w:tcW w:w="737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702C60A4" w14:textId="77777777" w:rsidR="00B13C2D" w:rsidRDefault="00B13C2D">
            <w:pPr>
              <w:rPr>
                <w:rFonts w:asciiTheme="minorHAnsi" w:hAnsiTheme="minorHAnsi"/>
                <w:lang w:val="en-US"/>
              </w:rPr>
            </w:pPr>
            <w:r>
              <w:t xml:space="preserve">GL Progress Test in Maths of all Y8 pupils </w:t>
            </w:r>
          </w:p>
          <w:p w14:paraId="718457D4" w14:textId="77777777" w:rsidR="00B13C2D" w:rsidRDefault="00B13C2D">
            <w:pPr>
              <w:spacing w:after="60"/>
            </w:pPr>
            <w:r>
              <w:t>Y8 Pupil survey (after test)</w:t>
            </w:r>
          </w:p>
          <w:p w14:paraId="7D2A6190" w14:textId="77777777" w:rsidR="00B13C2D" w:rsidRDefault="00B13C2D">
            <w:pPr>
              <w:spacing w:after="60"/>
            </w:pPr>
            <w:r>
              <w:t>Update teacher-class-pupil data information (Update 3)</w:t>
            </w:r>
          </w:p>
          <w:p w14:paraId="5DEDD3C3" w14:textId="77777777" w:rsidR="00B13C2D" w:rsidRDefault="00B13C2D">
            <w:pPr>
              <w:spacing w:after="60"/>
            </w:pPr>
            <w:r>
              <w:t>Final teacher survey of 2 named mathematics teachers</w:t>
            </w:r>
          </w:p>
          <w:p w14:paraId="07E1C2D3" w14:textId="77777777" w:rsidR="00B13C2D" w:rsidRDefault="00B13C2D">
            <w:pPr>
              <w:spacing w:after="60"/>
            </w:pPr>
            <w:r>
              <w:t xml:space="preserve">Schools receive GL results and survey summary </w:t>
            </w:r>
          </w:p>
          <w:p w14:paraId="7AFBCA1A" w14:textId="77777777" w:rsidR="00B13C2D" w:rsidRDefault="00B13C2D">
            <w:pPr>
              <w:spacing w:after="60"/>
            </w:pPr>
            <w:r>
              <w:t xml:space="preserve">Schools receive full set of RME materials </w:t>
            </w:r>
          </w:p>
          <w:p w14:paraId="28854327" w14:textId="77777777" w:rsidR="00B13C2D" w:rsidRDefault="00B13C2D">
            <w:pPr>
              <w:spacing w:after="60"/>
            </w:pPr>
            <w:r>
              <w:t xml:space="preserve">One day event on RME </w:t>
            </w:r>
          </w:p>
          <w:p w14:paraId="1B6E04D0" w14:textId="77777777" w:rsidR="00B13C2D" w:rsidRDefault="00B13C2D">
            <w:pPr>
              <w:spacing w:after="60" w:line="288" w:lineRule="atLeast"/>
              <w:rPr>
                <w:rFonts w:asciiTheme="minorHAnsi" w:eastAsia="Times New Roman" w:hAnsiTheme="minorHAnsi"/>
                <w:szCs w:val="20"/>
                <w:lang w:val="en-US"/>
              </w:rPr>
            </w:pPr>
            <w:r>
              <w:t xml:space="preserve">Schools receive £1,000 payment </w:t>
            </w:r>
          </w:p>
        </w:tc>
        <w:tc>
          <w:tcPr>
            <w:tcW w:w="26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66BB6AA3" w14:textId="77777777" w:rsidR="00B13C2D" w:rsidRDefault="00B13C2D">
            <w:pPr>
              <w:rPr>
                <w:rFonts w:asciiTheme="minorHAnsi" w:hAnsiTheme="minorHAnsi"/>
                <w:lang w:val="en-US"/>
              </w:rPr>
            </w:pPr>
            <w:r>
              <w:t>SHU case study visits  to 12 schools</w:t>
            </w:r>
          </w:p>
          <w:p w14:paraId="3EF6EF91" w14:textId="77777777" w:rsidR="00B13C2D" w:rsidRDefault="00B13C2D">
            <w:pPr>
              <w:spacing w:after="120" w:line="288" w:lineRule="atLeast"/>
              <w:rPr>
                <w:rFonts w:asciiTheme="minorHAnsi" w:eastAsia="Times New Roman" w:hAnsiTheme="minorHAnsi"/>
                <w:lang w:val="en-US"/>
              </w:rPr>
            </w:pPr>
          </w:p>
        </w:tc>
      </w:tr>
    </w:tbl>
    <w:p w14:paraId="28DA5AAB" w14:textId="77777777" w:rsidR="00B13C2D" w:rsidRDefault="00B13C2D" w:rsidP="00B13C2D">
      <w:pPr>
        <w:rPr>
          <w:rFonts w:asciiTheme="minorHAnsi" w:eastAsia="Times New Roman" w:hAnsiTheme="minorHAnsi"/>
          <w:b/>
          <w:color w:val="365F91" w:themeColor="accent1" w:themeShade="BF"/>
          <w:sz w:val="28"/>
          <w:lang w:val="en-US"/>
        </w:rPr>
      </w:pPr>
    </w:p>
    <w:p w14:paraId="017A4760" w14:textId="4E7D7732" w:rsidR="003251E0" w:rsidRPr="00B13C2D" w:rsidRDefault="003251E0" w:rsidP="003251E0">
      <w:pPr>
        <w:rPr>
          <w:b/>
          <w:iCs/>
          <w:color w:val="1F497D" w:themeColor="text2"/>
          <w:sz w:val="24"/>
          <w:lang w:val="en-US"/>
        </w:rPr>
      </w:pPr>
    </w:p>
    <w:p w14:paraId="037F00C7" w14:textId="3A4D8013" w:rsidR="00B13C2D" w:rsidRDefault="00B13C2D">
      <w:pPr>
        <w:suppressAutoHyphens w:val="0"/>
        <w:autoSpaceDN/>
        <w:spacing w:after="0" w:line="240" w:lineRule="auto"/>
        <w:textAlignment w:val="auto"/>
        <w:rPr>
          <w:b/>
          <w:iCs/>
          <w:color w:val="1F497D" w:themeColor="text2"/>
          <w:sz w:val="24"/>
        </w:rPr>
      </w:pPr>
      <w:r>
        <w:rPr>
          <w:b/>
          <w:iCs/>
          <w:color w:val="1F497D" w:themeColor="text2"/>
          <w:sz w:val="24"/>
        </w:rPr>
        <w:br w:type="page"/>
      </w:r>
    </w:p>
    <w:p w14:paraId="32484DC4" w14:textId="77777777" w:rsidR="00B13C2D" w:rsidRDefault="00B13C2D" w:rsidP="003251E0">
      <w:pPr>
        <w:rPr>
          <w:b/>
          <w:iCs/>
          <w:color w:val="1F497D" w:themeColor="text2"/>
          <w:sz w:val="24"/>
        </w:rPr>
        <w:sectPr w:rsidR="00B13C2D" w:rsidSect="00B13C2D">
          <w:pgSz w:w="15840" w:h="12240" w:orient="landscape"/>
          <w:pgMar w:top="1276" w:right="567" w:bottom="1185" w:left="0" w:header="142" w:footer="0" w:gutter="0"/>
          <w:cols w:space="708"/>
          <w:docGrid w:linePitch="360"/>
        </w:sectPr>
      </w:pPr>
    </w:p>
    <w:p w14:paraId="4A373211" w14:textId="58BBA8D1" w:rsidR="00B13C2D" w:rsidRDefault="00B13C2D" w:rsidP="003251E0">
      <w:pPr>
        <w:rPr>
          <w:b/>
          <w:iCs/>
          <w:color w:val="1F497D" w:themeColor="text2"/>
          <w:sz w:val="24"/>
        </w:rPr>
      </w:pPr>
    </w:p>
    <w:p w14:paraId="0FC1AB90" w14:textId="6B1DA47A" w:rsidR="003251E0" w:rsidRPr="003251E0" w:rsidRDefault="003251E0" w:rsidP="003251E0">
      <w:pPr>
        <w:rPr>
          <w:b/>
          <w:iCs/>
          <w:color w:val="1F497D" w:themeColor="text2"/>
          <w:sz w:val="24"/>
        </w:rPr>
      </w:pPr>
      <w:proofErr w:type="gramStart"/>
      <w:r w:rsidRPr="003251E0">
        <w:rPr>
          <w:b/>
          <w:iCs/>
          <w:color w:val="1F497D" w:themeColor="text2"/>
          <w:sz w:val="24"/>
        </w:rPr>
        <w:t>Is</w:t>
      </w:r>
      <w:proofErr w:type="gramEnd"/>
      <w:r w:rsidRPr="003251E0">
        <w:rPr>
          <w:b/>
          <w:iCs/>
          <w:color w:val="1F497D" w:themeColor="text2"/>
          <w:sz w:val="24"/>
        </w:rPr>
        <w:t xml:space="preserve"> my school</w:t>
      </w:r>
      <w:r w:rsidR="00E523C2">
        <w:rPr>
          <w:b/>
          <w:iCs/>
          <w:color w:val="1F497D" w:themeColor="text2"/>
          <w:sz w:val="24"/>
        </w:rPr>
        <w:t xml:space="preserve"> / teacher</w:t>
      </w:r>
      <w:r w:rsidRPr="003251E0">
        <w:rPr>
          <w:b/>
          <w:iCs/>
          <w:color w:val="1F497D" w:themeColor="text2"/>
          <w:sz w:val="24"/>
        </w:rPr>
        <w:t xml:space="preserve"> eligible?</w:t>
      </w:r>
    </w:p>
    <w:p w14:paraId="13DF5ED9" w14:textId="27F0D54B" w:rsidR="003251E0" w:rsidRPr="003251E0" w:rsidRDefault="003251E0" w:rsidP="003251E0">
      <w:pPr>
        <w:rPr>
          <w:bCs/>
          <w:iCs/>
          <w:color w:val="1F497D" w:themeColor="text2"/>
          <w:sz w:val="24"/>
        </w:rPr>
      </w:pPr>
      <w:r w:rsidRPr="003251E0">
        <w:rPr>
          <w:bCs/>
          <w:iCs/>
          <w:color w:val="1F497D" w:themeColor="text2"/>
          <w:sz w:val="24"/>
        </w:rPr>
        <w:t>The eligibili</w:t>
      </w:r>
      <w:r w:rsidR="00E523C2">
        <w:rPr>
          <w:bCs/>
          <w:iCs/>
          <w:color w:val="1F497D" w:themeColor="text2"/>
          <w:sz w:val="24"/>
        </w:rPr>
        <w:t>ty criteria for schools include</w:t>
      </w:r>
      <w:r w:rsidRPr="003251E0">
        <w:rPr>
          <w:bCs/>
          <w:iCs/>
          <w:color w:val="1F497D" w:themeColor="text2"/>
          <w:sz w:val="24"/>
        </w:rPr>
        <w:t>:</w:t>
      </w:r>
    </w:p>
    <w:p w14:paraId="7B4672C3" w14:textId="46CCA56D" w:rsidR="003251E0" w:rsidRPr="00E523C2" w:rsidRDefault="003251E0" w:rsidP="00E523C2">
      <w:pPr>
        <w:pStyle w:val="ListParagraph"/>
        <w:numPr>
          <w:ilvl w:val="0"/>
          <w:numId w:val="20"/>
        </w:numPr>
        <w:rPr>
          <w:bCs/>
          <w:iCs/>
          <w:color w:val="1F497D" w:themeColor="text2"/>
          <w:sz w:val="24"/>
        </w:rPr>
      </w:pPr>
      <w:r w:rsidRPr="00E523C2">
        <w:rPr>
          <w:bCs/>
          <w:iCs/>
          <w:color w:val="1F497D" w:themeColor="text2"/>
          <w:sz w:val="24"/>
        </w:rPr>
        <w:t>Agreement to complete project paperwork</w:t>
      </w:r>
    </w:p>
    <w:p w14:paraId="71080F8E" w14:textId="6E8D2034" w:rsidR="00E523C2" w:rsidRPr="00E523C2" w:rsidRDefault="00E523C2" w:rsidP="00E523C2">
      <w:pPr>
        <w:pStyle w:val="ListParagraph"/>
        <w:numPr>
          <w:ilvl w:val="0"/>
          <w:numId w:val="20"/>
        </w:numPr>
        <w:rPr>
          <w:bCs/>
          <w:iCs/>
          <w:color w:val="1F497D" w:themeColor="text2"/>
          <w:sz w:val="24"/>
        </w:rPr>
      </w:pPr>
      <w:r w:rsidRPr="00E523C2">
        <w:rPr>
          <w:bCs/>
          <w:iCs/>
          <w:color w:val="1F497D" w:themeColor="text2"/>
          <w:sz w:val="24"/>
        </w:rPr>
        <w:t>Nominate and identify two core Y7 maths teachers</w:t>
      </w:r>
    </w:p>
    <w:p w14:paraId="5D42D5A1" w14:textId="12DEC94C" w:rsidR="00E523C2" w:rsidRDefault="003251E0" w:rsidP="00E523C2">
      <w:pPr>
        <w:pStyle w:val="ListParagraph"/>
        <w:numPr>
          <w:ilvl w:val="0"/>
          <w:numId w:val="20"/>
        </w:numPr>
        <w:rPr>
          <w:bCs/>
          <w:iCs/>
          <w:color w:val="1F497D" w:themeColor="text2"/>
          <w:sz w:val="24"/>
        </w:rPr>
      </w:pPr>
      <w:r w:rsidRPr="00E523C2">
        <w:rPr>
          <w:bCs/>
          <w:iCs/>
          <w:color w:val="1F497D" w:themeColor="text2"/>
          <w:sz w:val="24"/>
        </w:rPr>
        <w:t xml:space="preserve">Agreement to provide pupil UPNs </w:t>
      </w:r>
      <w:r w:rsidR="00E523C2" w:rsidRPr="00E523C2">
        <w:rPr>
          <w:bCs/>
          <w:iCs/>
          <w:color w:val="1F497D" w:themeColor="text2"/>
          <w:sz w:val="24"/>
        </w:rPr>
        <w:t>attached to math</w:t>
      </w:r>
      <w:r w:rsidR="00634598">
        <w:rPr>
          <w:bCs/>
          <w:iCs/>
          <w:color w:val="1F497D" w:themeColor="text2"/>
          <w:sz w:val="24"/>
        </w:rPr>
        <w:t>ematic</w:t>
      </w:r>
      <w:r w:rsidR="00E523C2" w:rsidRPr="00E523C2">
        <w:rPr>
          <w:bCs/>
          <w:iCs/>
          <w:color w:val="1F497D" w:themeColor="text2"/>
          <w:sz w:val="24"/>
        </w:rPr>
        <w:t xml:space="preserve">s class and teacher for all of Y7 by </w:t>
      </w:r>
      <w:r w:rsidR="00E523C2">
        <w:rPr>
          <w:bCs/>
          <w:iCs/>
          <w:color w:val="1F497D" w:themeColor="text2"/>
          <w:sz w:val="24"/>
        </w:rPr>
        <w:t xml:space="preserve">early </w:t>
      </w:r>
      <w:r w:rsidR="00E523C2" w:rsidRPr="00E523C2">
        <w:rPr>
          <w:bCs/>
          <w:iCs/>
          <w:color w:val="1F497D" w:themeColor="text2"/>
          <w:sz w:val="24"/>
        </w:rPr>
        <w:t>September 2018.</w:t>
      </w:r>
    </w:p>
    <w:p w14:paraId="1720746C" w14:textId="281608EF" w:rsidR="00E523C2" w:rsidRDefault="00E523C2" w:rsidP="00E523C2">
      <w:pPr>
        <w:pStyle w:val="ListParagraph"/>
        <w:numPr>
          <w:ilvl w:val="0"/>
          <w:numId w:val="20"/>
        </w:numPr>
        <w:rPr>
          <w:bCs/>
          <w:iCs/>
          <w:color w:val="1F497D" w:themeColor="text2"/>
          <w:sz w:val="24"/>
        </w:rPr>
      </w:pPr>
      <w:r w:rsidRPr="00E523C2">
        <w:rPr>
          <w:bCs/>
          <w:iCs/>
          <w:color w:val="1F497D" w:themeColor="text2"/>
          <w:sz w:val="24"/>
        </w:rPr>
        <w:t>Agreement to provide</w:t>
      </w:r>
      <w:r w:rsidR="00970BAA">
        <w:rPr>
          <w:bCs/>
          <w:iCs/>
          <w:color w:val="1F497D" w:themeColor="text2"/>
          <w:sz w:val="24"/>
        </w:rPr>
        <w:t>/confirm</w:t>
      </w:r>
      <w:r w:rsidRPr="00E523C2">
        <w:rPr>
          <w:bCs/>
          <w:iCs/>
          <w:color w:val="1F497D" w:themeColor="text2"/>
          <w:sz w:val="24"/>
        </w:rPr>
        <w:t xml:space="preserve"> pupil UPNs attached to math</w:t>
      </w:r>
      <w:r w:rsidR="00634598">
        <w:rPr>
          <w:bCs/>
          <w:iCs/>
          <w:color w:val="1F497D" w:themeColor="text2"/>
          <w:sz w:val="24"/>
        </w:rPr>
        <w:t>ematic</w:t>
      </w:r>
      <w:r w:rsidRPr="00E523C2">
        <w:rPr>
          <w:bCs/>
          <w:iCs/>
          <w:color w:val="1F497D" w:themeColor="text2"/>
          <w:sz w:val="24"/>
        </w:rPr>
        <w:t>s class and teacher</w:t>
      </w:r>
      <w:r>
        <w:rPr>
          <w:bCs/>
          <w:iCs/>
          <w:color w:val="1F497D" w:themeColor="text2"/>
          <w:sz w:val="24"/>
        </w:rPr>
        <w:t xml:space="preserve"> on three further occasions between Jan 2019 and June 2020</w:t>
      </w:r>
      <w:r w:rsidRPr="00E523C2">
        <w:rPr>
          <w:bCs/>
          <w:iCs/>
          <w:color w:val="1F497D" w:themeColor="text2"/>
          <w:sz w:val="24"/>
        </w:rPr>
        <w:t>.</w:t>
      </w:r>
    </w:p>
    <w:p w14:paraId="37194D0C" w14:textId="11EF7B5A" w:rsidR="00E523C2" w:rsidRPr="00E523C2" w:rsidRDefault="00E523C2" w:rsidP="00E523C2">
      <w:pPr>
        <w:pStyle w:val="ListParagraph"/>
        <w:numPr>
          <w:ilvl w:val="0"/>
          <w:numId w:val="20"/>
        </w:numPr>
        <w:rPr>
          <w:bCs/>
          <w:iCs/>
          <w:color w:val="1F497D" w:themeColor="text2"/>
          <w:sz w:val="24"/>
        </w:rPr>
      </w:pPr>
      <w:r w:rsidRPr="00E523C2">
        <w:rPr>
          <w:bCs/>
          <w:iCs/>
          <w:color w:val="1F497D" w:themeColor="text2"/>
          <w:sz w:val="24"/>
        </w:rPr>
        <w:t>Agreement to send out pupil/parental consent letters and collect and record any opt-outs.</w:t>
      </w:r>
    </w:p>
    <w:p w14:paraId="14BCD821" w14:textId="75677F9A" w:rsidR="003251E0" w:rsidRPr="00E523C2" w:rsidRDefault="003251E0" w:rsidP="00E523C2">
      <w:pPr>
        <w:pStyle w:val="ListParagraph"/>
        <w:numPr>
          <w:ilvl w:val="0"/>
          <w:numId w:val="20"/>
        </w:numPr>
        <w:rPr>
          <w:bCs/>
          <w:iCs/>
          <w:color w:val="1F497D" w:themeColor="text2"/>
          <w:sz w:val="24"/>
        </w:rPr>
      </w:pPr>
      <w:r w:rsidRPr="00E523C2">
        <w:rPr>
          <w:bCs/>
          <w:iCs/>
          <w:color w:val="1F497D" w:themeColor="text2"/>
          <w:sz w:val="24"/>
        </w:rPr>
        <w:t>Agreement to participate in all project stages and activities</w:t>
      </w:r>
      <w:r w:rsidR="00E523C2">
        <w:rPr>
          <w:bCs/>
          <w:iCs/>
          <w:color w:val="1F497D" w:themeColor="text2"/>
          <w:sz w:val="24"/>
        </w:rPr>
        <w:t xml:space="preserve"> and to release teachers for RME training.</w:t>
      </w:r>
    </w:p>
    <w:p w14:paraId="65629003" w14:textId="5D3377B6" w:rsidR="00E523C2" w:rsidRDefault="00E523C2" w:rsidP="00E523C2">
      <w:pPr>
        <w:rPr>
          <w:bCs/>
          <w:iCs/>
          <w:color w:val="1F497D" w:themeColor="text2"/>
          <w:sz w:val="24"/>
        </w:rPr>
      </w:pPr>
      <w:r>
        <w:rPr>
          <w:bCs/>
          <w:iCs/>
          <w:color w:val="1F497D" w:themeColor="text2"/>
          <w:sz w:val="24"/>
        </w:rPr>
        <w:t>The eligibility criteria for the two or more nominated core Y7 maths teachers include:</w:t>
      </w:r>
    </w:p>
    <w:p w14:paraId="309ADE7A" w14:textId="4055B13B" w:rsidR="00E523C2" w:rsidRPr="00E523C2" w:rsidRDefault="00E523C2" w:rsidP="00E523C2">
      <w:pPr>
        <w:rPr>
          <w:b/>
          <w:iCs/>
          <w:color w:val="1F497D" w:themeColor="text2"/>
          <w:sz w:val="24"/>
        </w:rPr>
      </w:pPr>
      <w:r w:rsidRPr="00E523C2">
        <w:rPr>
          <w:b/>
          <w:iCs/>
          <w:color w:val="1F497D" w:themeColor="text2"/>
          <w:sz w:val="24"/>
        </w:rPr>
        <w:t>Essential</w:t>
      </w:r>
    </w:p>
    <w:p w14:paraId="6E9F6EB8" w14:textId="2DE103D2" w:rsidR="00E523C2" w:rsidRDefault="00E523C2" w:rsidP="00E523C2">
      <w:pPr>
        <w:pStyle w:val="ListParagraph"/>
        <w:numPr>
          <w:ilvl w:val="0"/>
          <w:numId w:val="20"/>
        </w:numPr>
        <w:rPr>
          <w:bCs/>
          <w:iCs/>
          <w:color w:val="1F497D" w:themeColor="text2"/>
          <w:sz w:val="24"/>
        </w:rPr>
      </w:pPr>
      <w:r>
        <w:rPr>
          <w:bCs/>
          <w:iCs/>
          <w:color w:val="1F497D" w:themeColor="text2"/>
          <w:sz w:val="24"/>
        </w:rPr>
        <w:t>… should teach a</w:t>
      </w:r>
      <w:r w:rsidR="00634598">
        <w:rPr>
          <w:bCs/>
          <w:iCs/>
          <w:color w:val="1F497D" w:themeColor="text2"/>
          <w:sz w:val="24"/>
        </w:rPr>
        <w:t>t least one</w:t>
      </w:r>
      <w:r>
        <w:rPr>
          <w:bCs/>
          <w:iCs/>
          <w:color w:val="1F497D" w:themeColor="text2"/>
          <w:sz w:val="24"/>
        </w:rPr>
        <w:t xml:space="preserve"> math</w:t>
      </w:r>
      <w:r w:rsidR="00634598">
        <w:rPr>
          <w:bCs/>
          <w:iCs/>
          <w:color w:val="1F497D" w:themeColor="text2"/>
          <w:sz w:val="24"/>
        </w:rPr>
        <w:t>ematic</w:t>
      </w:r>
      <w:r>
        <w:rPr>
          <w:bCs/>
          <w:iCs/>
          <w:color w:val="1F497D" w:themeColor="text2"/>
          <w:sz w:val="24"/>
        </w:rPr>
        <w:t>s class in Y7 (2018/19) and Y8 (2019/20)</w:t>
      </w:r>
    </w:p>
    <w:p w14:paraId="57E2190C" w14:textId="5C412940" w:rsidR="00E523C2" w:rsidRPr="00E523C2" w:rsidRDefault="00E523C2" w:rsidP="00E523C2">
      <w:pPr>
        <w:pStyle w:val="ListParagraph"/>
        <w:numPr>
          <w:ilvl w:val="0"/>
          <w:numId w:val="20"/>
        </w:numPr>
        <w:rPr>
          <w:bCs/>
          <w:iCs/>
          <w:color w:val="1F497D" w:themeColor="text2"/>
          <w:sz w:val="24"/>
        </w:rPr>
      </w:pPr>
      <w:r>
        <w:rPr>
          <w:bCs/>
          <w:iCs/>
          <w:color w:val="1F497D" w:themeColor="text2"/>
          <w:sz w:val="24"/>
        </w:rPr>
        <w:t xml:space="preserve">…should have at least 0.6 of their timetable </w:t>
      </w:r>
      <w:r w:rsidR="00D25E98">
        <w:rPr>
          <w:bCs/>
          <w:iCs/>
          <w:color w:val="1F497D" w:themeColor="text2"/>
          <w:sz w:val="24"/>
        </w:rPr>
        <w:t>teaching math</w:t>
      </w:r>
      <w:r w:rsidR="00634598">
        <w:rPr>
          <w:bCs/>
          <w:iCs/>
          <w:color w:val="1F497D" w:themeColor="text2"/>
          <w:sz w:val="24"/>
        </w:rPr>
        <w:t>ematic</w:t>
      </w:r>
      <w:r w:rsidR="00D25E98">
        <w:rPr>
          <w:bCs/>
          <w:iCs/>
          <w:color w:val="1F497D" w:themeColor="text2"/>
          <w:sz w:val="24"/>
        </w:rPr>
        <w:t>s</w:t>
      </w:r>
    </w:p>
    <w:p w14:paraId="10CD4E5C" w14:textId="25BA0B8E" w:rsidR="00E523C2" w:rsidRPr="00E523C2" w:rsidRDefault="00E523C2" w:rsidP="00E523C2">
      <w:pPr>
        <w:rPr>
          <w:b/>
          <w:iCs/>
          <w:color w:val="1F497D" w:themeColor="text2"/>
          <w:sz w:val="24"/>
        </w:rPr>
      </w:pPr>
      <w:r>
        <w:rPr>
          <w:b/>
          <w:iCs/>
          <w:color w:val="1F497D" w:themeColor="text2"/>
          <w:sz w:val="24"/>
        </w:rPr>
        <w:t>Ideal</w:t>
      </w:r>
    </w:p>
    <w:p w14:paraId="054FE721" w14:textId="2C5C635C" w:rsidR="00E523C2" w:rsidRPr="00E523C2" w:rsidRDefault="00D25E98" w:rsidP="00E523C2">
      <w:pPr>
        <w:pStyle w:val="ListParagraph"/>
        <w:numPr>
          <w:ilvl w:val="0"/>
          <w:numId w:val="20"/>
        </w:numPr>
        <w:rPr>
          <w:bCs/>
          <w:iCs/>
          <w:color w:val="1F497D" w:themeColor="text2"/>
          <w:sz w:val="24"/>
        </w:rPr>
      </w:pPr>
      <w:r>
        <w:rPr>
          <w:bCs/>
          <w:iCs/>
          <w:color w:val="1F497D" w:themeColor="text2"/>
          <w:sz w:val="24"/>
        </w:rPr>
        <w:t>…</w:t>
      </w:r>
      <w:r w:rsidR="00E523C2" w:rsidRPr="00E523C2">
        <w:rPr>
          <w:bCs/>
          <w:iCs/>
          <w:color w:val="1F497D" w:themeColor="text2"/>
          <w:sz w:val="24"/>
        </w:rPr>
        <w:t xml:space="preserve"> should teach the same math</w:t>
      </w:r>
      <w:r w:rsidR="00634598">
        <w:rPr>
          <w:bCs/>
          <w:iCs/>
          <w:color w:val="1F497D" w:themeColor="text2"/>
          <w:sz w:val="24"/>
        </w:rPr>
        <w:t>ematic</w:t>
      </w:r>
      <w:r w:rsidR="00E523C2" w:rsidRPr="00E523C2">
        <w:rPr>
          <w:bCs/>
          <w:iCs/>
          <w:color w:val="1F497D" w:themeColor="text2"/>
          <w:sz w:val="24"/>
        </w:rPr>
        <w:t>s class</w:t>
      </w:r>
      <w:r w:rsidR="00634598">
        <w:rPr>
          <w:bCs/>
          <w:iCs/>
          <w:color w:val="1F497D" w:themeColor="text2"/>
          <w:sz w:val="24"/>
        </w:rPr>
        <w:t>es</w:t>
      </w:r>
      <w:r w:rsidR="00E523C2" w:rsidRPr="00E523C2">
        <w:rPr>
          <w:bCs/>
          <w:iCs/>
          <w:color w:val="1F497D" w:themeColor="text2"/>
          <w:sz w:val="24"/>
        </w:rPr>
        <w:t xml:space="preserve"> in </w:t>
      </w:r>
      <w:r w:rsidR="00E523C2">
        <w:rPr>
          <w:bCs/>
          <w:iCs/>
          <w:color w:val="1F497D" w:themeColor="text2"/>
          <w:sz w:val="24"/>
        </w:rPr>
        <w:t>Y7 (2018/19) and Y8 (2019/20)</w:t>
      </w:r>
    </w:p>
    <w:p w14:paraId="420152CC" w14:textId="77777777" w:rsidR="003251E0" w:rsidRDefault="003251E0" w:rsidP="003251E0">
      <w:pPr>
        <w:jc w:val="both"/>
        <w:rPr>
          <w:bCs/>
          <w:iCs/>
          <w:color w:val="1F497D" w:themeColor="text2"/>
          <w:sz w:val="24"/>
        </w:rPr>
      </w:pPr>
    </w:p>
    <w:p w14:paraId="79C69078" w14:textId="46182CAC" w:rsidR="00A51681" w:rsidRPr="00C30EC5" w:rsidRDefault="00A51681" w:rsidP="004E5977">
      <w:pPr>
        <w:spacing w:before="240" w:after="100" w:afterAutospacing="1"/>
        <w:jc w:val="center"/>
        <w:rPr>
          <w:rFonts w:ascii="Arial" w:hAnsi="Arial" w:cs="Arial"/>
          <w:b/>
          <w:color w:val="002060"/>
          <w:sz w:val="20"/>
          <w:szCs w:val="20"/>
        </w:rPr>
      </w:pPr>
      <w:r>
        <w:rPr>
          <w:rFonts w:ascii="Arial" w:hAnsi="Arial" w:cs="Arial"/>
          <w:b/>
          <w:color w:val="002060"/>
          <w:sz w:val="20"/>
          <w:szCs w:val="20"/>
        </w:rPr>
        <w:t xml:space="preserve">We hope you are interested in participating in this important study. </w:t>
      </w:r>
      <w:r w:rsidR="00634598">
        <w:rPr>
          <w:rFonts w:ascii="Arial" w:hAnsi="Arial" w:cs="Arial"/>
          <w:b/>
          <w:color w:val="002060"/>
          <w:sz w:val="20"/>
          <w:szCs w:val="20"/>
        </w:rPr>
        <w:t>If you have any questions</w:t>
      </w:r>
      <w:r w:rsidR="002676AE">
        <w:rPr>
          <w:rFonts w:ascii="Arial" w:hAnsi="Arial" w:cs="Arial"/>
          <w:b/>
          <w:color w:val="002060"/>
          <w:sz w:val="20"/>
          <w:szCs w:val="20"/>
        </w:rPr>
        <w:t xml:space="preserve"> </w:t>
      </w:r>
      <w:bookmarkStart w:id="0" w:name="_GoBack"/>
      <w:bookmarkEnd w:id="0"/>
      <w:r w:rsidR="0003709D">
        <w:rPr>
          <w:rFonts w:ascii="Arial" w:hAnsi="Arial" w:cs="Arial"/>
          <w:b/>
          <w:color w:val="002060"/>
          <w:sz w:val="20"/>
          <w:szCs w:val="20"/>
        </w:rPr>
        <w:t xml:space="preserve">please </w:t>
      </w:r>
      <w:r w:rsidR="0003709D" w:rsidRPr="00C30EC5">
        <w:rPr>
          <w:rFonts w:ascii="Arial" w:hAnsi="Arial" w:cs="Arial"/>
          <w:b/>
          <w:color w:val="002060"/>
          <w:sz w:val="20"/>
          <w:szCs w:val="20"/>
        </w:rPr>
        <w:t>contact</w:t>
      </w:r>
      <w:r w:rsidRPr="00C30EC5">
        <w:rPr>
          <w:rFonts w:ascii="Arial" w:hAnsi="Arial" w:cs="Arial"/>
          <w:b/>
          <w:color w:val="002060"/>
          <w:sz w:val="20"/>
          <w:szCs w:val="20"/>
        </w:rPr>
        <w:t xml:space="preserve"> </w:t>
      </w:r>
      <w:r>
        <w:rPr>
          <w:rFonts w:ascii="Arial" w:hAnsi="Arial" w:cs="Arial"/>
          <w:b/>
          <w:color w:val="002060"/>
          <w:sz w:val="20"/>
          <w:szCs w:val="20"/>
        </w:rPr>
        <w:t xml:space="preserve">the team </w:t>
      </w:r>
      <w:r w:rsidR="00595336">
        <w:rPr>
          <w:rFonts w:ascii="Arial" w:hAnsi="Arial" w:cs="Arial"/>
          <w:b/>
          <w:color w:val="002060"/>
          <w:sz w:val="20"/>
          <w:szCs w:val="20"/>
        </w:rPr>
        <w:t>–</w:t>
      </w:r>
      <w:r w:rsidR="00427F8D">
        <w:rPr>
          <w:rFonts w:ascii="Arial" w:hAnsi="Arial" w:cs="Arial"/>
          <w:b/>
          <w:color w:val="002060"/>
          <w:sz w:val="20"/>
          <w:szCs w:val="20"/>
        </w:rPr>
        <w:t xml:space="preserve"> </w:t>
      </w:r>
      <w:r w:rsidR="00595336">
        <w:rPr>
          <w:rFonts w:ascii="Arial" w:hAnsi="Arial" w:cs="Arial"/>
          <w:b/>
          <w:color w:val="002060"/>
          <w:sz w:val="20"/>
          <w:szCs w:val="20"/>
        </w:rPr>
        <w:t>Sue Hough</w:t>
      </w:r>
      <w:r w:rsidR="00427F8D">
        <w:rPr>
          <w:rFonts w:ascii="Arial" w:hAnsi="Arial" w:cs="Arial"/>
          <w:b/>
          <w:color w:val="002060"/>
          <w:sz w:val="20"/>
          <w:szCs w:val="20"/>
        </w:rPr>
        <w:t xml:space="preserve">, </w:t>
      </w:r>
      <w:r w:rsidR="00595336">
        <w:rPr>
          <w:rFonts w:ascii="Arial" w:hAnsi="Arial" w:cs="Arial"/>
          <w:b/>
          <w:color w:val="002060"/>
          <w:sz w:val="20"/>
          <w:szCs w:val="20"/>
        </w:rPr>
        <w:t>Steve Gough</w:t>
      </w:r>
      <w:r w:rsidR="00427F8D">
        <w:rPr>
          <w:rFonts w:ascii="Arial" w:hAnsi="Arial" w:cs="Arial"/>
          <w:b/>
          <w:color w:val="002060"/>
          <w:sz w:val="20"/>
          <w:szCs w:val="20"/>
        </w:rPr>
        <w:t xml:space="preserve"> and</w:t>
      </w:r>
      <w:r w:rsidR="00595336">
        <w:rPr>
          <w:rFonts w:ascii="Arial" w:hAnsi="Arial" w:cs="Arial"/>
          <w:b/>
          <w:color w:val="002060"/>
          <w:sz w:val="20"/>
          <w:szCs w:val="20"/>
        </w:rPr>
        <w:t xml:space="preserve"> </w:t>
      </w:r>
      <w:r w:rsidR="00427F8D">
        <w:rPr>
          <w:rFonts w:ascii="Arial" w:hAnsi="Arial" w:cs="Arial"/>
          <w:b/>
          <w:color w:val="002060"/>
          <w:sz w:val="20"/>
          <w:szCs w:val="20"/>
        </w:rPr>
        <w:t xml:space="preserve">Yvette Solomon </w:t>
      </w:r>
      <w:r w:rsidR="00595336">
        <w:rPr>
          <w:rFonts w:ascii="Arial" w:hAnsi="Arial" w:cs="Arial"/>
          <w:b/>
          <w:color w:val="002060"/>
          <w:sz w:val="20"/>
          <w:szCs w:val="20"/>
        </w:rPr>
        <w:t xml:space="preserve">- </w:t>
      </w:r>
      <w:r>
        <w:rPr>
          <w:rFonts w:ascii="Arial" w:hAnsi="Arial" w:cs="Arial"/>
          <w:b/>
          <w:color w:val="002060"/>
          <w:sz w:val="20"/>
          <w:szCs w:val="20"/>
        </w:rPr>
        <w:t xml:space="preserve">on </w:t>
      </w:r>
      <w:hyperlink r:id="rId11" w:history="1">
        <w:r w:rsidRPr="00185438">
          <w:rPr>
            <w:rStyle w:val="Hyperlink"/>
            <w:rFonts w:ascii="Arial" w:hAnsi="Arial" w:cs="Arial"/>
            <w:b/>
            <w:sz w:val="20"/>
            <w:szCs w:val="20"/>
          </w:rPr>
          <w:t>rme@mmu.ac.uk</w:t>
        </w:r>
      </w:hyperlink>
    </w:p>
    <w:sectPr w:rsidR="00A51681" w:rsidRPr="00C30EC5" w:rsidSect="00B13C2D">
      <w:pgSz w:w="12240" w:h="15840"/>
      <w:pgMar w:top="567" w:right="1185" w:bottom="0" w:left="1276" w:header="142"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1ED6FA" w15:done="0"/>
  <w15:commentEx w15:paraId="55B75BC5" w15:done="0"/>
  <w15:commentEx w15:paraId="258AB6CB" w15:done="0"/>
  <w15:commentEx w15:paraId="5E4DAB11" w15:done="0"/>
  <w15:commentEx w15:paraId="647DECF9" w15:done="0"/>
  <w15:commentEx w15:paraId="455718CD" w15:done="0"/>
  <w15:commentEx w15:paraId="129CFBEC" w15:done="0"/>
  <w15:commentEx w15:paraId="16E4B7DD" w15:done="0"/>
  <w15:commentEx w15:paraId="36232EB9" w15:done="0"/>
  <w15:commentEx w15:paraId="0F057B6C" w15:done="0"/>
  <w15:commentEx w15:paraId="44884020" w15:done="0"/>
  <w15:commentEx w15:paraId="3EE3235B" w15:done="0"/>
  <w15:commentEx w15:paraId="4B3A4AC1" w15:done="0"/>
  <w15:commentEx w15:paraId="47BEF909" w15:done="0"/>
  <w15:commentEx w15:paraId="6F5C92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B54C2" w14:textId="77777777" w:rsidR="00F5194C" w:rsidRDefault="00F5194C">
      <w:r>
        <w:separator/>
      </w:r>
    </w:p>
  </w:endnote>
  <w:endnote w:type="continuationSeparator" w:id="0">
    <w:p w14:paraId="6061745B" w14:textId="77777777" w:rsidR="00F5194C" w:rsidRDefault="00F5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109619"/>
      <w:docPartObj>
        <w:docPartGallery w:val="Page Numbers (Bottom of Page)"/>
        <w:docPartUnique/>
      </w:docPartObj>
    </w:sdtPr>
    <w:sdtEndPr>
      <w:rPr>
        <w:noProof/>
      </w:rPr>
    </w:sdtEndPr>
    <w:sdtContent>
      <w:p w14:paraId="7EC91BC9" w14:textId="09B8F7AF" w:rsidR="00FE321D" w:rsidRDefault="00FE321D">
        <w:pPr>
          <w:pStyle w:val="Footer"/>
        </w:pPr>
        <w:r>
          <w:fldChar w:fldCharType="begin"/>
        </w:r>
        <w:r>
          <w:instrText xml:space="preserve"> PAGE   \* MERGEFORMAT </w:instrText>
        </w:r>
        <w:r>
          <w:fldChar w:fldCharType="separate"/>
        </w:r>
        <w:r w:rsidR="0003709D">
          <w:rPr>
            <w:noProof/>
          </w:rPr>
          <w:t>1</w:t>
        </w:r>
        <w:r>
          <w:rPr>
            <w:noProof/>
          </w:rPr>
          <w:fldChar w:fldCharType="end"/>
        </w:r>
      </w:p>
    </w:sdtContent>
  </w:sdt>
  <w:p w14:paraId="1DC7A3AD" w14:textId="0ED0E40A" w:rsidR="00EA06C4" w:rsidRDefault="00EA06C4" w:rsidP="00EA06C4">
    <w:pPr>
      <w:pStyle w:val="Footer"/>
      <w:tabs>
        <w:tab w:val="clear" w:pos="4320"/>
        <w:tab w:val="clear" w:pos="8640"/>
        <w:tab w:val="left" w:pos="17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E4989" w14:textId="77777777" w:rsidR="00F5194C" w:rsidRDefault="00F5194C">
      <w:r>
        <w:separator/>
      </w:r>
    </w:p>
  </w:footnote>
  <w:footnote w:type="continuationSeparator" w:id="0">
    <w:p w14:paraId="07F043E9" w14:textId="77777777" w:rsidR="00F5194C" w:rsidRDefault="00F51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CB5DD" w14:textId="41BAE9DF" w:rsidR="00FC6390" w:rsidRDefault="00912BF3" w:rsidP="00C2516E">
    <w:pPr>
      <w:pStyle w:val="Header"/>
    </w:pPr>
    <w:r w:rsidRPr="00C2516E">
      <w:rPr>
        <w:b/>
        <w:bCs/>
        <w:noProof/>
        <w:sz w:val="36"/>
        <w:szCs w:val="36"/>
        <w:lang w:eastAsia="en-GB"/>
      </w:rPr>
      <w:drawing>
        <wp:anchor distT="0" distB="0" distL="114300" distR="114300" simplePos="0" relativeHeight="251659264" behindDoc="0" locked="0" layoutInCell="1" allowOverlap="1" wp14:anchorId="2E0582A4" wp14:editId="14D51AFD">
          <wp:simplePos x="0" y="0"/>
          <wp:positionH relativeFrom="margin">
            <wp:posOffset>4018915</wp:posOffset>
          </wp:positionH>
          <wp:positionV relativeFrom="paragraph">
            <wp:posOffset>-4445</wp:posOffset>
          </wp:positionV>
          <wp:extent cx="1614805" cy="771525"/>
          <wp:effectExtent l="0" t="0" r="444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80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BC3274C" wp14:editId="18C77364">
          <wp:extent cx="2133600" cy="771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OE.jpg"/>
                  <pic:cNvPicPr/>
                </pic:nvPicPr>
                <pic:blipFill>
                  <a:blip r:embed="rId2">
                    <a:extLst>
                      <a:ext uri="{28A0092B-C50C-407E-A947-70E740481C1C}">
                        <a14:useLocalDpi xmlns:a14="http://schemas.microsoft.com/office/drawing/2010/main" val="0"/>
                      </a:ext>
                    </a:extLst>
                  </a:blip>
                  <a:stretch>
                    <a:fillRect/>
                  </a:stretch>
                </pic:blipFill>
                <pic:spPr>
                  <a:xfrm>
                    <a:off x="0" y="0"/>
                    <a:ext cx="2152991" cy="778537"/>
                  </a:xfrm>
                  <a:prstGeom prst="rect">
                    <a:avLst/>
                  </a:prstGeom>
                </pic:spPr>
              </pic:pic>
            </a:graphicData>
          </a:graphic>
        </wp:inline>
      </w:drawing>
    </w:r>
    <w:r>
      <w:t xml:space="preserve"> </w:t>
    </w:r>
    <w:r>
      <w:rPr>
        <w:noProof/>
        <w:lang w:eastAsia="en-GB"/>
      </w:rPr>
      <w:drawing>
        <wp:inline distT="0" distB="0" distL="0" distR="0" wp14:anchorId="4D412460" wp14:editId="3AAAFA56">
          <wp:extent cx="1800225" cy="704850"/>
          <wp:effectExtent l="0" t="0" r="9525" b="0"/>
          <wp:docPr id="2" name="Picture 2" descr="C:\Users\Yvette\AppData\Local\Microsoft\Windows\Temporary Internet Files\Content.Word\Manchester_Met_University_Horizonal_blac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vette\AppData\Local\Microsoft\Windows\Temporary Internet Files\Content.Word\Manchester_Met_University_Horizonal_black_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04868" cy="7066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903"/>
    <w:multiLevelType w:val="hybridMultilevel"/>
    <w:tmpl w:val="D116BDB6"/>
    <w:lvl w:ilvl="0" w:tplc="A5FC3F4E">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A7924"/>
    <w:multiLevelType w:val="hybridMultilevel"/>
    <w:tmpl w:val="3F3436F2"/>
    <w:lvl w:ilvl="0" w:tplc="47FCE484">
      <w:start w:val="1"/>
      <w:numFmt w:val="bullet"/>
      <w:lvlText w:val="•"/>
      <w:lvlJc w:val="left"/>
      <w:pPr>
        <w:tabs>
          <w:tab w:val="num" w:pos="360"/>
        </w:tabs>
        <w:ind w:left="360" w:hanging="360"/>
      </w:pPr>
      <w:rPr>
        <w:rFonts w:ascii="Arial" w:hAnsi="Arial" w:hint="default"/>
      </w:rPr>
    </w:lvl>
    <w:lvl w:ilvl="1" w:tplc="3E328E48">
      <w:start w:val="1"/>
      <w:numFmt w:val="bullet"/>
      <w:lvlText w:val="•"/>
      <w:lvlJc w:val="left"/>
      <w:pPr>
        <w:tabs>
          <w:tab w:val="num" w:pos="1080"/>
        </w:tabs>
        <w:ind w:left="1080" w:hanging="360"/>
      </w:pPr>
      <w:rPr>
        <w:rFonts w:ascii="Arial" w:hAnsi="Arial" w:hint="default"/>
      </w:rPr>
    </w:lvl>
    <w:lvl w:ilvl="2" w:tplc="FF66B372">
      <w:start w:val="1"/>
      <w:numFmt w:val="bullet"/>
      <w:lvlText w:val="•"/>
      <w:lvlJc w:val="left"/>
      <w:pPr>
        <w:tabs>
          <w:tab w:val="num" w:pos="1800"/>
        </w:tabs>
        <w:ind w:left="1800" w:hanging="360"/>
      </w:pPr>
      <w:rPr>
        <w:rFonts w:ascii="Arial" w:hAnsi="Arial" w:hint="default"/>
      </w:rPr>
    </w:lvl>
    <w:lvl w:ilvl="3" w:tplc="C7769B2C" w:tentative="1">
      <w:start w:val="1"/>
      <w:numFmt w:val="bullet"/>
      <w:lvlText w:val="•"/>
      <w:lvlJc w:val="left"/>
      <w:pPr>
        <w:tabs>
          <w:tab w:val="num" w:pos="2520"/>
        </w:tabs>
        <w:ind w:left="2520" w:hanging="360"/>
      </w:pPr>
      <w:rPr>
        <w:rFonts w:ascii="Arial" w:hAnsi="Arial" w:hint="default"/>
      </w:rPr>
    </w:lvl>
    <w:lvl w:ilvl="4" w:tplc="6BE6BB3A" w:tentative="1">
      <w:start w:val="1"/>
      <w:numFmt w:val="bullet"/>
      <w:lvlText w:val="•"/>
      <w:lvlJc w:val="left"/>
      <w:pPr>
        <w:tabs>
          <w:tab w:val="num" w:pos="3240"/>
        </w:tabs>
        <w:ind w:left="3240" w:hanging="360"/>
      </w:pPr>
      <w:rPr>
        <w:rFonts w:ascii="Arial" w:hAnsi="Arial" w:hint="default"/>
      </w:rPr>
    </w:lvl>
    <w:lvl w:ilvl="5" w:tplc="5A76C54A" w:tentative="1">
      <w:start w:val="1"/>
      <w:numFmt w:val="bullet"/>
      <w:lvlText w:val="•"/>
      <w:lvlJc w:val="left"/>
      <w:pPr>
        <w:tabs>
          <w:tab w:val="num" w:pos="3960"/>
        </w:tabs>
        <w:ind w:left="3960" w:hanging="360"/>
      </w:pPr>
      <w:rPr>
        <w:rFonts w:ascii="Arial" w:hAnsi="Arial" w:hint="default"/>
      </w:rPr>
    </w:lvl>
    <w:lvl w:ilvl="6" w:tplc="2DEE741C" w:tentative="1">
      <w:start w:val="1"/>
      <w:numFmt w:val="bullet"/>
      <w:lvlText w:val="•"/>
      <w:lvlJc w:val="left"/>
      <w:pPr>
        <w:tabs>
          <w:tab w:val="num" w:pos="4680"/>
        </w:tabs>
        <w:ind w:left="4680" w:hanging="360"/>
      </w:pPr>
      <w:rPr>
        <w:rFonts w:ascii="Arial" w:hAnsi="Arial" w:hint="default"/>
      </w:rPr>
    </w:lvl>
    <w:lvl w:ilvl="7" w:tplc="C0E0D004" w:tentative="1">
      <w:start w:val="1"/>
      <w:numFmt w:val="bullet"/>
      <w:lvlText w:val="•"/>
      <w:lvlJc w:val="left"/>
      <w:pPr>
        <w:tabs>
          <w:tab w:val="num" w:pos="5400"/>
        </w:tabs>
        <w:ind w:left="5400" w:hanging="360"/>
      </w:pPr>
      <w:rPr>
        <w:rFonts w:ascii="Arial" w:hAnsi="Arial" w:hint="default"/>
      </w:rPr>
    </w:lvl>
    <w:lvl w:ilvl="8" w:tplc="B44AE7D8" w:tentative="1">
      <w:start w:val="1"/>
      <w:numFmt w:val="bullet"/>
      <w:lvlText w:val="•"/>
      <w:lvlJc w:val="left"/>
      <w:pPr>
        <w:tabs>
          <w:tab w:val="num" w:pos="6120"/>
        </w:tabs>
        <w:ind w:left="6120" w:hanging="360"/>
      </w:pPr>
      <w:rPr>
        <w:rFonts w:ascii="Arial" w:hAnsi="Arial" w:hint="default"/>
      </w:rPr>
    </w:lvl>
  </w:abstractNum>
  <w:abstractNum w:abstractNumId="2">
    <w:nsid w:val="0C084F62"/>
    <w:multiLevelType w:val="hybridMultilevel"/>
    <w:tmpl w:val="5E4E4F88"/>
    <w:lvl w:ilvl="0" w:tplc="A5FC3F4E">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2504F2"/>
    <w:multiLevelType w:val="hybridMultilevel"/>
    <w:tmpl w:val="A9FA592A"/>
    <w:lvl w:ilvl="0" w:tplc="153C15E2">
      <w:start w:val="1"/>
      <w:numFmt w:val="bullet"/>
      <w:lvlText w:val="•"/>
      <w:lvlJc w:val="left"/>
      <w:pPr>
        <w:tabs>
          <w:tab w:val="num" w:pos="720"/>
        </w:tabs>
        <w:ind w:left="720" w:hanging="360"/>
      </w:pPr>
      <w:rPr>
        <w:rFonts w:ascii="Arial" w:hAnsi="Arial" w:hint="default"/>
      </w:rPr>
    </w:lvl>
    <w:lvl w:ilvl="1" w:tplc="FF46E5CA" w:tentative="1">
      <w:start w:val="1"/>
      <w:numFmt w:val="bullet"/>
      <w:lvlText w:val="•"/>
      <w:lvlJc w:val="left"/>
      <w:pPr>
        <w:tabs>
          <w:tab w:val="num" w:pos="1440"/>
        </w:tabs>
        <w:ind w:left="1440" w:hanging="360"/>
      </w:pPr>
      <w:rPr>
        <w:rFonts w:ascii="Arial" w:hAnsi="Arial" w:hint="default"/>
      </w:rPr>
    </w:lvl>
    <w:lvl w:ilvl="2" w:tplc="2780CAA4">
      <w:start w:val="1"/>
      <w:numFmt w:val="bullet"/>
      <w:lvlText w:val="•"/>
      <w:lvlJc w:val="left"/>
      <w:pPr>
        <w:tabs>
          <w:tab w:val="num" w:pos="2160"/>
        </w:tabs>
        <w:ind w:left="2160" w:hanging="360"/>
      </w:pPr>
      <w:rPr>
        <w:rFonts w:ascii="Arial" w:hAnsi="Arial" w:hint="default"/>
      </w:rPr>
    </w:lvl>
    <w:lvl w:ilvl="3" w:tplc="B2E8DBF0" w:tentative="1">
      <w:start w:val="1"/>
      <w:numFmt w:val="bullet"/>
      <w:lvlText w:val="•"/>
      <w:lvlJc w:val="left"/>
      <w:pPr>
        <w:tabs>
          <w:tab w:val="num" w:pos="2880"/>
        </w:tabs>
        <w:ind w:left="2880" w:hanging="360"/>
      </w:pPr>
      <w:rPr>
        <w:rFonts w:ascii="Arial" w:hAnsi="Arial" w:hint="default"/>
      </w:rPr>
    </w:lvl>
    <w:lvl w:ilvl="4" w:tplc="1B0CDF26" w:tentative="1">
      <w:start w:val="1"/>
      <w:numFmt w:val="bullet"/>
      <w:lvlText w:val="•"/>
      <w:lvlJc w:val="left"/>
      <w:pPr>
        <w:tabs>
          <w:tab w:val="num" w:pos="3600"/>
        </w:tabs>
        <w:ind w:left="3600" w:hanging="360"/>
      </w:pPr>
      <w:rPr>
        <w:rFonts w:ascii="Arial" w:hAnsi="Arial" w:hint="default"/>
      </w:rPr>
    </w:lvl>
    <w:lvl w:ilvl="5" w:tplc="64521BD4" w:tentative="1">
      <w:start w:val="1"/>
      <w:numFmt w:val="bullet"/>
      <w:lvlText w:val="•"/>
      <w:lvlJc w:val="left"/>
      <w:pPr>
        <w:tabs>
          <w:tab w:val="num" w:pos="4320"/>
        </w:tabs>
        <w:ind w:left="4320" w:hanging="360"/>
      </w:pPr>
      <w:rPr>
        <w:rFonts w:ascii="Arial" w:hAnsi="Arial" w:hint="default"/>
      </w:rPr>
    </w:lvl>
    <w:lvl w:ilvl="6" w:tplc="113A3E3C" w:tentative="1">
      <w:start w:val="1"/>
      <w:numFmt w:val="bullet"/>
      <w:lvlText w:val="•"/>
      <w:lvlJc w:val="left"/>
      <w:pPr>
        <w:tabs>
          <w:tab w:val="num" w:pos="5040"/>
        </w:tabs>
        <w:ind w:left="5040" w:hanging="360"/>
      </w:pPr>
      <w:rPr>
        <w:rFonts w:ascii="Arial" w:hAnsi="Arial" w:hint="default"/>
      </w:rPr>
    </w:lvl>
    <w:lvl w:ilvl="7" w:tplc="F5E6353C" w:tentative="1">
      <w:start w:val="1"/>
      <w:numFmt w:val="bullet"/>
      <w:lvlText w:val="•"/>
      <w:lvlJc w:val="left"/>
      <w:pPr>
        <w:tabs>
          <w:tab w:val="num" w:pos="5760"/>
        </w:tabs>
        <w:ind w:left="5760" w:hanging="360"/>
      </w:pPr>
      <w:rPr>
        <w:rFonts w:ascii="Arial" w:hAnsi="Arial" w:hint="default"/>
      </w:rPr>
    </w:lvl>
    <w:lvl w:ilvl="8" w:tplc="B386AE86" w:tentative="1">
      <w:start w:val="1"/>
      <w:numFmt w:val="bullet"/>
      <w:lvlText w:val="•"/>
      <w:lvlJc w:val="left"/>
      <w:pPr>
        <w:tabs>
          <w:tab w:val="num" w:pos="6480"/>
        </w:tabs>
        <w:ind w:left="6480" w:hanging="360"/>
      </w:pPr>
      <w:rPr>
        <w:rFonts w:ascii="Arial" w:hAnsi="Arial" w:hint="default"/>
      </w:rPr>
    </w:lvl>
  </w:abstractNum>
  <w:abstractNum w:abstractNumId="4">
    <w:nsid w:val="190F0A2F"/>
    <w:multiLevelType w:val="hybridMultilevel"/>
    <w:tmpl w:val="BA5C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4A6753"/>
    <w:multiLevelType w:val="hybridMultilevel"/>
    <w:tmpl w:val="687615FE"/>
    <w:lvl w:ilvl="0" w:tplc="B994F246">
      <w:start w:val="1"/>
      <w:numFmt w:val="bullet"/>
      <w:lvlText w:val="t"/>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A241C09"/>
    <w:multiLevelType w:val="hybridMultilevel"/>
    <w:tmpl w:val="5C14EF72"/>
    <w:lvl w:ilvl="0" w:tplc="A5FC3F4E">
      <w:numFmt w:val="bullet"/>
      <w:lvlText w:val="•"/>
      <w:lvlJc w:val="left"/>
      <w:pPr>
        <w:ind w:left="1440" w:hanging="72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DF73EFA"/>
    <w:multiLevelType w:val="hybridMultilevel"/>
    <w:tmpl w:val="60AAD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A33B33"/>
    <w:multiLevelType w:val="hybridMultilevel"/>
    <w:tmpl w:val="B2A879B2"/>
    <w:lvl w:ilvl="0" w:tplc="A5FC3F4E">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33433B"/>
    <w:multiLevelType w:val="hybridMultilevel"/>
    <w:tmpl w:val="D326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4AF64BD"/>
    <w:multiLevelType w:val="hybridMultilevel"/>
    <w:tmpl w:val="C0F2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F64DA0"/>
    <w:multiLevelType w:val="hybridMultilevel"/>
    <w:tmpl w:val="83C23CA0"/>
    <w:lvl w:ilvl="0" w:tplc="18AA9756">
      <w:start w:val="1"/>
      <w:numFmt w:val="bullet"/>
      <w:lvlText w:val="•"/>
      <w:lvlJc w:val="left"/>
      <w:pPr>
        <w:tabs>
          <w:tab w:val="num" w:pos="720"/>
        </w:tabs>
        <w:ind w:left="720" w:hanging="360"/>
      </w:pPr>
      <w:rPr>
        <w:rFonts w:ascii="Arial" w:hAnsi="Arial" w:hint="default"/>
      </w:rPr>
    </w:lvl>
    <w:lvl w:ilvl="1" w:tplc="317A675A">
      <w:numFmt w:val="bullet"/>
      <w:lvlText w:val="•"/>
      <w:lvlJc w:val="left"/>
      <w:pPr>
        <w:tabs>
          <w:tab w:val="num" w:pos="1440"/>
        </w:tabs>
        <w:ind w:left="1440" w:hanging="360"/>
      </w:pPr>
      <w:rPr>
        <w:rFonts w:ascii="Arial" w:hAnsi="Arial" w:hint="default"/>
      </w:rPr>
    </w:lvl>
    <w:lvl w:ilvl="2" w:tplc="53345FDA">
      <w:numFmt w:val="bullet"/>
      <w:lvlText w:val="•"/>
      <w:lvlJc w:val="left"/>
      <w:pPr>
        <w:tabs>
          <w:tab w:val="num" w:pos="2160"/>
        </w:tabs>
        <w:ind w:left="2160" w:hanging="360"/>
      </w:pPr>
      <w:rPr>
        <w:rFonts w:ascii="Arial" w:hAnsi="Arial" w:hint="default"/>
      </w:rPr>
    </w:lvl>
    <w:lvl w:ilvl="3" w:tplc="A3C2BE62" w:tentative="1">
      <w:start w:val="1"/>
      <w:numFmt w:val="bullet"/>
      <w:lvlText w:val="•"/>
      <w:lvlJc w:val="left"/>
      <w:pPr>
        <w:tabs>
          <w:tab w:val="num" w:pos="2880"/>
        </w:tabs>
        <w:ind w:left="2880" w:hanging="360"/>
      </w:pPr>
      <w:rPr>
        <w:rFonts w:ascii="Arial" w:hAnsi="Arial" w:hint="default"/>
      </w:rPr>
    </w:lvl>
    <w:lvl w:ilvl="4" w:tplc="3D682E4E" w:tentative="1">
      <w:start w:val="1"/>
      <w:numFmt w:val="bullet"/>
      <w:lvlText w:val="•"/>
      <w:lvlJc w:val="left"/>
      <w:pPr>
        <w:tabs>
          <w:tab w:val="num" w:pos="3600"/>
        </w:tabs>
        <w:ind w:left="3600" w:hanging="360"/>
      </w:pPr>
      <w:rPr>
        <w:rFonts w:ascii="Arial" w:hAnsi="Arial" w:hint="default"/>
      </w:rPr>
    </w:lvl>
    <w:lvl w:ilvl="5" w:tplc="D4FA12C2" w:tentative="1">
      <w:start w:val="1"/>
      <w:numFmt w:val="bullet"/>
      <w:lvlText w:val="•"/>
      <w:lvlJc w:val="left"/>
      <w:pPr>
        <w:tabs>
          <w:tab w:val="num" w:pos="4320"/>
        </w:tabs>
        <w:ind w:left="4320" w:hanging="360"/>
      </w:pPr>
      <w:rPr>
        <w:rFonts w:ascii="Arial" w:hAnsi="Arial" w:hint="default"/>
      </w:rPr>
    </w:lvl>
    <w:lvl w:ilvl="6" w:tplc="1FF8EE90" w:tentative="1">
      <w:start w:val="1"/>
      <w:numFmt w:val="bullet"/>
      <w:lvlText w:val="•"/>
      <w:lvlJc w:val="left"/>
      <w:pPr>
        <w:tabs>
          <w:tab w:val="num" w:pos="5040"/>
        </w:tabs>
        <w:ind w:left="5040" w:hanging="360"/>
      </w:pPr>
      <w:rPr>
        <w:rFonts w:ascii="Arial" w:hAnsi="Arial" w:hint="default"/>
      </w:rPr>
    </w:lvl>
    <w:lvl w:ilvl="7" w:tplc="B9D4B2E4" w:tentative="1">
      <w:start w:val="1"/>
      <w:numFmt w:val="bullet"/>
      <w:lvlText w:val="•"/>
      <w:lvlJc w:val="left"/>
      <w:pPr>
        <w:tabs>
          <w:tab w:val="num" w:pos="5760"/>
        </w:tabs>
        <w:ind w:left="5760" w:hanging="360"/>
      </w:pPr>
      <w:rPr>
        <w:rFonts w:ascii="Arial" w:hAnsi="Arial" w:hint="default"/>
      </w:rPr>
    </w:lvl>
    <w:lvl w:ilvl="8" w:tplc="5F92FBCE" w:tentative="1">
      <w:start w:val="1"/>
      <w:numFmt w:val="bullet"/>
      <w:lvlText w:val="•"/>
      <w:lvlJc w:val="left"/>
      <w:pPr>
        <w:tabs>
          <w:tab w:val="num" w:pos="6480"/>
        </w:tabs>
        <w:ind w:left="6480" w:hanging="360"/>
      </w:pPr>
      <w:rPr>
        <w:rFonts w:ascii="Arial" w:hAnsi="Arial" w:hint="default"/>
      </w:rPr>
    </w:lvl>
  </w:abstractNum>
  <w:abstractNum w:abstractNumId="12">
    <w:nsid w:val="3EE47DAC"/>
    <w:multiLevelType w:val="hybridMultilevel"/>
    <w:tmpl w:val="07B6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4A2BED"/>
    <w:multiLevelType w:val="hybridMultilevel"/>
    <w:tmpl w:val="A07A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D324E1"/>
    <w:multiLevelType w:val="hybridMultilevel"/>
    <w:tmpl w:val="F860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D22B5F"/>
    <w:multiLevelType w:val="hybridMultilevel"/>
    <w:tmpl w:val="4AC24474"/>
    <w:lvl w:ilvl="0" w:tplc="A5FC3F4E">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AF6D55"/>
    <w:multiLevelType w:val="hybridMultilevel"/>
    <w:tmpl w:val="38A456CE"/>
    <w:lvl w:ilvl="0" w:tplc="A5FC3F4E">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DF4F15"/>
    <w:multiLevelType w:val="hybridMultilevel"/>
    <w:tmpl w:val="3B6AA7EE"/>
    <w:lvl w:ilvl="0" w:tplc="A5FC3F4E">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D11440"/>
    <w:multiLevelType w:val="hybridMultilevel"/>
    <w:tmpl w:val="DF96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D1F529F"/>
    <w:multiLevelType w:val="hybridMultilevel"/>
    <w:tmpl w:val="72C45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1"/>
  </w:num>
  <w:num w:numId="4">
    <w:abstractNumId w:val="3"/>
  </w:num>
  <w:num w:numId="5">
    <w:abstractNumId w:val="1"/>
  </w:num>
  <w:num w:numId="6">
    <w:abstractNumId w:val="12"/>
  </w:num>
  <w:num w:numId="7">
    <w:abstractNumId w:val="5"/>
  </w:num>
  <w:num w:numId="8">
    <w:abstractNumId w:val="9"/>
  </w:num>
  <w:num w:numId="9">
    <w:abstractNumId w:val="18"/>
  </w:num>
  <w:num w:numId="10">
    <w:abstractNumId w:val="10"/>
  </w:num>
  <w:num w:numId="11">
    <w:abstractNumId w:val="0"/>
  </w:num>
  <w:num w:numId="12">
    <w:abstractNumId w:val="6"/>
  </w:num>
  <w:num w:numId="13">
    <w:abstractNumId w:val="8"/>
  </w:num>
  <w:num w:numId="14">
    <w:abstractNumId w:val="16"/>
  </w:num>
  <w:num w:numId="15">
    <w:abstractNumId w:val="17"/>
  </w:num>
  <w:num w:numId="16">
    <w:abstractNumId w:val="2"/>
  </w:num>
  <w:num w:numId="17">
    <w:abstractNumId w:val="15"/>
  </w:num>
  <w:num w:numId="18">
    <w:abstractNumId w:val="14"/>
  </w:num>
  <w:num w:numId="19">
    <w:abstractNumId w:val="19"/>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vette Solomon">
    <w15:presenceInfo w15:providerId="AD" w15:userId="S-1-5-21-3752231544-1805636351-4262216038-63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FBCED38-16D2-425D-99A6-4DE42ED3DB5E}"/>
    <w:docVar w:name="dgnword-eventsink" w:val="134701840"/>
  </w:docVars>
  <w:rsids>
    <w:rsidRoot w:val="00FE4D84"/>
    <w:rsid w:val="00003AEB"/>
    <w:rsid w:val="00015A17"/>
    <w:rsid w:val="0002291B"/>
    <w:rsid w:val="0003709D"/>
    <w:rsid w:val="00037DE2"/>
    <w:rsid w:val="000427F6"/>
    <w:rsid w:val="00046A0C"/>
    <w:rsid w:val="0006107A"/>
    <w:rsid w:val="0006141E"/>
    <w:rsid w:val="00097076"/>
    <w:rsid w:val="000A44D4"/>
    <w:rsid w:val="000A7A76"/>
    <w:rsid w:val="000A7BC6"/>
    <w:rsid w:val="000B4C93"/>
    <w:rsid w:val="000D1D18"/>
    <w:rsid w:val="000E13F5"/>
    <w:rsid w:val="000F2B3D"/>
    <w:rsid w:val="001045ED"/>
    <w:rsid w:val="001046AA"/>
    <w:rsid w:val="00123323"/>
    <w:rsid w:val="00130797"/>
    <w:rsid w:val="001451F2"/>
    <w:rsid w:val="00150DBA"/>
    <w:rsid w:val="001532D5"/>
    <w:rsid w:val="00181216"/>
    <w:rsid w:val="001940EA"/>
    <w:rsid w:val="00197AA9"/>
    <w:rsid w:val="001A0AC2"/>
    <w:rsid w:val="001B1363"/>
    <w:rsid w:val="001D3181"/>
    <w:rsid w:val="001D5EB5"/>
    <w:rsid w:val="001E3EDA"/>
    <w:rsid w:val="0021000A"/>
    <w:rsid w:val="0023098D"/>
    <w:rsid w:val="002403F1"/>
    <w:rsid w:val="00264FBE"/>
    <w:rsid w:val="002676AE"/>
    <w:rsid w:val="00284BDC"/>
    <w:rsid w:val="00290930"/>
    <w:rsid w:val="00295B9F"/>
    <w:rsid w:val="002A0B29"/>
    <w:rsid w:val="002A26E0"/>
    <w:rsid w:val="002A748C"/>
    <w:rsid w:val="002B1586"/>
    <w:rsid w:val="002C5244"/>
    <w:rsid w:val="002C6134"/>
    <w:rsid w:val="002D0ABA"/>
    <w:rsid w:val="002E2991"/>
    <w:rsid w:val="002E3A1E"/>
    <w:rsid w:val="002E5AD2"/>
    <w:rsid w:val="002E739D"/>
    <w:rsid w:val="002E7B5A"/>
    <w:rsid w:val="002F4845"/>
    <w:rsid w:val="002F5F09"/>
    <w:rsid w:val="003020AE"/>
    <w:rsid w:val="0030659A"/>
    <w:rsid w:val="00316972"/>
    <w:rsid w:val="00322619"/>
    <w:rsid w:val="003251E0"/>
    <w:rsid w:val="00332211"/>
    <w:rsid w:val="0033584C"/>
    <w:rsid w:val="00336C55"/>
    <w:rsid w:val="003376EE"/>
    <w:rsid w:val="00352874"/>
    <w:rsid w:val="003534BF"/>
    <w:rsid w:val="00356C07"/>
    <w:rsid w:val="0036396D"/>
    <w:rsid w:val="003647F1"/>
    <w:rsid w:val="00366598"/>
    <w:rsid w:val="00367DAE"/>
    <w:rsid w:val="00381C17"/>
    <w:rsid w:val="00383115"/>
    <w:rsid w:val="0039421C"/>
    <w:rsid w:val="003B3695"/>
    <w:rsid w:val="003B6986"/>
    <w:rsid w:val="003D2772"/>
    <w:rsid w:val="003E43A8"/>
    <w:rsid w:val="004056D0"/>
    <w:rsid w:val="0040721E"/>
    <w:rsid w:val="004104C0"/>
    <w:rsid w:val="00427F8D"/>
    <w:rsid w:val="00433118"/>
    <w:rsid w:val="00441A72"/>
    <w:rsid w:val="00464436"/>
    <w:rsid w:val="004919CC"/>
    <w:rsid w:val="00491D56"/>
    <w:rsid w:val="00494A2C"/>
    <w:rsid w:val="00496B85"/>
    <w:rsid w:val="004C6025"/>
    <w:rsid w:val="004E0E60"/>
    <w:rsid w:val="004E1EC0"/>
    <w:rsid w:val="004E5977"/>
    <w:rsid w:val="004F6C73"/>
    <w:rsid w:val="00501420"/>
    <w:rsid w:val="005058B5"/>
    <w:rsid w:val="005209A2"/>
    <w:rsid w:val="00536CFA"/>
    <w:rsid w:val="00540AEC"/>
    <w:rsid w:val="005534F1"/>
    <w:rsid w:val="005577BA"/>
    <w:rsid w:val="005622FE"/>
    <w:rsid w:val="00572A47"/>
    <w:rsid w:val="00595336"/>
    <w:rsid w:val="005C3CCA"/>
    <w:rsid w:val="005C7B74"/>
    <w:rsid w:val="005D0FA6"/>
    <w:rsid w:val="005F0547"/>
    <w:rsid w:val="005F0B8B"/>
    <w:rsid w:val="00603CA6"/>
    <w:rsid w:val="0062062F"/>
    <w:rsid w:val="00625F83"/>
    <w:rsid w:val="0062733B"/>
    <w:rsid w:val="00634598"/>
    <w:rsid w:val="00640575"/>
    <w:rsid w:val="00645506"/>
    <w:rsid w:val="00662F95"/>
    <w:rsid w:val="00680350"/>
    <w:rsid w:val="00681760"/>
    <w:rsid w:val="006A17B7"/>
    <w:rsid w:val="006A277D"/>
    <w:rsid w:val="006A3850"/>
    <w:rsid w:val="006C34E5"/>
    <w:rsid w:val="006C3D91"/>
    <w:rsid w:val="006C513F"/>
    <w:rsid w:val="006D41AB"/>
    <w:rsid w:val="006D49FE"/>
    <w:rsid w:val="006F7050"/>
    <w:rsid w:val="0070472A"/>
    <w:rsid w:val="00726C5E"/>
    <w:rsid w:val="007301D8"/>
    <w:rsid w:val="00734F97"/>
    <w:rsid w:val="00747990"/>
    <w:rsid w:val="00761C7A"/>
    <w:rsid w:val="00786215"/>
    <w:rsid w:val="00792275"/>
    <w:rsid w:val="007A4D1C"/>
    <w:rsid w:val="007B6D5D"/>
    <w:rsid w:val="007D656A"/>
    <w:rsid w:val="007E0AD6"/>
    <w:rsid w:val="007E5334"/>
    <w:rsid w:val="008057B8"/>
    <w:rsid w:val="0081500B"/>
    <w:rsid w:val="00854277"/>
    <w:rsid w:val="008916F0"/>
    <w:rsid w:val="008918E6"/>
    <w:rsid w:val="008A241C"/>
    <w:rsid w:val="008C431C"/>
    <w:rsid w:val="008D6D73"/>
    <w:rsid w:val="008E1CCA"/>
    <w:rsid w:val="008E37BA"/>
    <w:rsid w:val="008F4FA2"/>
    <w:rsid w:val="008F5CF1"/>
    <w:rsid w:val="008F7FE5"/>
    <w:rsid w:val="009009A5"/>
    <w:rsid w:val="00901529"/>
    <w:rsid w:val="00912BF3"/>
    <w:rsid w:val="00926C00"/>
    <w:rsid w:val="00932464"/>
    <w:rsid w:val="0094034D"/>
    <w:rsid w:val="009522D2"/>
    <w:rsid w:val="00955252"/>
    <w:rsid w:val="0096728D"/>
    <w:rsid w:val="00970BAA"/>
    <w:rsid w:val="009747A9"/>
    <w:rsid w:val="00982D78"/>
    <w:rsid w:val="009916AF"/>
    <w:rsid w:val="0099736F"/>
    <w:rsid w:val="009A5B12"/>
    <w:rsid w:val="009A6E99"/>
    <w:rsid w:val="009B7A1D"/>
    <w:rsid w:val="009C1F8E"/>
    <w:rsid w:val="009C2946"/>
    <w:rsid w:val="009D4A0D"/>
    <w:rsid w:val="009D72CA"/>
    <w:rsid w:val="009E16DF"/>
    <w:rsid w:val="009E4502"/>
    <w:rsid w:val="009F0103"/>
    <w:rsid w:val="00A04EC5"/>
    <w:rsid w:val="00A15C81"/>
    <w:rsid w:val="00A16662"/>
    <w:rsid w:val="00A23E64"/>
    <w:rsid w:val="00A3191E"/>
    <w:rsid w:val="00A327B0"/>
    <w:rsid w:val="00A51080"/>
    <w:rsid w:val="00A51681"/>
    <w:rsid w:val="00A603A1"/>
    <w:rsid w:val="00A61DA0"/>
    <w:rsid w:val="00A724D2"/>
    <w:rsid w:val="00A73EA8"/>
    <w:rsid w:val="00A77AFA"/>
    <w:rsid w:val="00A83873"/>
    <w:rsid w:val="00A86096"/>
    <w:rsid w:val="00A9298C"/>
    <w:rsid w:val="00A92DDE"/>
    <w:rsid w:val="00A933B3"/>
    <w:rsid w:val="00AA6050"/>
    <w:rsid w:val="00AB60B8"/>
    <w:rsid w:val="00AB7223"/>
    <w:rsid w:val="00AC0AB7"/>
    <w:rsid w:val="00AD2237"/>
    <w:rsid w:val="00AF09B5"/>
    <w:rsid w:val="00AF2220"/>
    <w:rsid w:val="00B01101"/>
    <w:rsid w:val="00B03149"/>
    <w:rsid w:val="00B07744"/>
    <w:rsid w:val="00B13C2D"/>
    <w:rsid w:val="00B247C4"/>
    <w:rsid w:val="00B35A5D"/>
    <w:rsid w:val="00B37BB6"/>
    <w:rsid w:val="00B42990"/>
    <w:rsid w:val="00B473B9"/>
    <w:rsid w:val="00B510E3"/>
    <w:rsid w:val="00B57EC0"/>
    <w:rsid w:val="00B630A8"/>
    <w:rsid w:val="00B63F8D"/>
    <w:rsid w:val="00B7099C"/>
    <w:rsid w:val="00B73C5C"/>
    <w:rsid w:val="00B81283"/>
    <w:rsid w:val="00B931B6"/>
    <w:rsid w:val="00BA56F6"/>
    <w:rsid w:val="00BB6A71"/>
    <w:rsid w:val="00BC45D8"/>
    <w:rsid w:val="00BE0CB3"/>
    <w:rsid w:val="00BE2742"/>
    <w:rsid w:val="00BF392F"/>
    <w:rsid w:val="00C03329"/>
    <w:rsid w:val="00C0489A"/>
    <w:rsid w:val="00C0677B"/>
    <w:rsid w:val="00C15EC5"/>
    <w:rsid w:val="00C15FF7"/>
    <w:rsid w:val="00C2516E"/>
    <w:rsid w:val="00C30EC5"/>
    <w:rsid w:val="00C3263C"/>
    <w:rsid w:val="00C4630B"/>
    <w:rsid w:val="00C90340"/>
    <w:rsid w:val="00C93078"/>
    <w:rsid w:val="00CB393A"/>
    <w:rsid w:val="00CB68AD"/>
    <w:rsid w:val="00CC08F8"/>
    <w:rsid w:val="00CD1DF7"/>
    <w:rsid w:val="00CD7B7B"/>
    <w:rsid w:val="00CE6531"/>
    <w:rsid w:val="00CE6F5E"/>
    <w:rsid w:val="00CF0E9F"/>
    <w:rsid w:val="00CF7E74"/>
    <w:rsid w:val="00D15FD8"/>
    <w:rsid w:val="00D17C5B"/>
    <w:rsid w:val="00D23106"/>
    <w:rsid w:val="00D25E98"/>
    <w:rsid w:val="00D5485B"/>
    <w:rsid w:val="00D62A26"/>
    <w:rsid w:val="00D73C0B"/>
    <w:rsid w:val="00D97BF7"/>
    <w:rsid w:val="00DB7002"/>
    <w:rsid w:val="00DC191A"/>
    <w:rsid w:val="00DC6F1F"/>
    <w:rsid w:val="00DD4856"/>
    <w:rsid w:val="00DD6B57"/>
    <w:rsid w:val="00DF4278"/>
    <w:rsid w:val="00E03BE8"/>
    <w:rsid w:val="00E11271"/>
    <w:rsid w:val="00E12FFE"/>
    <w:rsid w:val="00E136CD"/>
    <w:rsid w:val="00E16F0D"/>
    <w:rsid w:val="00E32AD5"/>
    <w:rsid w:val="00E32C89"/>
    <w:rsid w:val="00E443BB"/>
    <w:rsid w:val="00E46155"/>
    <w:rsid w:val="00E523C2"/>
    <w:rsid w:val="00E65EF0"/>
    <w:rsid w:val="00E7350F"/>
    <w:rsid w:val="00E7663E"/>
    <w:rsid w:val="00E84E08"/>
    <w:rsid w:val="00E93432"/>
    <w:rsid w:val="00EA06C4"/>
    <w:rsid w:val="00EA0F2F"/>
    <w:rsid w:val="00EC3563"/>
    <w:rsid w:val="00EC610E"/>
    <w:rsid w:val="00ED38A3"/>
    <w:rsid w:val="00EE0910"/>
    <w:rsid w:val="00EE356D"/>
    <w:rsid w:val="00EE5528"/>
    <w:rsid w:val="00F00F95"/>
    <w:rsid w:val="00F031BC"/>
    <w:rsid w:val="00F35BB8"/>
    <w:rsid w:val="00F43F57"/>
    <w:rsid w:val="00F45709"/>
    <w:rsid w:val="00F5194C"/>
    <w:rsid w:val="00F5458E"/>
    <w:rsid w:val="00F549EE"/>
    <w:rsid w:val="00F61E6A"/>
    <w:rsid w:val="00F94F9A"/>
    <w:rsid w:val="00F95416"/>
    <w:rsid w:val="00FC1352"/>
    <w:rsid w:val="00FC52DC"/>
    <w:rsid w:val="00FC6390"/>
    <w:rsid w:val="00FC6F8B"/>
    <w:rsid w:val="00FD18F8"/>
    <w:rsid w:val="00FD5E32"/>
    <w:rsid w:val="00FE321D"/>
    <w:rsid w:val="00FE3B28"/>
    <w:rsid w:val="00FE4D84"/>
    <w:rsid w:val="00FF72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98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D84"/>
    <w:pPr>
      <w:suppressAutoHyphens/>
      <w:autoSpaceDN w:val="0"/>
      <w:spacing w:after="200" w:line="276" w:lineRule="auto"/>
      <w:textAlignment w:val="baseline"/>
    </w:pPr>
    <w:rPr>
      <w:rFonts w:ascii="Calibri" w:eastAsia="Calibri" w:hAnsi="Calibri"/>
      <w:sz w:val="22"/>
      <w:szCs w:val="22"/>
      <w:lang w:eastAsia="en-US"/>
    </w:rPr>
  </w:style>
  <w:style w:type="paragraph" w:styleId="Heading1">
    <w:name w:val="heading 1"/>
    <w:basedOn w:val="Normal"/>
    <w:next w:val="Normal"/>
    <w:link w:val="Heading1Char"/>
    <w:qFormat/>
    <w:rsid w:val="00B13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13C2D"/>
    <w:pPr>
      <w:keepNext/>
      <w:keepLines/>
      <w:suppressAutoHyphens w:val="0"/>
      <w:autoSpaceDN/>
      <w:spacing w:before="200" w:after="120" w:line="288" w:lineRule="atLeast"/>
      <w:textAlignment w:val="auto"/>
      <w:outlineLvl w:val="1"/>
    </w:pPr>
    <w:rPr>
      <w:rFonts w:asciiTheme="majorHAnsi" w:eastAsiaTheme="majorEastAsia" w:hAnsiTheme="majorHAnsi" w:cstheme="majorBidi"/>
      <w:b/>
      <w:bCs/>
      <w:color w:val="4F81BD" w:themeColor="accent1"/>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D84"/>
    <w:rPr>
      <w:color w:val="0000FF"/>
      <w:u w:val="single"/>
    </w:rPr>
  </w:style>
  <w:style w:type="paragraph" w:styleId="BalloonText">
    <w:name w:val="Balloon Text"/>
    <w:basedOn w:val="Normal"/>
    <w:semiHidden/>
    <w:rsid w:val="00F00F95"/>
    <w:rPr>
      <w:rFonts w:ascii="Tahoma" w:hAnsi="Tahoma" w:cs="Tahoma"/>
      <w:sz w:val="16"/>
      <w:szCs w:val="16"/>
    </w:rPr>
  </w:style>
  <w:style w:type="paragraph" w:styleId="Header">
    <w:name w:val="header"/>
    <w:basedOn w:val="Normal"/>
    <w:link w:val="HeaderChar"/>
    <w:uiPriority w:val="99"/>
    <w:rsid w:val="00901529"/>
    <w:pPr>
      <w:tabs>
        <w:tab w:val="center" w:pos="4320"/>
        <w:tab w:val="right" w:pos="8640"/>
      </w:tabs>
    </w:pPr>
  </w:style>
  <w:style w:type="paragraph" w:styleId="Footer">
    <w:name w:val="footer"/>
    <w:basedOn w:val="Normal"/>
    <w:link w:val="FooterChar"/>
    <w:uiPriority w:val="99"/>
    <w:rsid w:val="00901529"/>
    <w:pPr>
      <w:tabs>
        <w:tab w:val="center" w:pos="4320"/>
        <w:tab w:val="right" w:pos="8640"/>
      </w:tabs>
    </w:pPr>
  </w:style>
  <w:style w:type="table" w:styleId="TableGrid">
    <w:name w:val="Table Grid"/>
    <w:basedOn w:val="TableNormal"/>
    <w:uiPriority w:val="59"/>
    <w:rsid w:val="0033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33584C"/>
    <w:pPr>
      <w:suppressAutoHyphens/>
      <w:autoSpaceDN w:val="0"/>
      <w:spacing w:after="200" w:line="276" w:lineRule="auto"/>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ymbol">
    <w:name w:val="Symbol"/>
    <w:basedOn w:val="Normal"/>
    <w:qFormat/>
    <w:rsid w:val="00BE0CB3"/>
    <w:pPr>
      <w:suppressAutoHyphens w:val="0"/>
      <w:autoSpaceDN/>
      <w:spacing w:after="0" w:line="240" w:lineRule="auto"/>
      <w:textAlignment w:val="auto"/>
    </w:pPr>
    <w:rPr>
      <w:rFonts w:eastAsia="Times New Roman"/>
      <w:b/>
      <w:sz w:val="60"/>
      <w:szCs w:val="24"/>
    </w:rPr>
  </w:style>
  <w:style w:type="character" w:styleId="CommentReference">
    <w:name w:val="annotation reference"/>
    <w:basedOn w:val="DefaultParagraphFont"/>
    <w:rsid w:val="00761C7A"/>
    <w:rPr>
      <w:sz w:val="16"/>
      <w:szCs w:val="16"/>
    </w:rPr>
  </w:style>
  <w:style w:type="paragraph" w:styleId="CommentText">
    <w:name w:val="annotation text"/>
    <w:basedOn w:val="Normal"/>
    <w:link w:val="CommentTextChar"/>
    <w:rsid w:val="00761C7A"/>
    <w:rPr>
      <w:sz w:val="20"/>
      <w:szCs w:val="20"/>
    </w:rPr>
  </w:style>
  <w:style w:type="character" w:customStyle="1" w:styleId="CommentTextChar">
    <w:name w:val="Comment Text Char"/>
    <w:basedOn w:val="DefaultParagraphFont"/>
    <w:link w:val="CommentText"/>
    <w:rsid w:val="00761C7A"/>
    <w:rPr>
      <w:rFonts w:ascii="Calibri" w:eastAsia="Calibri" w:hAnsi="Calibri"/>
      <w:lang w:eastAsia="en-US"/>
    </w:rPr>
  </w:style>
  <w:style w:type="paragraph" w:styleId="CommentSubject">
    <w:name w:val="annotation subject"/>
    <w:basedOn w:val="CommentText"/>
    <w:next w:val="CommentText"/>
    <w:link w:val="CommentSubjectChar"/>
    <w:rsid w:val="00761C7A"/>
    <w:rPr>
      <w:b/>
      <w:bCs/>
    </w:rPr>
  </w:style>
  <w:style w:type="character" w:customStyle="1" w:styleId="CommentSubjectChar">
    <w:name w:val="Comment Subject Char"/>
    <w:basedOn w:val="CommentTextChar"/>
    <w:link w:val="CommentSubject"/>
    <w:rsid w:val="00761C7A"/>
    <w:rPr>
      <w:rFonts w:ascii="Calibri" w:eastAsia="Calibri" w:hAnsi="Calibri"/>
      <w:b/>
      <w:bCs/>
      <w:lang w:eastAsia="en-US"/>
    </w:rPr>
  </w:style>
  <w:style w:type="paragraph" w:styleId="ListParagraph">
    <w:name w:val="List Paragraph"/>
    <w:basedOn w:val="Normal"/>
    <w:uiPriority w:val="34"/>
    <w:qFormat/>
    <w:rsid w:val="00FF7203"/>
    <w:pPr>
      <w:ind w:left="720"/>
      <w:contextualSpacing/>
    </w:pPr>
  </w:style>
  <w:style w:type="character" w:customStyle="1" w:styleId="HeaderChar">
    <w:name w:val="Header Char"/>
    <w:basedOn w:val="DefaultParagraphFont"/>
    <w:link w:val="Header"/>
    <w:uiPriority w:val="99"/>
    <w:rsid w:val="00FC6390"/>
    <w:rPr>
      <w:rFonts w:ascii="Calibri" w:eastAsia="Calibri" w:hAnsi="Calibri"/>
      <w:sz w:val="22"/>
      <w:szCs w:val="22"/>
      <w:lang w:eastAsia="en-US"/>
    </w:rPr>
  </w:style>
  <w:style w:type="table" w:styleId="LightList-Accent1">
    <w:name w:val="Light List Accent 1"/>
    <w:basedOn w:val="TableNormal"/>
    <w:uiPriority w:val="61"/>
    <w:rsid w:val="005534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oterChar">
    <w:name w:val="Footer Char"/>
    <w:basedOn w:val="DefaultParagraphFont"/>
    <w:link w:val="Footer"/>
    <w:uiPriority w:val="99"/>
    <w:rsid w:val="00FE321D"/>
    <w:rPr>
      <w:rFonts w:ascii="Calibri" w:eastAsia="Calibri" w:hAnsi="Calibri"/>
      <w:sz w:val="22"/>
      <w:szCs w:val="22"/>
      <w:lang w:eastAsia="en-US"/>
    </w:rPr>
  </w:style>
  <w:style w:type="character" w:customStyle="1" w:styleId="Heading2Char">
    <w:name w:val="Heading 2 Char"/>
    <w:basedOn w:val="DefaultParagraphFont"/>
    <w:link w:val="Heading2"/>
    <w:uiPriority w:val="9"/>
    <w:semiHidden/>
    <w:rsid w:val="00B13C2D"/>
    <w:rPr>
      <w:rFonts w:asciiTheme="majorHAnsi" w:eastAsiaTheme="majorEastAsia" w:hAnsiTheme="majorHAnsi" w:cstheme="majorBidi"/>
      <w:b/>
      <w:bCs/>
      <w:color w:val="4F81BD" w:themeColor="accent1"/>
      <w:sz w:val="24"/>
      <w:szCs w:val="26"/>
      <w:lang w:val="en-US" w:eastAsia="en-US"/>
    </w:rPr>
  </w:style>
  <w:style w:type="paragraph" w:styleId="NoSpacing">
    <w:name w:val="No Spacing"/>
    <w:uiPriority w:val="1"/>
    <w:qFormat/>
    <w:rsid w:val="00B13C2D"/>
    <w:rPr>
      <w:rFonts w:asciiTheme="minorHAnsi" w:hAnsiTheme="minorHAnsi"/>
      <w:sz w:val="22"/>
      <w:szCs w:val="24"/>
      <w:lang w:val="en-US" w:eastAsia="en-US"/>
    </w:rPr>
  </w:style>
  <w:style w:type="character" w:customStyle="1" w:styleId="Heading1Char">
    <w:name w:val="Heading 1 Char"/>
    <w:basedOn w:val="DefaultParagraphFont"/>
    <w:link w:val="Heading1"/>
    <w:rsid w:val="00B13C2D"/>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D84"/>
    <w:pPr>
      <w:suppressAutoHyphens/>
      <w:autoSpaceDN w:val="0"/>
      <w:spacing w:after="200" w:line="276" w:lineRule="auto"/>
      <w:textAlignment w:val="baseline"/>
    </w:pPr>
    <w:rPr>
      <w:rFonts w:ascii="Calibri" w:eastAsia="Calibri" w:hAnsi="Calibri"/>
      <w:sz w:val="22"/>
      <w:szCs w:val="22"/>
      <w:lang w:eastAsia="en-US"/>
    </w:rPr>
  </w:style>
  <w:style w:type="paragraph" w:styleId="Heading1">
    <w:name w:val="heading 1"/>
    <w:basedOn w:val="Normal"/>
    <w:next w:val="Normal"/>
    <w:link w:val="Heading1Char"/>
    <w:qFormat/>
    <w:rsid w:val="00B13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13C2D"/>
    <w:pPr>
      <w:keepNext/>
      <w:keepLines/>
      <w:suppressAutoHyphens w:val="0"/>
      <w:autoSpaceDN/>
      <w:spacing w:before="200" w:after="120" w:line="288" w:lineRule="atLeast"/>
      <w:textAlignment w:val="auto"/>
      <w:outlineLvl w:val="1"/>
    </w:pPr>
    <w:rPr>
      <w:rFonts w:asciiTheme="majorHAnsi" w:eastAsiaTheme="majorEastAsia" w:hAnsiTheme="majorHAnsi" w:cstheme="majorBidi"/>
      <w:b/>
      <w:bCs/>
      <w:color w:val="4F81BD" w:themeColor="accent1"/>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D84"/>
    <w:rPr>
      <w:color w:val="0000FF"/>
      <w:u w:val="single"/>
    </w:rPr>
  </w:style>
  <w:style w:type="paragraph" w:styleId="BalloonText">
    <w:name w:val="Balloon Text"/>
    <w:basedOn w:val="Normal"/>
    <w:semiHidden/>
    <w:rsid w:val="00F00F95"/>
    <w:rPr>
      <w:rFonts w:ascii="Tahoma" w:hAnsi="Tahoma" w:cs="Tahoma"/>
      <w:sz w:val="16"/>
      <w:szCs w:val="16"/>
    </w:rPr>
  </w:style>
  <w:style w:type="paragraph" w:styleId="Header">
    <w:name w:val="header"/>
    <w:basedOn w:val="Normal"/>
    <w:link w:val="HeaderChar"/>
    <w:uiPriority w:val="99"/>
    <w:rsid w:val="00901529"/>
    <w:pPr>
      <w:tabs>
        <w:tab w:val="center" w:pos="4320"/>
        <w:tab w:val="right" w:pos="8640"/>
      </w:tabs>
    </w:pPr>
  </w:style>
  <w:style w:type="paragraph" w:styleId="Footer">
    <w:name w:val="footer"/>
    <w:basedOn w:val="Normal"/>
    <w:link w:val="FooterChar"/>
    <w:uiPriority w:val="99"/>
    <w:rsid w:val="00901529"/>
    <w:pPr>
      <w:tabs>
        <w:tab w:val="center" w:pos="4320"/>
        <w:tab w:val="right" w:pos="8640"/>
      </w:tabs>
    </w:pPr>
  </w:style>
  <w:style w:type="table" w:styleId="TableGrid">
    <w:name w:val="Table Grid"/>
    <w:basedOn w:val="TableNormal"/>
    <w:uiPriority w:val="59"/>
    <w:rsid w:val="0033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33584C"/>
    <w:pPr>
      <w:suppressAutoHyphens/>
      <w:autoSpaceDN w:val="0"/>
      <w:spacing w:after="200" w:line="276" w:lineRule="auto"/>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ymbol">
    <w:name w:val="Symbol"/>
    <w:basedOn w:val="Normal"/>
    <w:qFormat/>
    <w:rsid w:val="00BE0CB3"/>
    <w:pPr>
      <w:suppressAutoHyphens w:val="0"/>
      <w:autoSpaceDN/>
      <w:spacing w:after="0" w:line="240" w:lineRule="auto"/>
      <w:textAlignment w:val="auto"/>
    </w:pPr>
    <w:rPr>
      <w:rFonts w:eastAsia="Times New Roman"/>
      <w:b/>
      <w:sz w:val="60"/>
      <w:szCs w:val="24"/>
    </w:rPr>
  </w:style>
  <w:style w:type="character" w:styleId="CommentReference">
    <w:name w:val="annotation reference"/>
    <w:basedOn w:val="DefaultParagraphFont"/>
    <w:rsid w:val="00761C7A"/>
    <w:rPr>
      <w:sz w:val="16"/>
      <w:szCs w:val="16"/>
    </w:rPr>
  </w:style>
  <w:style w:type="paragraph" w:styleId="CommentText">
    <w:name w:val="annotation text"/>
    <w:basedOn w:val="Normal"/>
    <w:link w:val="CommentTextChar"/>
    <w:rsid w:val="00761C7A"/>
    <w:rPr>
      <w:sz w:val="20"/>
      <w:szCs w:val="20"/>
    </w:rPr>
  </w:style>
  <w:style w:type="character" w:customStyle="1" w:styleId="CommentTextChar">
    <w:name w:val="Comment Text Char"/>
    <w:basedOn w:val="DefaultParagraphFont"/>
    <w:link w:val="CommentText"/>
    <w:rsid w:val="00761C7A"/>
    <w:rPr>
      <w:rFonts w:ascii="Calibri" w:eastAsia="Calibri" w:hAnsi="Calibri"/>
      <w:lang w:eastAsia="en-US"/>
    </w:rPr>
  </w:style>
  <w:style w:type="paragraph" w:styleId="CommentSubject">
    <w:name w:val="annotation subject"/>
    <w:basedOn w:val="CommentText"/>
    <w:next w:val="CommentText"/>
    <w:link w:val="CommentSubjectChar"/>
    <w:rsid w:val="00761C7A"/>
    <w:rPr>
      <w:b/>
      <w:bCs/>
    </w:rPr>
  </w:style>
  <w:style w:type="character" w:customStyle="1" w:styleId="CommentSubjectChar">
    <w:name w:val="Comment Subject Char"/>
    <w:basedOn w:val="CommentTextChar"/>
    <w:link w:val="CommentSubject"/>
    <w:rsid w:val="00761C7A"/>
    <w:rPr>
      <w:rFonts w:ascii="Calibri" w:eastAsia="Calibri" w:hAnsi="Calibri"/>
      <w:b/>
      <w:bCs/>
      <w:lang w:eastAsia="en-US"/>
    </w:rPr>
  </w:style>
  <w:style w:type="paragraph" w:styleId="ListParagraph">
    <w:name w:val="List Paragraph"/>
    <w:basedOn w:val="Normal"/>
    <w:uiPriority w:val="34"/>
    <w:qFormat/>
    <w:rsid w:val="00FF7203"/>
    <w:pPr>
      <w:ind w:left="720"/>
      <w:contextualSpacing/>
    </w:pPr>
  </w:style>
  <w:style w:type="character" w:customStyle="1" w:styleId="HeaderChar">
    <w:name w:val="Header Char"/>
    <w:basedOn w:val="DefaultParagraphFont"/>
    <w:link w:val="Header"/>
    <w:uiPriority w:val="99"/>
    <w:rsid w:val="00FC6390"/>
    <w:rPr>
      <w:rFonts w:ascii="Calibri" w:eastAsia="Calibri" w:hAnsi="Calibri"/>
      <w:sz w:val="22"/>
      <w:szCs w:val="22"/>
      <w:lang w:eastAsia="en-US"/>
    </w:rPr>
  </w:style>
  <w:style w:type="table" w:styleId="LightList-Accent1">
    <w:name w:val="Light List Accent 1"/>
    <w:basedOn w:val="TableNormal"/>
    <w:uiPriority w:val="61"/>
    <w:rsid w:val="005534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oterChar">
    <w:name w:val="Footer Char"/>
    <w:basedOn w:val="DefaultParagraphFont"/>
    <w:link w:val="Footer"/>
    <w:uiPriority w:val="99"/>
    <w:rsid w:val="00FE321D"/>
    <w:rPr>
      <w:rFonts w:ascii="Calibri" w:eastAsia="Calibri" w:hAnsi="Calibri"/>
      <w:sz w:val="22"/>
      <w:szCs w:val="22"/>
      <w:lang w:eastAsia="en-US"/>
    </w:rPr>
  </w:style>
  <w:style w:type="character" w:customStyle="1" w:styleId="Heading2Char">
    <w:name w:val="Heading 2 Char"/>
    <w:basedOn w:val="DefaultParagraphFont"/>
    <w:link w:val="Heading2"/>
    <w:uiPriority w:val="9"/>
    <w:semiHidden/>
    <w:rsid w:val="00B13C2D"/>
    <w:rPr>
      <w:rFonts w:asciiTheme="majorHAnsi" w:eastAsiaTheme="majorEastAsia" w:hAnsiTheme="majorHAnsi" w:cstheme="majorBidi"/>
      <w:b/>
      <w:bCs/>
      <w:color w:val="4F81BD" w:themeColor="accent1"/>
      <w:sz w:val="24"/>
      <w:szCs w:val="26"/>
      <w:lang w:val="en-US" w:eastAsia="en-US"/>
    </w:rPr>
  </w:style>
  <w:style w:type="paragraph" w:styleId="NoSpacing">
    <w:name w:val="No Spacing"/>
    <w:uiPriority w:val="1"/>
    <w:qFormat/>
    <w:rsid w:val="00B13C2D"/>
    <w:rPr>
      <w:rFonts w:asciiTheme="minorHAnsi" w:hAnsiTheme="minorHAnsi"/>
      <w:sz w:val="22"/>
      <w:szCs w:val="24"/>
      <w:lang w:val="en-US" w:eastAsia="en-US"/>
    </w:rPr>
  </w:style>
  <w:style w:type="character" w:customStyle="1" w:styleId="Heading1Char">
    <w:name w:val="Heading 1 Char"/>
    <w:basedOn w:val="DefaultParagraphFont"/>
    <w:link w:val="Heading1"/>
    <w:rsid w:val="00B13C2D"/>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8057">
      <w:bodyDiv w:val="1"/>
      <w:marLeft w:val="0"/>
      <w:marRight w:val="0"/>
      <w:marTop w:val="0"/>
      <w:marBottom w:val="0"/>
      <w:divBdr>
        <w:top w:val="none" w:sz="0" w:space="0" w:color="auto"/>
        <w:left w:val="none" w:sz="0" w:space="0" w:color="auto"/>
        <w:bottom w:val="none" w:sz="0" w:space="0" w:color="auto"/>
        <w:right w:val="none" w:sz="0" w:space="0" w:color="auto"/>
      </w:divBdr>
    </w:div>
    <w:div w:id="477915859">
      <w:bodyDiv w:val="1"/>
      <w:marLeft w:val="0"/>
      <w:marRight w:val="0"/>
      <w:marTop w:val="0"/>
      <w:marBottom w:val="0"/>
      <w:divBdr>
        <w:top w:val="none" w:sz="0" w:space="0" w:color="auto"/>
        <w:left w:val="none" w:sz="0" w:space="0" w:color="auto"/>
        <w:bottom w:val="none" w:sz="0" w:space="0" w:color="auto"/>
        <w:right w:val="none" w:sz="0" w:space="0" w:color="auto"/>
      </w:divBdr>
      <w:divsChild>
        <w:div w:id="661785621">
          <w:marLeft w:val="360"/>
          <w:marRight w:val="0"/>
          <w:marTop w:val="120"/>
          <w:marBottom w:val="120"/>
          <w:divBdr>
            <w:top w:val="none" w:sz="0" w:space="0" w:color="auto"/>
            <w:left w:val="none" w:sz="0" w:space="0" w:color="auto"/>
            <w:bottom w:val="none" w:sz="0" w:space="0" w:color="auto"/>
            <w:right w:val="none" w:sz="0" w:space="0" w:color="auto"/>
          </w:divBdr>
        </w:div>
        <w:div w:id="1591936753">
          <w:marLeft w:val="360"/>
          <w:marRight w:val="0"/>
          <w:marTop w:val="120"/>
          <w:marBottom w:val="120"/>
          <w:divBdr>
            <w:top w:val="none" w:sz="0" w:space="0" w:color="auto"/>
            <w:left w:val="none" w:sz="0" w:space="0" w:color="auto"/>
            <w:bottom w:val="none" w:sz="0" w:space="0" w:color="auto"/>
            <w:right w:val="none" w:sz="0" w:space="0" w:color="auto"/>
          </w:divBdr>
        </w:div>
      </w:divsChild>
    </w:div>
    <w:div w:id="703870199">
      <w:bodyDiv w:val="1"/>
      <w:marLeft w:val="0"/>
      <w:marRight w:val="0"/>
      <w:marTop w:val="0"/>
      <w:marBottom w:val="0"/>
      <w:divBdr>
        <w:top w:val="none" w:sz="0" w:space="0" w:color="auto"/>
        <w:left w:val="none" w:sz="0" w:space="0" w:color="auto"/>
        <w:bottom w:val="none" w:sz="0" w:space="0" w:color="auto"/>
        <w:right w:val="none" w:sz="0" w:space="0" w:color="auto"/>
      </w:divBdr>
      <w:divsChild>
        <w:div w:id="478419915">
          <w:marLeft w:val="360"/>
          <w:marRight w:val="0"/>
          <w:marTop w:val="200"/>
          <w:marBottom w:val="240"/>
          <w:divBdr>
            <w:top w:val="none" w:sz="0" w:space="0" w:color="auto"/>
            <w:left w:val="none" w:sz="0" w:space="0" w:color="auto"/>
            <w:bottom w:val="none" w:sz="0" w:space="0" w:color="auto"/>
            <w:right w:val="none" w:sz="0" w:space="0" w:color="auto"/>
          </w:divBdr>
        </w:div>
        <w:div w:id="873857212">
          <w:marLeft w:val="360"/>
          <w:marRight w:val="0"/>
          <w:marTop w:val="200"/>
          <w:marBottom w:val="240"/>
          <w:divBdr>
            <w:top w:val="none" w:sz="0" w:space="0" w:color="auto"/>
            <w:left w:val="none" w:sz="0" w:space="0" w:color="auto"/>
            <w:bottom w:val="none" w:sz="0" w:space="0" w:color="auto"/>
            <w:right w:val="none" w:sz="0" w:space="0" w:color="auto"/>
          </w:divBdr>
        </w:div>
        <w:div w:id="1144658468">
          <w:marLeft w:val="1080"/>
          <w:marRight w:val="0"/>
          <w:marTop w:val="100"/>
          <w:marBottom w:val="240"/>
          <w:divBdr>
            <w:top w:val="none" w:sz="0" w:space="0" w:color="auto"/>
            <w:left w:val="none" w:sz="0" w:space="0" w:color="auto"/>
            <w:bottom w:val="none" w:sz="0" w:space="0" w:color="auto"/>
            <w:right w:val="none" w:sz="0" w:space="0" w:color="auto"/>
          </w:divBdr>
        </w:div>
        <w:div w:id="1761029263">
          <w:marLeft w:val="360"/>
          <w:marRight w:val="0"/>
          <w:marTop w:val="200"/>
          <w:marBottom w:val="240"/>
          <w:divBdr>
            <w:top w:val="none" w:sz="0" w:space="0" w:color="auto"/>
            <w:left w:val="none" w:sz="0" w:space="0" w:color="auto"/>
            <w:bottom w:val="none" w:sz="0" w:space="0" w:color="auto"/>
            <w:right w:val="none" w:sz="0" w:space="0" w:color="auto"/>
          </w:divBdr>
        </w:div>
        <w:div w:id="2084834519">
          <w:marLeft w:val="1080"/>
          <w:marRight w:val="0"/>
          <w:marTop w:val="100"/>
          <w:marBottom w:val="240"/>
          <w:divBdr>
            <w:top w:val="none" w:sz="0" w:space="0" w:color="auto"/>
            <w:left w:val="none" w:sz="0" w:space="0" w:color="auto"/>
            <w:bottom w:val="none" w:sz="0" w:space="0" w:color="auto"/>
            <w:right w:val="none" w:sz="0" w:space="0" w:color="auto"/>
          </w:divBdr>
        </w:div>
      </w:divsChild>
    </w:div>
    <w:div w:id="1166896888">
      <w:bodyDiv w:val="1"/>
      <w:marLeft w:val="0"/>
      <w:marRight w:val="0"/>
      <w:marTop w:val="0"/>
      <w:marBottom w:val="0"/>
      <w:divBdr>
        <w:top w:val="none" w:sz="0" w:space="0" w:color="auto"/>
        <w:left w:val="none" w:sz="0" w:space="0" w:color="auto"/>
        <w:bottom w:val="none" w:sz="0" w:space="0" w:color="auto"/>
        <w:right w:val="none" w:sz="0" w:space="0" w:color="auto"/>
      </w:divBdr>
    </w:div>
    <w:div w:id="1450733371">
      <w:bodyDiv w:val="1"/>
      <w:marLeft w:val="0"/>
      <w:marRight w:val="0"/>
      <w:marTop w:val="0"/>
      <w:marBottom w:val="0"/>
      <w:divBdr>
        <w:top w:val="none" w:sz="0" w:space="0" w:color="auto"/>
        <w:left w:val="none" w:sz="0" w:space="0" w:color="auto"/>
        <w:bottom w:val="none" w:sz="0" w:space="0" w:color="auto"/>
        <w:right w:val="none" w:sz="0" w:space="0" w:color="auto"/>
      </w:divBdr>
    </w:div>
    <w:div w:id="1486898657">
      <w:bodyDiv w:val="1"/>
      <w:marLeft w:val="0"/>
      <w:marRight w:val="0"/>
      <w:marTop w:val="0"/>
      <w:marBottom w:val="0"/>
      <w:divBdr>
        <w:top w:val="none" w:sz="0" w:space="0" w:color="auto"/>
        <w:left w:val="none" w:sz="0" w:space="0" w:color="auto"/>
        <w:bottom w:val="none" w:sz="0" w:space="0" w:color="auto"/>
        <w:right w:val="none" w:sz="0" w:space="0" w:color="auto"/>
      </w:divBdr>
    </w:div>
    <w:div w:id="1580945497">
      <w:bodyDiv w:val="1"/>
      <w:marLeft w:val="0"/>
      <w:marRight w:val="0"/>
      <w:marTop w:val="0"/>
      <w:marBottom w:val="0"/>
      <w:divBdr>
        <w:top w:val="none" w:sz="0" w:space="0" w:color="auto"/>
        <w:left w:val="none" w:sz="0" w:space="0" w:color="auto"/>
        <w:bottom w:val="none" w:sz="0" w:space="0" w:color="auto"/>
        <w:right w:val="none" w:sz="0" w:space="0" w:color="auto"/>
      </w:divBdr>
    </w:div>
    <w:div w:id="1998141907">
      <w:bodyDiv w:val="1"/>
      <w:marLeft w:val="0"/>
      <w:marRight w:val="0"/>
      <w:marTop w:val="0"/>
      <w:marBottom w:val="0"/>
      <w:divBdr>
        <w:top w:val="none" w:sz="0" w:space="0" w:color="auto"/>
        <w:left w:val="none" w:sz="0" w:space="0" w:color="auto"/>
        <w:bottom w:val="none" w:sz="0" w:space="0" w:color="auto"/>
        <w:right w:val="none" w:sz="0" w:space="0" w:color="auto"/>
      </w:divBdr>
    </w:div>
    <w:div w:id="2015720530">
      <w:bodyDiv w:val="1"/>
      <w:marLeft w:val="0"/>
      <w:marRight w:val="0"/>
      <w:marTop w:val="0"/>
      <w:marBottom w:val="0"/>
      <w:divBdr>
        <w:top w:val="none" w:sz="0" w:space="0" w:color="auto"/>
        <w:left w:val="none" w:sz="0" w:space="0" w:color="auto"/>
        <w:bottom w:val="none" w:sz="0" w:space="0" w:color="auto"/>
        <w:right w:val="none" w:sz="0" w:space="0" w:color="auto"/>
      </w:divBdr>
      <w:divsChild>
        <w:div w:id="280771084">
          <w:marLeft w:val="360"/>
          <w:marRight w:val="0"/>
          <w:marTop w:val="120"/>
          <w:marBottom w:val="120"/>
          <w:divBdr>
            <w:top w:val="none" w:sz="0" w:space="0" w:color="auto"/>
            <w:left w:val="none" w:sz="0" w:space="0" w:color="auto"/>
            <w:bottom w:val="none" w:sz="0" w:space="0" w:color="auto"/>
            <w:right w:val="none" w:sz="0" w:space="0" w:color="auto"/>
          </w:divBdr>
        </w:div>
      </w:divsChild>
    </w:div>
    <w:div w:id="203103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me@mmu.ac.uk" TargetMode="Externa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BDE6D-F6C0-495E-A9B4-DF56E059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1878</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Email bulletin info for DfE contract – for member bulletin and network chairs / members</vt:lpstr>
    </vt:vector>
  </TitlesOfParts>
  <Company>Microsoft Corporation</Company>
  <LinksUpToDate>false</LinksUpToDate>
  <CharactersWithSpaces>11889</CharactersWithSpaces>
  <SharedDoc>false</SharedDoc>
  <HLinks>
    <vt:vector size="24" baseType="variant">
      <vt:variant>
        <vt:i4>1704020</vt:i4>
      </vt:variant>
      <vt:variant>
        <vt:i4>-1</vt:i4>
      </vt:variant>
      <vt:variant>
        <vt:i4>1041</vt:i4>
      </vt:variant>
      <vt:variant>
        <vt:i4>1</vt:i4>
      </vt:variant>
      <vt:variant>
        <vt:lpwstr>https://lh6.googleusercontent.com/-Ygm5DjbVLPM/AAAAAAAAAAI/AAAAAAAAACs/N2wImWuAcFc/s0-c-k-no-ns/photo.jpg</vt:lpwstr>
      </vt:variant>
      <vt:variant>
        <vt:lpwstr/>
      </vt:variant>
      <vt:variant>
        <vt:i4>721019</vt:i4>
      </vt:variant>
      <vt:variant>
        <vt:i4>-1</vt:i4>
      </vt:variant>
      <vt:variant>
        <vt:i4>1042</vt:i4>
      </vt:variant>
      <vt:variant>
        <vt:i4>1</vt:i4>
      </vt:variant>
      <vt:variant>
        <vt:lpwstr>https://lh6.googleusercontent.com/-4hLi1gPW2_0/AAAAAAAAAAI/AAAAAAAAATU/qnDhMHwIfdw/s0-c-k-no-ns/photo.jpg</vt:lpwstr>
      </vt:variant>
      <vt:variant>
        <vt:lpwstr/>
      </vt:variant>
      <vt:variant>
        <vt:i4>3997701</vt:i4>
      </vt:variant>
      <vt:variant>
        <vt:i4>-1</vt:i4>
      </vt:variant>
      <vt:variant>
        <vt:i4>1047</vt:i4>
      </vt:variant>
      <vt:variant>
        <vt:i4>1</vt:i4>
      </vt:variant>
      <vt:variant>
        <vt:lpwstr>https://encrypted-tbn1.gstatic.com/images?q=tbn:ANd9GcQ8jWCUPQ5z-O597IYAfZ9owVHLcMPAzpQRD3sydbb0U2EMrcVx_ryHKZA</vt:lpwstr>
      </vt:variant>
      <vt:variant>
        <vt:lpwstr/>
      </vt:variant>
      <vt:variant>
        <vt:i4>3342388</vt:i4>
      </vt:variant>
      <vt:variant>
        <vt:i4>-1</vt:i4>
      </vt:variant>
      <vt:variant>
        <vt:i4>1048</vt:i4>
      </vt:variant>
      <vt:variant>
        <vt:i4>1</vt:i4>
      </vt:variant>
      <vt:variant>
        <vt:lpwstr>https://pbs.twimg.com/profile_images/431003000752984065/b6FUEdRx_400x400.jpeg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bulletin info for DfE contract – for member bulletin and network chairs / members</dc:title>
  <dc:creator>Jo B</dc:creator>
  <cp:lastModifiedBy>Claire Wolstenholme</cp:lastModifiedBy>
  <cp:revision>3</cp:revision>
  <cp:lastPrinted>2018-01-04T12:12:00Z</cp:lastPrinted>
  <dcterms:created xsi:type="dcterms:W3CDTF">2018-09-05T10:14:00Z</dcterms:created>
  <dcterms:modified xsi:type="dcterms:W3CDTF">2018-09-05T10:14:00Z</dcterms:modified>
</cp:coreProperties>
</file>