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7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931"/>
        <w:gridCol w:w="2894"/>
      </w:tblGrid>
      <w:tr w:rsidR="008A753B" w:rsidRPr="008A753B" w14:paraId="2A4DDC6B" w14:textId="77777777" w:rsidTr="3386D34A">
        <w:tc>
          <w:tcPr>
            <w:tcW w:w="10070" w:type="dxa"/>
            <w:gridSpan w:val="3"/>
            <w:tcBorders>
              <w:bottom w:val="single" w:sz="4" w:space="0" w:color="auto"/>
            </w:tcBorders>
          </w:tcPr>
          <w:p w14:paraId="08406ACC" w14:textId="61DB059A" w:rsidR="0000042C" w:rsidRPr="008A753B" w:rsidRDefault="006A6C1A" w:rsidP="00FD6B17">
            <w:pPr>
              <w:spacing w:before="120" w:after="120"/>
              <w:ind w:left="-57"/>
              <w:rPr>
                <w:b/>
                <w:bCs/>
                <w:sz w:val="24"/>
                <w:szCs w:val="24"/>
              </w:rPr>
            </w:pPr>
            <w:r>
              <w:rPr>
                <w:b/>
                <w:bCs/>
                <w:sz w:val="24"/>
                <w:szCs w:val="24"/>
              </w:rPr>
              <w:t xml:space="preserve">CONFIRMED </w:t>
            </w:r>
            <w:r w:rsidR="005566E3" w:rsidRPr="008A753B">
              <w:rPr>
                <w:b/>
                <w:bCs/>
                <w:sz w:val="24"/>
                <w:szCs w:val="24"/>
              </w:rPr>
              <w:t xml:space="preserve">MINUTES OF THE MEETING HELD ON </w:t>
            </w:r>
            <w:r w:rsidR="002A7640">
              <w:rPr>
                <w:b/>
                <w:bCs/>
                <w:sz w:val="24"/>
                <w:szCs w:val="24"/>
              </w:rPr>
              <w:t>1</w:t>
            </w:r>
            <w:r w:rsidR="000F3A86">
              <w:rPr>
                <w:b/>
                <w:bCs/>
                <w:sz w:val="24"/>
                <w:szCs w:val="24"/>
              </w:rPr>
              <w:t>2</w:t>
            </w:r>
            <w:r w:rsidR="002A7640">
              <w:rPr>
                <w:b/>
                <w:bCs/>
                <w:sz w:val="24"/>
                <w:szCs w:val="24"/>
              </w:rPr>
              <w:t xml:space="preserve"> </w:t>
            </w:r>
            <w:r w:rsidR="005B145B">
              <w:rPr>
                <w:b/>
                <w:bCs/>
                <w:sz w:val="24"/>
                <w:szCs w:val="24"/>
              </w:rPr>
              <w:t xml:space="preserve">MARCH </w:t>
            </w:r>
            <w:r w:rsidR="00BD742D">
              <w:rPr>
                <w:b/>
                <w:bCs/>
                <w:sz w:val="24"/>
                <w:szCs w:val="24"/>
              </w:rPr>
              <w:t>202</w:t>
            </w:r>
            <w:r w:rsidR="005B1AFA">
              <w:rPr>
                <w:b/>
                <w:bCs/>
                <w:sz w:val="24"/>
                <w:szCs w:val="24"/>
              </w:rPr>
              <w:t>6</w:t>
            </w:r>
          </w:p>
        </w:tc>
      </w:tr>
      <w:tr w:rsidR="008A753B" w:rsidRPr="008A753B" w14:paraId="648655F8" w14:textId="77777777" w:rsidTr="00791BDC">
        <w:tc>
          <w:tcPr>
            <w:tcW w:w="10070" w:type="dxa"/>
            <w:gridSpan w:val="3"/>
            <w:tcBorders>
              <w:top w:val="single" w:sz="4" w:space="0" w:color="auto"/>
              <w:bottom w:val="single" w:sz="4" w:space="0" w:color="auto"/>
            </w:tcBorders>
          </w:tcPr>
          <w:p w14:paraId="6265554D" w14:textId="2757B112" w:rsidR="0056628D" w:rsidRPr="008A753B" w:rsidRDefault="0056628D" w:rsidP="00FD6B17">
            <w:pPr>
              <w:pStyle w:val="Heading2"/>
              <w:ind w:left="-57"/>
              <w:rPr>
                <w:b w:val="0"/>
              </w:rPr>
            </w:pPr>
            <w:r w:rsidRPr="008A753B">
              <w:t>PRESENT:</w:t>
            </w:r>
          </w:p>
        </w:tc>
      </w:tr>
      <w:tr w:rsidR="00791BDC" w:rsidRPr="008A753B" w14:paraId="0D85439F" w14:textId="77777777" w:rsidTr="00791BDC">
        <w:tc>
          <w:tcPr>
            <w:tcW w:w="5245" w:type="dxa"/>
            <w:tcBorders>
              <w:top w:val="single" w:sz="4" w:space="0" w:color="auto"/>
            </w:tcBorders>
          </w:tcPr>
          <w:p w14:paraId="6F1E3305" w14:textId="77777777" w:rsidR="00791BDC" w:rsidRPr="008A753B" w:rsidRDefault="00791BDC" w:rsidP="00DB3AEB">
            <w:pPr>
              <w:spacing w:before="60"/>
              <w:ind w:left="-57"/>
              <w:rPr>
                <w:sz w:val="24"/>
                <w:szCs w:val="24"/>
              </w:rPr>
            </w:pPr>
            <w:r>
              <w:rPr>
                <w:sz w:val="24"/>
                <w:szCs w:val="24"/>
              </w:rPr>
              <w:t>Joanna Allen, Committee Chair</w:t>
            </w:r>
          </w:p>
        </w:tc>
        <w:tc>
          <w:tcPr>
            <w:tcW w:w="4825" w:type="dxa"/>
            <w:gridSpan w:val="2"/>
            <w:tcBorders>
              <w:top w:val="single" w:sz="4" w:space="0" w:color="auto"/>
            </w:tcBorders>
          </w:tcPr>
          <w:p w14:paraId="74983063" w14:textId="506441CA" w:rsidR="00791BDC" w:rsidRPr="008A753B" w:rsidRDefault="0073616D" w:rsidP="00DB3AEB">
            <w:pPr>
              <w:spacing w:before="60"/>
              <w:ind w:left="-57"/>
              <w:rPr>
                <w:sz w:val="24"/>
                <w:szCs w:val="24"/>
              </w:rPr>
            </w:pPr>
            <w:r>
              <w:rPr>
                <w:sz w:val="24"/>
                <w:szCs w:val="24"/>
              </w:rPr>
              <w:t>Janet Ony</w:t>
            </w:r>
            <w:r w:rsidR="002371E4">
              <w:rPr>
                <w:sz w:val="24"/>
                <w:szCs w:val="24"/>
              </w:rPr>
              <w:t>i</w:t>
            </w:r>
            <w:r>
              <w:rPr>
                <w:sz w:val="24"/>
                <w:szCs w:val="24"/>
              </w:rPr>
              <w:t>a</w:t>
            </w:r>
          </w:p>
        </w:tc>
      </w:tr>
      <w:tr w:rsidR="008A753B" w:rsidRPr="008A753B" w14:paraId="55D3FC8D" w14:textId="77777777" w:rsidTr="00791BDC">
        <w:tc>
          <w:tcPr>
            <w:tcW w:w="5245" w:type="dxa"/>
          </w:tcPr>
          <w:p w14:paraId="3D959F2F" w14:textId="62929C07" w:rsidR="002809E2" w:rsidRPr="008A753B" w:rsidRDefault="009941D9" w:rsidP="00FD6B17">
            <w:pPr>
              <w:spacing w:before="60"/>
              <w:ind w:left="-57"/>
              <w:rPr>
                <w:sz w:val="24"/>
                <w:szCs w:val="24"/>
              </w:rPr>
            </w:pPr>
            <w:r>
              <w:rPr>
                <w:sz w:val="24"/>
                <w:szCs w:val="24"/>
              </w:rPr>
              <w:t>Ian Hall</w:t>
            </w:r>
          </w:p>
        </w:tc>
        <w:tc>
          <w:tcPr>
            <w:tcW w:w="4825" w:type="dxa"/>
            <w:gridSpan w:val="2"/>
          </w:tcPr>
          <w:p w14:paraId="30089F4C" w14:textId="76CEACDF" w:rsidR="002809E2" w:rsidRPr="008A753B" w:rsidRDefault="0073616D" w:rsidP="00FD6B17">
            <w:pPr>
              <w:spacing w:before="60"/>
              <w:ind w:left="-57"/>
              <w:rPr>
                <w:sz w:val="24"/>
                <w:szCs w:val="24"/>
              </w:rPr>
            </w:pPr>
            <w:r>
              <w:rPr>
                <w:sz w:val="24"/>
                <w:szCs w:val="24"/>
              </w:rPr>
              <w:t>Prof. Jaydip Ray</w:t>
            </w:r>
          </w:p>
        </w:tc>
      </w:tr>
      <w:tr w:rsidR="008A753B" w:rsidRPr="008A753B" w14:paraId="50C624E2" w14:textId="77777777" w:rsidTr="3386D34A">
        <w:tc>
          <w:tcPr>
            <w:tcW w:w="5245" w:type="dxa"/>
          </w:tcPr>
          <w:p w14:paraId="16CD5789" w14:textId="75B874A3" w:rsidR="002809E2" w:rsidRPr="008A753B" w:rsidRDefault="009941D9" w:rsidP="00FD6B17">
            <w:pPr>
              <w:spacing w:before="60"/>
              <w:ind w:left="-57"/>
              <w:rPr>
                <w:sz w:val="24"/>
                <w:szCs w:val="24"/>
              </w:rPr>
            </w:pPr>
            <w:r w:rsidRPr="008E43CD">
              <w:rPr>
                <w:bCs/>
                <w:sz w:val="24"/>
                <w:szCs w:val="24"/>
              </w:rPr>
              <w:t>Sameer Kothari</w:t>
            </w:r>
          </w:p>
        </w:tc>
        <w:tc>
          <w:tcPr>
            <w:tcW w:w="4825" w:type="dxa"/>
            <w:gridSpan w:val="2"/>
          </w:tcPr>
          <w:p w14:paraId="5EA3E647" w14:textId="621D74F7" w:rsidR="002809E2" w:rsidRPr="008A753B" w:rsidRDefault="009941D9" w:rsidP="00FD6B17">
            <w:pPr>
              <w:spacing w:before="60"/>
              <w:ind w:left="-57"/>
              <w:rPr>
                <w:sz w:val="24"/>
                <w:szCs w:val="24"/>
              </w:rPr>
            </w:pPr>
            <w:r>
              <w:rPr>
                <w:sz w:val="24"/>
                <w:szCs w:val="24"/>
              </w:rPr>
              <w:t>Theresa Spencer</w:t>
            </w:r>
          </w:p>
        </w:tc>
      </w:tr>
      <w:tr w:rsidR="00AA54EA" w:rsidRPr="008A753B" w14:paraId="1E2AD287" w14:textId="77777777" w:rsidTr="3386D34A">
        <w:tc>
          <w:tcPr>
            <w:tcW w:w="5245" w:type="dxa"/>
          </w:tcPr>
          <w:p w14:paraId="7FD86C01" w14:textId="4869F18D" w:rsidR="00AA54EA" w:rsidRPr="008E43CD" w:rsidRDefault="00AA54EA" w:rsidP="00FD6B17">
            <w:pPr>
              <w:spacing w:before="60"/>
              <w:ind w:left="-57"/>
              <w:rPr>
                <w:bCs/>
                <w:sz w:val="24"/>
                <w:szCs w:val="24"/>
              </w:rPr>
            </w:pPr>
            <w:r w:rsidRPr="0091551C">
              <w:rPr>
                <w:bCs/>
                <w:sz w:val="24"/>
                <w:szCs w:val="24"/>
              </w:rPr>
              <w:t>Matt Lilley</w:t>
            </w:r>
          </w:p>
        </w:tc>
        <w:tc>
          <w:tcPr>
            <w:tcW w:w="4825" w:type="dxa"/>
            <w:gridSpan w:val="2"/>
          </w:tcPr>
          <w:p w14:paraId="2CB45B99" w14:textId="77777777" w:rsidR="00AA54EA" w:rsidRDefault="00AA54EA" w:rsidP="00FD6B17">
            <w:pPr>
              <w:spacing w:before="60"/>
              <w:ind w:left="-57"/>
              <w:rPr>
                <w:sz w:val="24"/>
                <w:szCs w:val="24"/>
              </w:rPr>
            </w:pPr>
          </w:p>
        </w:tc>
      </w:tr>
      <w:tr w:rsidR="008A753B" w:rsidRPr="008A753B" w14:paraId="70E71BC7" w14:textId="77777777" w:rsidTr="003E3A60">
        <w:tc>
          <w:tcPr>
            <w:tcW w:w="7176" w:type="dxa"/>
            <w:gridSpan w:val="2"/>
            <w:tcBorders>
              <w:top w:val="single" w:sz="4" w:space="0" w:color="auto"/>
              <w:bottom w:val="single" w:sz="4" w:space="0" w:color="auto"/>
            </w:tcBorders>
          </w:tcPr>
          <w:p w14:paraId="2F93DFFE" w14:textId="50E90104" w:rsidR="009A6CD4" w:rsidRPr="008A753B" w:rsidRDefault="009A6CD4" w:rsidP="00FD6B17">
            <w:pPr>
              <w:pStyle w:val="Heading2"/>
              <w:ind w:left="-57"/>
            </w:pPr>
            <w:r w:rsidRPr="008A753B">
              <w:t>IN ATTE</w:t>
            </w:r>
            <w:r w:rsidR="00FA791D">
              <w:t>N</w:t>
            </w:r>
            <w:r w:rsidRPr="008A753B">
              <w:t>DANCE:</w:t>
            </w:r>
          </w:p>
        </w:tc>
        <w:tc>
          <w:tcPr>
            <w:tcW w:w="2894" w:type="dxa"/>
            <w:tcBorders>
              <w:top w:val="single" w:sz="4" w:space="0" w:color="auto"/>
              <w:bottom w:val="single" w:sz="4" w:space="0" w:color="auto"/>
            </w:tcBorders>
          </w:tcPr>
          <w:p w14:paraId="5704DEE0" w14:textId="34F6391B" w:rsidR="009A6CD4" w:rsidRPr="008A753B" w:rsidRDefault="002809E2" w:rsidP="00FD6B17">
            <w:pPr>
              <w:pStyle w:val="Heading2"/>
              <w:ind w:left="-57"/>
            </w:pPr>
            <w:r w:rsidRPr="008A753B">
              <w:t>AGENDA ITEM</w:t>
            </w:r>
          </w:p>
        </w:tc>
      </w:tr>
      <w:tr w:rsidR="008A753B" w:rsidRPr="008A753B" w14:paraId="58F7750F" w14:textId="77777777" w:rsidTr="003E3A60">
        <w:tc>
          <w:tcPr>
            <w:tcW w:w="7176" w:type="dxa"/>
            <w:gridSpan w:val="2"/>
          </w:tcPr>
          <w:p w14:paraId="0C1788E7" w14:textId="233E17CC" w:rsidR="002809E2" w:rsidRPr="008A753B" w:rsidRDefault="00AF3946" w:rsidP="00FD6B17">
            <w:pPr>
              <w:spacing w:before="60" w:after="60"/>
              <w:ind w:left="-57"/>
              <w:rPr>
                <w:sz w:val="24"/>
                <w:szCs w:val="24"/>
              </w:rPr>
            </w:pPr>
            <w:r>
              <w:rPr>
                <w:sz w:val="24"/>
                <w:szCs w:val="24"/>
              </w:rPr>
              <w:t>Ben Connor, PwC</w:t>
            </w:r>
          </w:p>
        </w:tc>
        <w:tc>
          <w:tcPr>
            <w:tcW w:w="2894" w:type="dxa"/>
          </w:tcPr>
          <w:p w14:paraId="7DEBC527" w14:textId="397837A3" w:rsidR="002809E2" w:rsidRPr="008A753B" w:rsidRDefault="00AF3946" w:rsidP="00FD6B17">
            <w:pPr>
              <w:spacing w:before="60" w:after="60"/>
              <w:ind w:left="-57"/>
              <w:rPr>
                <w:sz w:val="24"/>
                <w:szCs w:val="24"/>
              </w:rPr>
            </w:pPr>
            <w:r>
              <w:rPr>
                <w:sz w:val="24"/>
                <w:szCs w:val="24"/>
              </w:rPr>
              <w:t xml:space="preserve">All </w:t>
            </w:r>
            <w:r w:rsidR="003B250F">
              <w:rPr>
                <w:sz w:val="24"/>
                <w:szCs w:val="24"/>
              </w:rPr>
              <w:t xml:space="preserve">items </w:t>
            </w:r>
            <w:r>
              <w:rPr>
                <w:sz w:val="24"/>
                <w:szCs w:val="24"/>
              </w:rPr>
              <w:t xml:space="preserve">except </w:t>
            </w:r>
            <w:r w:rsidR="003B250F">
              <w:rPr>
                <w:sz w:val="24"/>
                <w:szCs w:val="24"/>
              </w:rPr>
              <w:t>2,3</w:t>
            </w:r>
            <w:r w:rsidR="002A7640">
              <w:rPr>
                <w:sz w:val="24"/>
                <w:szCs w:val="24"/>
              </w:rPr>
              <w:t xml:space="preserve"> &amp; </w:t>
            </w:r>
            <w:r w:rsidR="003B250F">
              <w:rPr>
                <w:sz w:val="24"/>
                <w:szCs w:val="24"/>
              </w:rPr>
              <w:t>10</w:t>
            </w:r>
          </w:p>
        </w:tc>
      </w:tr>
      <w:tr w:rsidR="004F06F9" w:rsidRPr="008A753B" w14:paraId="04F6DD3A" w14:textId="77777777" w:rsidTr="003E3A60">
        <w:tc>
          <w:tcPr>
            <w:tcW w:w="7176" w:type="dxa"/>
            <w:gridSpan w:val="2"/>
          </w:tcPr>
          <w:p w14:paraId="2A9A8399" w14:textId="77777777" w:rsidR="004F06F9" w:rsidRPr="008A753B" w:rsidRDefault="004F06F9" w:rsidP="00DB3AEB">
            <w:pPr>
              <w:spacing w:before="60" w:after="60"/>
              <w:ind w:left="-57"/>
              <w:rPr>
                <w:sz w:val="24"/>
                <w:szCs w:val="24"/>
              </w:rPr>
            </w:pPr>
            <w:r w:rsidRPr="00F86CA1">
              <w:rPr>
                <w:color w:val="000000" w:themeColor="text1"/>
                <w:sz w:val="24"/>
                <w:szCs w:val="24"/>
              </w:rPr>
              <w:t>Katy Doherty</w:t>
            </w:r>
            <w:r>
              <w:rPr>
                <w:color w:val="000000" w:themeColor="text1"/>
                <w:sz w:val="24"/>
                <w:szCs w:val="24"/>
              </w:rPr>
              <w:t>, Grant Thornton</w:t>
            </w:r>
          </w:p>
        </w:tc>
        <w:tc>
          <w:tcPr>
            <w:tcW w:w="2894" w:type="dxa"/>
          </w:tcPr>
          <w:p w14:paraId="04B73EF5" w14:textId="53EDE484" w:rsidR="004F06F9" w:rsidRPr="008A753B" w:rsidRDefault="004F06F9" w:rsidP="00DB3AEB">
            <w:pPr>
              <w:spacing w:before="60" w:after="60"/>
              <w:ind w:left="-57"/>
              <w:rPr>
                <w:sz w:val="24"/>
                <w:szCs w:val="24"/>
              </w:rPr>
            </w:pPr>
            <w:r>
              <w:rPr>
                <w:sz w:val="24"/>
                <w:szCs w:val="24"/>
              </w:rPr>
              <w:t xml:space="preserve">All items except </w:t>
            </w:r>
            <w:r w:rsidR="003B250F">
              <w:rPr>
                <w:sz w:val="24"/>
                <w:szCs w:val="24"/>
              </w:rPr>
              <w:t>1,2,3</w:t>
            </w:r>
            <w:r>
              <w:rPr>
                <w:sz w:val="24"/>
                <w:szCs w:val="24"/>
              </w:rPr>
              <w:t xml:space="preserve"> &amp; 1</w:t>
            </w:r>
            <w:r w:rsidR="003B250F">
              <w:rPr>
                <w:sz w:val="24"/>
                <w:szCs w:val="24"/>
              </w:rPr>
              <w:t>0</w:t>
            </w:r>
          </w:p>
        </w:tc>
      </w:tr>
      <w:tr w:rsidR="00AF3946" w:rsidRPr="008A753B" w14:paraId="49E16FA5" w14:textId="77777777" w:rsidTr="003E3A60">
        <w:tc>
          <w:tcPr>
            <w:tcW w:w="7176" w:type="dxa"/>
            <w:gridSpan w:val="2"/>
          </w:tcPr>
          <w:p w14:paraId="56D05AEC" w14:textId="15772A2F" w:rsidR="00AF3946" w:rsidRPr="0046424B" w:rsidRDefault="00AF3946" w:rsidP="00FD6B17">
            <w:pPr>
              <w:spacing w:before="60" w:after="60"/>
              <w:ind w:left="-57"/>
              <w:rPr>
                <w:color w:val="000000" w:themeColor="text1"/>
                <w:sz w:val="24"/>
                <w:szCs w:val="24"/>
              </w:rPr>
            </w:pPr>
            <w:r>
              <w:rPr>
                <w:sz w:val="24"/>
                <w:szCs w:val="24"/>
              </w:rPr>
              <w:t>Ryan Keyworth, Chief Finance Officer (CFO)</w:t>
            </w:r>
          </w:p>
        </w:tc>
        <w:tc>
          <w:tcPr>
            <w:tcW w:w="2894" w:type="dxa"/>
          </w:tcPr>
          <w:p w14:paraId="123D047A" w14:textId="4B62F5D1" w:rsidR="00AF3946" w:rsidRDefault="00AF3946" w:rsidP="00AF3946">
            <w:pPr>
              <w:spacing w:before="60" w:after="60"/>
              <w:ind w:left="-57"/>
              <w:rPr>
                <w:sz w:val="24"/>
                <w:szCs w:val="24"/>
              </w:rPr>
            </w:pPr>
            <w:r>
              <w:rPr>
                <w:sz w:val="24"/>
                <w:szCs w:val="24"/>
              </w:rPr>
              <w:t>All</w:t>
            </w:r>
            <w:r w:rsidR="009F54AD">
              <w:rPr>
                <w:sz w:val="24"/>
                <w:szCs w:val="24"/>
              </w:rPr>
              <w:t xml:space="preserve"> items</w:t>
            </w:r>
            <w:r>
              <w:rPr>
                <w:sz w:val="24"/>
                <w:szCs w:val="24"/>
              </w:rPr>
              <w:t xml:space="preserve"> except 1</w:t>
            </w:r>
            <w:r w:rsidR="009F54AD">
              <w:rPr>
                <w:sz w:val="24"/>
                <w:szCs w:val="24"/>
              </w:rPr>
              <w:t>,2</w:t>
            </w:r>
            <w:r w:rsidR="0063118D">
              <w:rPr>
                <w:sz w:val="24"/>
                <w:szCs w:val="24"/>
              </w:rPr>
              <w:t xml:space="preserve"> &amp; 3</w:t>
            </w:r>
          </w:p>
        </w:tc>
      </w:tr>
      <w:tr w:rsidR="00D00A01" w:rsidRPr="008A753B" w14:paraId="15698B4F" w14:textId="77777777" w:rsidTr="003E3A60">
        <w:tc>
          <w:tcPr>
            <w:tcW w:w="7176" w:type="dxa"/>
            <w:gridSpan w:val="2"/>
          </w:tcPr>
          <w:p w14:paraId="1741D142" w14:textId="7236666C" w:rsidR="00D00A01" w:rsidRDefault="00D00A01" w:rsidP="00FD6B17">
            <w:pPr>
              <w:spacing w:before="60" w:after="60"/>
              <w:ind w:left="-57"/>
              <w:rPr>
                <w:sz w:val="24"/>
                <w:szCs w:val="24"/>
              </w:rPr>
            </w:pPr>
            <w:r>
              <w:rPr>
                <w:sz w:val="24"/>
                <w:szCs w:val="24"/>
              </w:rPr>
              <w:t>Clair Marlow, University Secretary</w:t>
            </w:r>
          </w:p>
        </w:tc>
        <w:tc>
          <w:tcPr>
            <w:tcW w:w="2894" w:type="dxa"/>
          </w:tcPr>
          <w:p w14:paraId="5305826E" w14:textId="2F6D1105" w:rsidR="00D00A01" w:rsidRDefault="00D00A01" w:rsidP="00AF3946">
            <w:pPr>
              <w:spacing w:before="60" w:after="60"/>
              <w:ind w:left="-57"/>
              <w:rPr>
                <w:sz w:val="24"/>
                <w:szCs w:val="24"/>
              </w:rPr>
            </w:pPr>
            <w:r>
              <w:rPr>
                <w:sz w:val="24"/>
                <w:szCs w:val="24"/>
              </w:rPr>
              <w:t>All</w:t>
            </w:r>
            <w:r w:rsidR="003E3A60">
              <w:rPr>
                <w:sz w:val="24"/>
                <w:szCs w:val="24"/>
              </w:rPr>
              <w:t xml:space="preserve"> items</w:t>
            </w:r>
          </w:p>
        </w:tc>
      </w:tr>
      <w:tr w:rsidR="004F06F9" w:rsidRPr="008A753B" w14:paraId="18AEDA72" w14:textId="77777777" w:rsidTr="003E3A60">
        <w:tc>
          <w:tcPr>
            <w:tcW w:w="7176" w:type="dxa"/>
            <w:gridSpan w:val="2"/>
          </w:tcPr>
          <w:p w14:paraId="35B09C51" w14:textId="2A5E968D" w:rsidR="004F06F9" w:rsidRDefault="004F06F9" w:rsidP="00FD6B17">
            <w:pPr>
              <w:spacing w:before="60" w:after="60"/>
              <w:ind w:left="-57"/>
              <w:rPr>
                <w:sz w:val="24"/>
                <w:szCs w:val="24"/>
              </w:rPr>
            </w:pPr>
            <w:r>
              <w:rPr>
                <w:sz w:val="24"/>
                <w:szCs w:val="24"/>
              </w:rPr>
              <w:t xml:space="preserve">Tom Russell, </w:t>
            </w:r>
            <w:r w:rsidR="000C3BD1">
              <w:rPr>
                <w:sz w:val="24"/>
                <w:szCs w:val="24"/>
              </w:rPr>
              <w:t>Interim Director of Strategy and Transformation</w:t>
            </w:r>
          </w:p>
        </w:tc>
        <w:tc>
          <w:tcPr>
            <w:tcW w:w="2894" w:type="dxa"/>
          </w:tcPr>
          <w:p w14:paraId="5369B0C2" w14:textId="7A7D0341" w:rsidR="004F06F9" w:rsidRDefault="003E3A60" w:rsidP="00AF3946">
            <w:pPr>
              <w:spacing w:before="60" w:after="60"/>
              <w:ind w:left="-57"/>
              <w:rPr>
                <w:sz w:val="24"/>
                <w:szCs w:val="24"/>
              </w:rPr>
            </w:pPr>
            <w:r>
              <w:rPr>
                <w:sz w:val="24"/>
                <w:szCs w:val="24"/>
              </w:rPr>
              <w:t>Item 9.2</w:t>
            </w:r>
          </w:p>
        </w:tc>
      </w:tr>
      <w:tr w:rsidR="00D00A01" w:rsidRPr="008A753B" w14:paraId="346FA82F" w14:textId="77777777" w:rsidTr="003E3A60">
        <w:tc>
          <w:tcPr>
            <w:tcW w:w="7176" w:type="dxa"/>
            <w:gridSpan w:val="2"/>
          </w:tcPr>
          <w:p w14:paraId="681188BC" w14:textId="24F674EF" w:rsidR="00D00A01" w:rsidRDefault="00CA0568" w:rsidP="00FD6B17">
            <w:pPr>
              <w:spacing w:before="60" w:after="60"/>
              <w:ind w:left="-57"/>
              <w:rPr>
                <w:sz w:val="24"/>
                <w:szCs w:val="24"/>
              </w:rPr>
            </w:pPr>
            <w:r>
              <w:rPr>
                <w:sz w:val="24"/>
                <w:szCs w:val="24"/>
              </w:rPr>
              <w:t>David Shepherd, Deputy Vice-Chancellor</w:t>
            </w:r>
            <w:r w:rsidR="001C687D">
              <w:rPr>
                <w:sz w:val="24"/>
                <w:szCs w:val="24"/>
              </w:rPr>
              <w:t xml:space="preserve"> (DVC)</w:t>
            </w:r>
          </w:p>
        </w:tc>
        <w:tc>
          <w:tcPr>
            <w:tcW w:w="2894" w:type="dxa"/>
          </w:tcPr>
          <w:p w14:paraId="03B7922E" w14:textId="6AA7E07B" w:rsidR="00D00A01" w:rsidRDefault="0063118D" w:rsidP="00AF3946">
            <w:pPr>
              <w:spacing w:before="60" w:after="60"/>
              <w:ind w:left="-57"/>
              <w:rPr>
                <w:sz w:val="24"/>
                <w:szCs w:val="24"/>
              </w:rPr>
            </w:pPr>
            <w:r>
              <w:rPr>
                <w:sz w:val="24"/>
                <w:szCs w:val="24"/>
              </w:rPr>
              <w:t>Item 9.1</w:t>
            </w:r>
          </w:p>
        </w:tc>
      </w:tr>
      <w:tr w:rsidR="00D00A01" w:rsidRPr="008A753B" w14:paraId="7D1FFB59" w14:textId="77777777" w:rsidTr="003E3A60">
        <w:tc>
          <w:tcPr>
            <w:tcW w:w="7176" w:type="dxa"/>
            <w:gridSpan w:val="2"/>
          </w:tcPr>
          <w:p w14:paraId="2B8E1A76" w14:textId="05CD2C35" w:rsidR="00D00A01" w:rsidRDefault="00D00A01" w:rsidP="00FD6B17">
            <w:pPr>
              <w:spacing w:before="60" w:after="60"/>
              <w:ind w:left="-57"/>
              <w:rPr>
                <w:color w:val="000000" w:themeColor="text1"/>
                <w:sz w:val="24"/>
                <w:szCs w:val="24"/>
              </w:rPr>
            </w:pPr>
            <w:r w:rsidRPr="006808F5">
              <w:rPr>
                <w:sz w:val="24"/>
                <w:szCs w:val="24"/>
              </w:rPr>
              <w:t>Angela Temple, Governance Senior Adviser (Committee Secretary)</w:t>
            </w:r>
          </w:p>
        </w:tc>
        <w:tc>
          <w:tcPr>
            <w:tcW w:w="2894" w:type="dxa"/>
          </w:tcPr>
          <w:p w14:paraId="0599ECD9" w14:textId="6CEF066F" w:rsidR="00D00A01" w:rsidRDefault="00D00A01" w:rsidP="00AF3946">
            <w:pPr>
              <w:spacing w:before="60" w:after="60"/>
              <w:ind w:left="-57"/>
              <w:rPr>
                <w:sz w:val="24"/>
                <w:szCs w:val="24"/>
              </w:rPr>
            </w:pPr>
            <w:r>
              <w:rPr>
                <w:sz w:val="24"/>
                <w:szCs w:val="24"/>
              </w:rPr>
              <w:t>All</w:t>
            </w:r>
            <w:r w:rsidR="003E3A60">
              <w:rPr>
                <w:sz w:val="24"/>
                <w:szCs w:val="24"/>
              </w:rPr>
              <w:t xml:space="preserve"> items</w:t>
            </w:r>
          </w:p>
        </w:tc>
      </w:tr>
      <w:tr w:rsidR="00D00A01" w:rsidRPr="008A753B" w14:paraId="7D5EC56F" w14:textId="77777777" w:rsidTr="003E3A60">
        <w:tc>
          <w:tcPr>
            <w:tcW w:w="7176" w:type="dxa"/>
            <w:gridSpan w:val="2"/>
          </w:tcPr>
          <w:p w14:paraId="4CEE21C0" w14:textId="539A6C22" w:rsidR="00D00A01" w:rsidRPr="006808F5" w:rsidRDefault="00D00A01" w:rsidP="00FD6B17">
            <w:pPr>
              <w:spacing w:before="60" w:after="60"/>
              <w:ind w:left="-57"/>
              <w:rPr>
                <w:sz w:val="24"/>
                <w:szCs w:val="24"/>
              </w:rPr>
            </w:pPr>
            <w:r w:rsidRPr="3386D34A">
              <w:rPr>
                <w:sz w:val="24"/>
                <w:szCs w:val="24"/>
              </w:rPr>
              <w:t>Libby Wilson, Chief Operating Officer (COO)</w:t>
            </w:r>
          </w:p>
        </w:tc>
        <w:tc>
          <w:tcPr>
            <w:tcW w:w="2894" w:type="dxa"/>
          </w:tcPr>
          <w:p w14:paraId="6691AB20" w14:textId="56B7CF89" w:rsidR="00D00A01" w:rsidRDefault="00D00A01" w:rsidP="00AF3946">
            <w:pPr>
              <w:spacing w:before="60" w:after="60"/>
              <w:ind w:left="-57"/>
              <w:rPr>
                <w:sz w:val="24"/>
                <w:szCs w:val="24"/>
              </w:rPr>
            </w:pPr>
            <w:r>
              <w:rPr>
                <w:sz w:val="24"/>
                <w:szCs w:val="24"/>
              </w:rPr>
              <w:t>All except 1</w:t>
            </w:r>
            <w:r w:rsidR="009F54AD">
              <w:rPr>
                <w:sz w:val="24"/>
                <w:szCs w:val="24"/>
              </w:rPr>
              <w:t xml:space="preserve"> &amp; 2</w:t>
            </w:r>
          </w:p>
        </w:tc>
      </w:tr>
      <w:tr w:rsidR="0063118D" w:rsidRPr="008A753B" w14:paraId="134ADF0B" w14:textId="77777777" w:rsidTr="003E3A60">
        <w:tc>
          <w:tcPr>
            <w:tcW w:w="7176" w:type="dxa"/>
            <w:gridSpan w:val="2"/>
          </w:tcPr>
          <w:p w14:paraId="209998D8" w14:textId="19884FF4" w:rsidR="0063118D" w:rsidRPr="3386D34A" w:rsidRDefault="0063118D" w:rsidP="00FD6B17">
            <w:pPr>
              <w:spacing w:before="60" w:after="60"/>
              <w:ind w:left="-57"/>
              <w:rPr>
                <w:sz w:val="24"/>
                <w:szCs w:val="24"/>
              </w:rPr>
            </w:pPr>
            <w:r>
              <w:rPr>
                <w:sz w:val="24"/>
                <w:szCs w:val="24"/>
              </w:rPr>
              <w:t>Liz Windle</w:t>
            </w:r>
            <w:r w:rsidR="00DF2088" w:rsidRPr="00344B50">
              <w:rPr>
                <w:color w:val="000000" w:themeColor="text1"/>
                <w:sz w:val="24"/>
                <w:szCs w:val="24"/>
              </w:rPr>
              <w:t>, Head of Risk, Insurance and Business Continuity</w:t>
            </w:r>
          </w:p>
        </w:tc>
        <w:tc>
          <w:tcPr>
            <w:tcW w:w="2894" w:type="dxa"/>
          </w:tcPr>
          <w:p w14:paraId="3F8959E8" w14:textId="4EA5636E" w:rsidR="0063118D" w:rsidRDefault="00DF2088" w:rsidP="00AF3946">
            <w:pPr>
              <w:spacing w:before="60" w:after="60"/>
              <w:ind w:left="-57"/>
              <w:rPr>
                <w:sz w:val="24"/>
                <w:szCs w:val="24"/>
              </w:rPr>
            </w:pPr>
            <w:r>
              <w:rPr>
                <w:sz w:val="24"/>
                <w:szCs w:val="24"/>
              </w:rPr>
              <w:t xml:space="preserve">Item </w:t>
            </w:r>
            <w:r w:rsidR="00DD0332">
              <w:rPr>
                <w:sz w:val="24"/>
                <w:szCs w:val="24"/>
              </w:rPr>
              <w:t>8</w:t>
            </w:r>
          </w:p>
        </w:tc>
      </w:tr>
      <w:tr w:rsidR="00204CD9" w:rsidRPr="008A753B" w14:paraId="1EE88C2D" w14:textId="77777777" w:rsidTr="3386D34A">
        <w:tc>
          <w:tcPr>
            <w:tcW w:w="10070" w:type="dxa"/>
            <w:gridSpan w:val="3"/>
            <w:tcBorders>
              <w:top w:val="single" w:sz="4" w:space="0" w:color="auto"/>
              <w:bottom w:val="single" w:sz="4" w:space="0" w:color="auto"/>
            </w:tcBorders>
          </w:tcPr>
          <w:p w14:paraId="45E936CF" w14:textId="0271F3C9" w:rsidR="00204CD9" w:rsidRPr="008A753B" w:rsidRDefault="00204CD9" w:rsidP="00FD6B17">
            <w:pPr>
              <w:pStyle w:val="Heading2"/>
              <w:ind w:left="-57"/>
            </w:pPr>
            <w:r w:rsidRPr="008A753B">
              <w:t>APOLOGIES:</w:t>
            </w:r>
            <w:r w:rsidR="002B46E3" w:rsidRPr="008A753B">
              <w:t xml:space="preserve"> </w:t>
            </w:r>
            <w:r w:rsidR="00DD0332" w:rsidRPr="00DD0332">
              <w:rPr>
                <w:b w:val="0"/>
                <w:bCs/>
              </w:rPr>
              <w:t>None</w:t>
            </w:r>
          </w:p>
        </w:tc>
      </w:tr>
    </w:tbl>
    <w:p w14:paraId="2B637C90" w14:textId="207E3F35" w:rsidR="0000042C" w:rsidRPr="008A753B" w:rsidRDefault="0000042C" w:rsidP="00780FBC">
      <w:pPr>
        <w:spacing w:after="0" w:line="240" w:lineRule="auto"/>
        <w:rPr>
          <w:sz w:val="24"/>
          <w:szCs w:val="24"/>
        </w:rPr>
      </w:pPr>
    </w:p>
    <w:tbl>
      <w:tblPr>
        <w:tblStyle w:val="TableGrid"/>
        <w:tblW w:w="10056" w:type="dxa"/>
        <w:tblInd w:w="-42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6"/>
        <w:gridCol w:w="6485"/>
        <w:gridCol w:w="535"/>
        <w:gridCol w:w="2340"/>
      </w:tblGrid>
      <w:tr w:rsidR="00524922" w:rsidRPr="008A753B" w14:paraId="126299E9" w14:textId="77777777" w:rsidTr="00A75783">
        <w:trPr>
          <w:trHeight w:val="300"/>
        </w:trPr>
        <w:tc>
          <w:tcPr>
            <w:tcW w:w="696" w:type="dxa"/>
            <w:tcBorders>
              <w:top w:val="single" w:sz="4" w:space="0" w:color="auto"/>
              <w:bottom w:val="single" w:sz="4" w:space="0" w:color="auto"/>
            </w:tcBorders>
          </w:tcPr>
          <w:p w14:paraId="720093AE" w14:textId="10F21298" w:rsidR="00524922" w:rsidRPr="00890E44" w:rsidRDefault="00524922" w:rsidP="00B14798">
            <w:pPr>
              <w:pStyle w:val="Heading2"/>
              <w:spacing w:before="0" w:after="0"/>
              <w:ind w:left="-57" w:right="-113"/>
              <w:rPr>
                <w:sz w:val="19"/>
                <w:szCs w:val="19"/>
              </w:rPr>
            </w:pPr>
            <w:bookmarkStart w:id="0" w:name="_Hlk165619253"/>
            <w:r w:rsidRPr="00890E44">
              <w:rPr>
                <w:sz w:val="19"/>
                <w:szCs w:val="19"/>
              </w:rPr>
              <w:t xml:space="preserve">Minute </w:t>
            </w:r>
          </w:p>
        </w:tc>
        <w:tc>
          <w:tcPr>
            <w:tcW w:w="7020" w:type="dxa"/>
            <w:gridSpan w:val="2"/>
            <w:tcBorders>
              <w:top w:val="single" w:sz="4" w:space="0" w:color="auto"/>
              <w:bottom w:val="single" w:sz="4" w:space="0" w:color="auto"/>
            </w:tcBorders>
          </w:tcPr>
          <w:p w14:paraId="6C103AE4" w14:textId="77777777" w:rsidR="00524922" w:rsidRPr="00524922" w:rsidRDefault="00524922" w:rsidP="00890E44">
            <w:pPr>
              <w:pStyle w:val="Heading2"/>
              <w:spacing w:before="0" w:after="0"/>
              <w:ind w:right="-57"/>
              <w:rPr>
                <w:sz w:val="20"/>
                <w:szCs w:val="20"/>
              </w:rPr>
            </w:pPr>
            <w:r w:rsidRPr="00524922">
              <w:rPr>
                <w:sz w:val="20"/>
                <w:szCs w:val="20"/>
              </w:rPr>
              <w:t>Item of Business</w:t>
            </w:r>
          </w:p>
        </w:tc>
        <w:tc>
          <w:tcPr>
            <w:tcW w:w="2340" w:type="dxa"/>
            <w:tcBorders>
              <w:top w:val="single" w:sz="4" w:space="0" w:color="auto"/>
              <w:bottom w:val="single" w:sz="4" w:space="0" w:color="auto"/>
            </w:tcBorders>
          </w:tcPr>
          <w:p w14:paraId="4A1B3F92" w14:textId="7350A03D" w:rsidR="00524922" w:rsidRPr="00524922" w:rsidRDefault="00524922" w:rsidP="00890E44">
            <w:pPr>
              <w:pStyle w:val="Heading2"/>
              <w:spacing w:before="0" w:after="0"/>
              <w:ind w:right="-57"/>
              <w:jc w:val="right"/>
              <w:rPr>
                <w:sz w:val="20"/>
                <w:szCs w:val="20"/>
              </w:rPr>
            </w:pPr>
            <w:r>
              <w:rPr>
                <w:sz w:val="20"/>
                <w:szCs w:val="20"/>
              </w:rPr>
              <w:t>Paper ref</w:t>
            </w:r>
          </w:p>
        </w:tc>
      </w:tr>
      <w:tr w:rsidR="00843599" w:rsidRPr="008A753B" w14:paraId="0E58A75D"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7EB9D2D7" w14:textId="66653C81" w:rsidR="00843599" w:rsidRPr="0040040C" w:rsidRDefault="0040040C" w:rsidP="00DB3AEB">
            <w:pPr>
              <w:spacing w:before="60" w:after="60"/>
              <w:ind w:left="-57" w:right="-57"/>
              <w:rPr>
                <w:b/>
                <w:bCs/>
                <w:sz w:val="24"/>
                <w:szCs w:val="24"/>
                <w:highlight w:val="yellow"/>
              </w:rPr>
            </w:pPr>
            <w:r w:rsidRPr="0040040C">
              <w:rPr>
                <w:b/>
                <w:bCs/>
                <w:sz w:val="24"/>
                <w:szCs w:val="24"/>
              </w:rPr>
              <w:t>AUDIT AND RISK COMMITTEE: CURRENT PRACTICE AND FUTURE PRIORITIES</w:t>
            </w:r>
          </w:p>
        </w:tc>
        <w:tc>
          <w:tcPr>
            <w:tcW w:w="2340" w:type="dxa"/>
            <w:tcBorders>
              <w:top w:val="single" w:sz="4" w:space="0" w:color="auto"/>
              <w:bottom w:val="single" w:sz="4" w:space="0" w:color="auto"/>
            </w:tcBorders>
            <w:shd w:val="clear" w:color="auto" w:fill="D9D9D9" w:themeFill="background1" w:themeFillShade="D9"/>
          </w:tcPr>
          <w:p w14:paraId="39DA7F76" w14:textId="36979064" w:rsidR="00843599" w:rsidRPr="000D79CD" w:rsidRDefault="00843599" w:rsidP="00DB3AEB">
            <w:pPr>
              <w:spacing w:before="60" w:after="60"/>
              <w:ind w:right="-113"/>
              <w:jc w:val="right"/>
              <w:rPr>
                <w:b/>
                <w:bCs/>
                <w:sz w:val="20"/>
                <w:szCs w:val="20"/>
                <w:highlight w:val="yellow"/>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256EE0">
              <w:rPr>
                <w:b/>
                <w:bCs/>
                <w:sz w:val="24"/>
                <w:szCs w:val="24"/>
              </w:rPr>
              <w:t>1</w:t>
            </w:r>
          </w:p>
        </w:tc>
      </w:tr>
      <w:tr w:rsidR="00D84A4D" w:rsidRPr="008A753B" w14:paraId="30DA1A78" w14:textId="77777777" w:rsidTr="00A75783">
        <w:trPr>
          <w:trHeight w:val="300"/>
        </w:trPr>
        <w:tc>
          <w:tcPr>
            <w:tcW w:w="696" w:type="dxa"/>
            <w:tcBorders>
              <w:top w:val="single" w:sz="4" w:space="0" w:color="auto"/>
              <w:bottom w:val="single" w:sz="4" w:space="0" w:color="auto"/>
            </w:tcBorders>
          </w:tcPr>
          <w:p w14:paraId="16B3EFAD" w14:textId="77777777" w:rsidR="00D84A4D" w:rsidRPr="00780FBC" w:rsidRDefault="00D84A4D" w:rsidP="00DB3AEB">
            <w:pPr>
              <w:spacing w:before="60" w:after="60"/>
              <w:ind w:left="-57"/>
              <w:rPr>
                <w:sz w:val="24"/>
                <w:szCs w:val="24"/>
              </w:rPr>
            </w:pPr>
            <w:r w:rsidRPr="00780FBC">
              <w:rPr>
                <w:sz w:val="24"/>
                <w:szCs w:val="24"/>
              </w:rPr>
              <w:t>1.1</w:t>
            </w:r>
          </w:p>
        </w:tc>
        <w:tc>
          <w:tcPr>
            <w:tcW w:w="9360" w:type="dxa"/>
            <w:gridSpan w:val="3"/>
            <w:tcBorders>
              <w:top w:val="single" w:sz="4" w:space="0" w:color="auto"/>
              <w:bottom w:val="single" w:sz="4" w:space="0" w:color="auto"/>
            </w:tcBorders>
          </w:tcPr>
          <w:p w14:paraId="0FFE7BA5" w14:textId="30758D50" w:rsidR="00A71150" w:rsidRPr="008A753B" w:rsidRDefault="00EA7BBD" w:rsidP="007973F5">
            <w:pPr>
              <w:spacing w:before="60" w:after="60"/>
              <w:rPr>
                <w:sz w:val="24"/>
                <w:szCs w:val="24"/>
              </w:rPr>
            </w:pPr>
            <w:r>
              <w:rPr>
                <w:sz w:val="24"/>
                <w:szCs w:val="24"/>
              </w:rPr>
              <w:t xml:space="preserve">In the light of the </w:t>
            </w:r>
            <w:r w:rsidR="00FB7321">
              <w:rPr>
                <w:sz w:val="24"/>
                <w:szCs w:val="24"/>
              </w:rPr>
              <w:t>Board strategy session</w:t>
            </w:r>
            <w:r>
              <w:rPr>
                <w:sz w:val="24"/>
                <w:szCs w:val="24"/>
              </w:rPr>
              <w:t xml:space="preserve"> in October 2025</w:t>
            </w:r>
            <w:r w:rsidR="002A7D48">
              <w:rPr>
                <w:sz w:val="24"/>
                <w:szCs w:val="24"/>
              </w:rPr>
              <w:t>,</w:t>
            </w:r>
            <w:r>
              <w:rPr>
                <w:sz w:val="24"/>
                <w:szCs w:val="24"/>
              </w:rPr>
              <w:t xml:space="preserve"> which included consideration of the </w:t>
            </w:r>
            <w:r w:rsidR="00FB7321">
              <w:rPr>
                <w:sz w:val="24"/>
                <w:szCs w:val="24"/>
              </w:rPr>
              <w:t xml:space="preserve">report </w:t>
            </w:r>
            <w:r w:rsidR="00B747AF">
              <w:rPr>
                <w:sz w:val="24"/>
                <w:szCs w:val="24"/>
              </w:rPr>
              <w:t>on the ‘Investigation into financial oversight and decision making at the University of D</w:t>
            </w:r>
            <w:r w:rsidR="002A7D48">
              <w:rPr>
                <w:sz w:val="24"/>
                <w:szCs w:val="24"/>
              </w:rPr>
              <w:t>u</w:t>
            </w:r>
            <w:r w:rsidR="00B747AF">
              <w:rPr>
                <w:sz w:val="24"/>
                <w:szCs w:val="24"/>
              </w:rPr>
              <w:t>ndee (the Gillies Report)</w:t>
            </w:r>
            <w:r w:rsidR="00E00E52">
              <w:rPr>
                <w:sz w:val="24"/>
                <w:szCs w:val="24"/>
              </w:rPr>
              <w:t xml:space="preserve">, the Committee </w:t>
            </w:r>
            <w:r w:rsidR="002D7D52">
              <w:rPr>
                <w:sz w:val="24"/>
                <w:szCs w:val="24"/>
              </w:rPr>
              <w:t xml:space="preserve">(ARC) </w:t>
            </w:r>
            <w:r w:rsidR="00E00E52">
              <w:rPr>
                <w:sz w:val="24"/>
                <w:szCs w:val="24"/>
              </w:rPr>
              <w:t xml:space="preserve">convened a session to consider its operation. </w:t>
            </w:r>
            <w:r w:rsidR="002A7D48">
              <w:rPr>
                <w:sz w:val="24"/>
                <w:szCs w:val="24"/>
              </w:rPr>
              <w:t>Members</w:t>
            </w:r>
            <w:r w:rsidR="00E00E52">
              <w:rPr>
                <w:sz w:val="24"/>
                <w:szCs w:val="24"/>
              </w:rPr>
              <w:t xml:space="preserve"> </w:t>
            </w:r>
            <w:r w:rsidR="00206561">
              <w:rPr>
                <w:sz w:val="24"/>
                <w:szCs w:val="24"/>
              </w:rPr>
              <w:t xml:space="preserve">would </w:t>
            </w:r>
            <w:r w:rsidR="00E00E52">
              <w:rPr>
                <w:sz w:val="24"/>
                <w:szCs w:val="24"/>
              </w:rPr>
              <w:t>consider w</w:t>
            </w:r>
            <w:r w:rsidR="00A71150">
              <w:rPr>
                <w:sz w:val="24"/>
                <w:szCs w:val="24"/>
              </w:rPr>
              <w:t xml:space="preserve">hat </w:t>
            </w:r>
            <w:r w:rsidR="00E00E52">
              <w:rPr>
                <w:sz w:val="24"/>
                <w:szCs w:val="24"/>
              </w:rPr>
              <w:t xml:space="preserve">was </w:t>
            </w:r>
            <w:r w:rsidR="00A71150">
              <w:rPr>
                <w:sz w:val="24"/>
                <w:szCs w:val="24"/>
              </w:rPr>
              <w:t xml:space="preserve">going well, </w:t>
            </w:r>
            <w:r w:rsidR="008949D8">
              <w:rPr>
                <w:sz w:val="24"/>
                <w:szCs w:val="24"/>
              </w:rPr>
              <w:t xml:space="preserve">any </w:t>
            </w:r>
            <w:r w:rsidR="00A71150">
              <w:rPr>
                <w:sz w:val="24"/>
                <w:szCs w:val="24"/>
              </w:rPr>
              <w:t>concerns</w:t>
            </w:r>
            <w:r w:rsidR="008949D8">
              <w:rPr>
                <w:sz w:val="24"/>
                <w:szCs w:val="24"/>
              </w:rPr>
              <w:t xml:space="preserve"> about the operation of </w:t>
            </w:r>
            <w:r w:rsidR="00FA5933">
              <w:rPr>
                <w:sz w:val="24"/>
                <w:szCs w:val="24"/>
              </w:rPr>
              <w:t>ARC</w:t>
            </w:r>
            <w:r w:rsidR="00A71150">
              <w:rPr>
                <w:sz w:val="24"/>
                <w:szCs w:val="24"/>
              </w:rPr>
              <w:t xml:space="preserve">, how </w:t>
            </w:r>
            <w:r w:rsidR="008949D8">
              <w:rPr>
                <w:sz w:val="24"/>
                <w:szCs w:val="24"/>
              </w:rPr>
              <w:t xml:space="preserve">members could effectively </w:t>
            </w:r>
            <w:r w:rsidR="00A71150">
              <w:rPr>
                <w:sz w:val="24"/>
                <w:szCs w:val="24"/>
              </w:rPr>
              <w:t>work together</w:t>
            </w:r>
            <w:r w:rsidR="008949D8">
              <w:rPr>
                <w:sz w:val="24"/>
                <w:szCs w:val="24"/>
              </w:rPr>
              <w:t xml:space="preserve"> to discharge their responsibilities</w:t>
            </w:r>
            <w:r w:rsidR="00A71150">
              <w:rPr>
                <w:sz w:val="24"/>
                <w:szCs w:val="24"/>
              </w:rPr>
              <w:t xml:space="preserve">, </w:t>
            </w:r>
            <w:r w:rsidR="00E76FDC">
              <w:rPr>
                <w:sz w:val="24"/>
                <w:szCs w:val="24"/>
              </w:rPr>
              <w:t xml:space="preserve">and </w:t>
            </w:r>
            <w:r w:rsidR="00A71150">
              <w:rPr>
                <w:sz w:val="24"/>
                <w:szCs w:val="24"/>
              </w:rPr>
              <w:t xml:space="preserve">how </w:t>
            </w:r>
            <w:r w:rsidR="00E76FDC">
              <w:rPr>
                <w:sz w:val="24"/>
                <w:szCs w:val="24"/>
              </w:rPr>
              <w:t xml:space="preserve">the </w:t>
            </w:r>
            <w:r w:rsidR="00FA5933">
              <w:rPr>
                <w:sz w:val="24"/>
                <w:szCs w:val="24"/>
              </w:rPr>
              <w:t>ARC</w:t>
            </w:r>
            <w:r w:rsidR="00E76FDC">
              <w:rPr>
                <w:sz w:val="24"/>
                <w:szCs w:val="24"/>
              </w:rPr>
              <w:t xml:space="preserve"> should </w:t>
            </w:r>
            <w:r w:rsidR="00A71150">
              <w:rPr>
                <w:sz w:val="24"/>
                <w:szCs w:val="24"/>
              </w:rPr>
              <w:t>affect governance over next year.</w:t>
            </w:r>
          </w:p>
        </w:tc>
      </w:tr>
      <w:tr w:rsidR="00D84A4D" w:rsidRPr="008A753B" w14:paraId="4B143C6B" w14:textId="77777777" w:rsidTr="00A75783">
        <w:trPr>
          <w:trHeight w:val="300"/>
        </w:trPr>
        <w:tc>
          <w:tcPr>
            <w:tcW w:w="696" w:type="dxa"/>
            <w:tcBorders>
              <w:top w:val="single" w:sz="4" w:space="0" w:color="auto"/>
              <w:bottom w:val="single" w:sz="4" w:space="0" w:color="auto"/>
            </w:tcBorders>
          </w:tcPr>
          <w:p w14:paraId="3A3649E8" w14:textId="77777777" w:rsidR="00D84A4D" w:rsidRPr="00957815" w:rsidRDefault="00D84A4D" w:rsidP="00DB3AEB">
            <w:pPr>
              <w:spacing w:before="60" w:after="60"/>
              <w:ind w:left="-57"/>
              <w:rPr>
                <w:sz w:val="24"/>
                <w:szCs w:val="24"/>
              </w:rPr>
            </w:pPr>
            <w:r w:rsidRPr="00957815">
              <w:rPr>
                <w:sz w:val="24"/>
                <w:szCs w:val="24"/>
              </w:rPr>
              <w:t>1.2</w:t>
            </w:r>
          </w:p>
        </w:tc>
        <w:tc>
          <w:tcPr>
            <w:tcW w:w="9360" w:type="dxa"/>
            <w:gridSpan w:val="3"/>
            <w:tcBorders>
              <w:top w:val="single" w:sz="4" w:space="0" w:color="auto"/>
              <w:bottom w:val="single" w:sz="4" w:space="0" w:color="auto"/>
            </w:tcBorders>
          </w:tcPr>
          <w:p w14:paraId="0809D0C8" w14:textId="57107435" w:rsidR="001F0466" w:rsidRPr="00957815" w:rsidRDefault="007973F5" w:rsidP="00DB3AEB">
            <w:pPr>
              <w:spacing w:before="60" w:after="60"/>
              <w:rPr>
                <w:sz w:val="24"/>
                <w:szCs w:val="24"/>
              </w:rPr>
            </w:pPr>
            <w:r w:rsidRPr="00957815">
              <w:rPr>
                <w:sz w:val="24"/>
                <w:szCs w:val="24"/>
              </w:rPr>
              <w:t>In response to advance comments/questions in the digital meeting book the following was noted:</w:t>
            </w:r>
          </w:p>
          <w:p w14:paraId="157D3B53" w14:textId="3AA79FB8" w:rsidR="007973F5" w:rsidRPr="00957815" w:rsidRDefault="00FA5933" w:rsidP="00111498">
            <w:pPr>
              <w:pStyle w:val="ListParagraph"/>
              <w:numPr>
                <w:ilvl w:val="0"/>
                <w:numId w:val="2"/>
              </w:numPr>
              <w:spacing w:before="60" w:after="60"/>
              <w:rPr>
                <w:sz w:val="24"/>
                <w:szCs w:val="24"/>
              </w:rPr>
            </w:pPr>
            <w:r w:rsidRPr="00957815">
              <w:rPr>
                <w:sz w:val="24"/>
                <w:szCs w:val="24"/>
              </w:rPr>
              <w:t>ARC</w:t>
            </w:r>
            <w:r w:rsidR="0079193B" w:rsidRPr="00957815">
              <w:rPr>
                <w:sz w:val="24"/>
                <w:szCs w:val="24"/>
              </w:rPr>
              <w:t>’s terms of reference were in line with the</w:t>
            </w:r>
            <w:r w:rsidR="006D76B3" w:rsidRPr="00957815">
              <w:rPr>
                <w:sz w:val="24"/>
                <w:szCs w:val="24"/>
              </w:rPr>
              <w:t xml:space="preserve"> model terms of reference</w:t>
            </w:r>
            <w:r w:rsidR="0079193B" w:rsidRPr="00957815">
              <w:rPr>
                <w:sz w:val="24"/>
                <w:szCs w:val="24"/>
              </w:rPr>
              <w:t xml:space="preserve"> </w:t>
            </w:r>
            <w:r w:rsidR="006D76B3" w:rsidRPr="00957815">
              <w:rPr>
                <w:sz w:val="24"/>
                <w:szCs w:val="24"/>
              </w:rPr>
              <w:t xml:space="preserve">in the </w:t>
            </w:r>
            <w:r w:rsidR="0079193B" w:rsidRPr="00957815">
              <w:rPr>
                <w:sz w:val="24"/>
                <w:szCs w:val="24"/>
              </w:rPr>
              <w:t xml:space="preserve">CUC </w:t>
            </w:r>
            <w:r w:rsidR="00707A28" w:rsidRPr="00957815">
              <w:rPr>
                <w:sz w:val="24"/>
                <w:szCs w:val="24"/>
              </w:rPr>
              <w:t xml:space="preserve">Higher Education </w:t>
            </w:r>
            <w:r w:rsidR="0079193B" w:rsidRPr="00957815">
              <w:rPr>
                <w:sz w:val="24"/>
                <w:szCs w:val="24"/>
              </w:rPr>
              <w:t xml:space="preserve">Audit </w:t>
            </w:r>
            <w:r w:rsidR="00707A28" w:rsidRPr="00957815">
              <w:rPr>
                <w:sz w:val="24"/>
                <w:szCs w:val="24"/>
              </w:rPr>
              <w:t>Committees Code of Practice</w:t>
            </w:r>
            <w:r w:rsidR="006D76B3" w:rsidRPr="00957815">
              <w:rPr>
                <w:sz w:val="24"/>
                <w:szCs w:val="24"/>
              </w:rPr>
              <w:t xml:space="preserve"> (which was the basis for </w:t>
            </w:r>
            <w:r w:rsidR="00311BBA" w:rsidRPr="00957815">
              <w:rPr>
                <w:sz w:val="24"/>
                <w:szCs w:val="24"/>
              </w:rPr>
              <w:t>Advance HE’s</w:t>
            </w:r>
            <w:r w:rsidR="00EE2E42" w:rsidRPr="00957815">
              <w:rPr>
                <w:sz w:val="24"/>
                <w:szCs w:val="24"/>
              </w:rPr>
              <w:t xml:space="preserve"> guidance)</w:t>
            </w:r>
            <w:r w:rsidR="009D3209" w:rsidRPr="00957815">
              <w:rPr>
                <w:sz w:val="24"/>
                <w:szCs w:val="24"/>
              </w:rPr>
              <w:t>, with some minor agreed differences</w:t>
            </w:r>
            <w:r w:rsidR="00EE2E42" w:rsidRPr="00957815">
              <w:rPr>
                <w:sz w:val="24"/>
                <w:szCs w:val="24"/>
              </w:rPr>
              <w:t xml:space="preserve">. Governance Services conducted an annual review of </w:t>
            </w:r>
            <w:r w:rsidR="00326D17" w:rsidRPr="00957815">
              <w:rPr>
                <w:sz w:val="24"/>
                <w:szCs w:val="24"/>
              </w:rPr>
              <w:t>c</w:t>
            </w:r>
            <w:r w:rsidR="00EE2E42" w:rsidRPr="00957815">
              <w:rPr>
                <w:sz w:val="24"/>
                <w:szCs w:val="24"/>
              </w:rPr>
              <w:t>ompliance with the CUC HE Audit CoP</w:t>
            </w:r>
            <w:r w:rsidR="00136086" w:rsidRPr="00957815">
              <w:rPr>
                <w:sz w:val="24"/>
                <w:szCs w:val="24"/>
              </w:rPr>
              <w:t xml:space="preserve"> which was presented to </w:t>
            </w:r>
            <w:r w:rsidR="00601C8E" w:rsidRPr="00957815">
              <w:rPr>
                <w:sz w:val="24"/>
                <w:szCs w:val="24"/>
              </w:rPr>
              <w:t xml:space="preserve">ARC </w:t>
            </w:r>
            <w:r w:rsidR="00136086" w:rsidRPr="00957815">
              <w:rPr>
                <w:sz w:val="24"/>
                <w:szCs w:val="24"/>
              </w:rPr>
              <w:t xml:space="preserve">annually as part of its </w:t>
            </w:r>
            <w:r w:rsidR="009D3209" w:rsidRPr="00957815">
              <w:rPr>
                <w:sz w:val="24"/>
                <w:szCs w:val="24"/>
              </w:rPr>
              <w:t>effectiveness</w:t>
            </w:r>
            <w:r w:rsidR="00136086" w:rsidRPr="00957815">
              <w:rPr>
                <w:sz w:val="24"/>
                <w:szCs w:val="24"/>
              </w:rPr>
              <w:t xml:space="preserve"> review</w:t>
            </w:r>
            <w:r w:rsidR="000F0232" w:rsidRPr="00957815">
              <w:rPr>
                <w:sz w:val="24"/>
                <w:szCs w:val="24"/>
              </w:rPr>
              <w:t>. The University Secretary noted that any implications for ARC from the revised CUC Governance Code of Practice (expected to be published in May 2026) would be considered in due course</w:t>
            </w:r>
            <w:r w:rsidR="00326D17" w:rsidRPr="00957815">
              <w:rPr>
                <w:sz w:val="24"/>
                <w:szCs w:val="24"/>
              </w:rPr>
              <w:t xml:space="preserve">. However, it was noted that </w:t>
            </w:r>
            <w:r w:rsidR="000F0232" w:rsidRPr="00957815">
              <w:rPr>
                <w:sz w:val="24"/>
                <w:szCs w:val="24"/>
              </w:rPr>
              <w:t xml:space="preserve">the </w:t>
            </w:r>
            <w:r w:rsidR="00350212" w:rsidRPr="00957815">
              <w:rPr>
                <w:sz w:val="24"/>
                <w:szCs w:val="24"/>
              </w:rPr>
              <w:t>Governance Code would focus on the Board of Governors responsibilities</w:t>
            </w:r>
            <w:r w:rsidR="00326D17" w:rsidRPr="00957815">
              <w:rPr>
                <w:sz w:val="24"/>
                <w:szCs w:val="24"/>
              </w:rPr>
              <w:t xml:space="preserve"> with possible updates to the </w:t>
            </w:r>
            <w:r w:rsidR="005A326D" w:rsidRPr="00957815">
              <w:rPr>
                <w:sz w:val="24"/>
                <w:szCs w:val="24"/>
              </w:rPr>
              <w:t xml:space="preserve">CUC </w:t>
            </w:r>
            <w:r w:rsidR="00933D24" w:rsidRPr="00957815">
              <w:rPr>
                <w:sz w:val="24"/>
                <w:szCs w:val="24"/>
              </w:rPr>
              <w:t xml:space="preserve">HE </w:t>
            </w:r>
            <w:r w:rsidR="00326D17" w:rsidRPr="00957815">
              <w:rPr>
                <w:sz w:val="24"/>
                <w:szCs w:val="24"/>
              </w:rPr>
              <w:t xml:space="preserve">Audit CoP </w:t>
            </w:r>
            <w:r w:rsidR="00D764D9" w:rsidRPr="00957815">
              <w:rPr>
                <w:sz w:val="24"/>
                <w:szCs w:val="24"/>
              </w:rPr>
              <w:t xml:space="preserve">to follow </w:t>
            </w:r>
            <w:r w:rsidR="00326D17" w:rsidRPr="00957815">
              <w:rPr>
                <w:sz w:val="24"/>
                <w:szCs w:val="24"/>
              </w:rPr>
              <w:t>in due course</w:t>
            </w:r>
            <w:r w:rsidR="00085EC9" w:rsidRPr="00957815">
              <w:rPr>
                <w:sz w:val="24"/>
                <w:szCs w:val="24"/>
              </w:rPr>
              <w:t>;</w:t>
            </w:r>
          </w:p>
          <w:p w14:paraId="4FBE1ABA" w14:textId="46A9B8A2" w:rsidR="00C06515" w:rsidRPr="00957815" w:rsidRDefault="00350212" w:rsidP="00111498">
            <w:pPr>
              <w:pStyle w:val="ListParagraph"/>
              <w:numPr>
                <w:ilvl w:val="0"/>
                <w:numId w:val="2"/>
              </w:numPr>
              <w:spacing w:before="60" w:after="60"/>
              <w:rPr>
                <w:sz w:val="24"/>
                <w:szCs w:val="24"/>
              </w:rPr>
            </w:pPr>
            <w:r w:rsidRPr="00957815">
              <w:rPr>
                <w:sz w:val="24"/>
                <w:szCs w:val="24"/>
              </w:rPr>
              <w:t xml:space="preserve">in relation to the </w:t>
            </w:r>
            <w:r w:rsidR="002D7D52" w:rsidRPr="00957815">
              <w:rPr>
                <w:sz w:val="24"/>
                <w:szCs w:val="24"/>
              </w:rPr>
              <w:t>respective roles of ARC</w:t>
            </w:r>
            <w:r w:rsidR="00601C8E" w:rsidRPr="00957815">
              <w:rPr>
                <w:sz w:val="24"/>
                <w:szCs w:val="24"/>
              </w:rPr>
              <w:t xml:space="preserve"> and the Finance and Employment Committee (FEC) in reviewing the annual report and financial statements</w:t>
            </w:r>
            <w:r w:rsidR="00C333A2" w:rsidRPr="00957815">
              <w:rPr>
                <w:sz w:val="24"/>
                <w:szCs w:val="24"/>
              </w:rPr>
              <w:t xml:space="preserve">, it was noted ARC’s role (as </w:t>
            </w:r>
            <w:r w:rsidR="00C333A2" w:rsidRPr="00957815">
              <w:rPr>
                <w:sz w:val="24"/>
                <w:szCs w:val="24"/>
              </w:rPr>
              <w:lastRenderedPageBreak/>
              <w:t xml:space="preserve">set out in guidance provided to ARC and FEC) was to consider </w:t>
            </w:r>
            <w:r w:rsidR="00EC5593" w:rsidRPr="00957815">
              <w:rPr>
                <w:sz w:val="24"/>
                <w:szCs w:val="24"/>
              </w:rPr>
              <w:t xml:space="preserve">the </w:t>
            </w:r>
            <w:r w:rsidR="00D86949" w:rsidRPr="00957815">
              <w:rPr>
                <w:rFonts w:cstheme="minorHAnsi"/>
                <w:bCs/>
                <w:sz w:val="24"/>
                <w:szCs w:val="24"/>
              </w:rPr>
              <w:t>audit and control aspects of the financial statements</w:t>
            </w:r>
            <w:r w:rsidR="00EC5593" w:rsidRPr="00957815">
              <w:rPr>
                <w:sz w:val="24"/>
                <w:szCs w:val="24"/>
              </w:rPr>
              <w:t xml:space="preserve">. </w:t>
            </w:r>
          </w:p>
        </w:tc>
      </w:tr>
      <w:tr w:rsidR="00447229" w:rsidRPr="008A753B" w14:paraId="2D5B4D61" w14:textId="77777777" w:rsidTr="00A75783">
        <w:trPr>
          <w:trHeight w:val="300"/>
        </w:trPr>
        <w:tc>
          <w:tcPr>
            <w:tcW w:w="696" w:type="dxa"/>
            <w:tcBorders>
              <w:top w:val="single" w:sz="4" w:space="0" w:color="auto"/>
              <w:bottom w:val="single" w:sz="4" w:space="0" w:color="auto"/>
            </w:tcBorders>
          </w:tcPr>
          <w:p w14:paraId="35972C0F" w14:textId="3BD296D6" w:rsidR="00447229" w:rsidRPr="008B16BD" w:rsidRDefault="008B16BD" w:rsidP="00DB3AEB">
            <w:pPr>
              <w:spacing w:before="60" w:after="60"/>
              <w:ind w:left="-57"/>
              <w:rPr>
                <w:sz w:val="24"/>
                <w:szCs w:val="24"/>
              </w:rPr>
            </w:pPr>
            <w:r w:rsidRPr="008B16BD">
              <w:rPr>
                <w:sz w:val="24"/>
                <w:szCs w:val="24"/>
              </w:rPr>
              <w:lastRenderedPageBreak/>
              <w:t>1.3</w:t>
            </w:r>
          </w:p>
        </w:tc>
        <w:tc>
          <w:tcPr>
            <w:tcW w:w="9360" w:type="dxa"/>
            <w:gridSpan w:val="3"/>
            <w:tcBorders>
              <w:top w:val="single" w:sz="4" w:space="0" w:color="auto"/>
              <w:bottom w:val="single" w:sz="4" w:space="0" w:color="auto"/>
            </w:tcBorders>
          </w:tcPr>
          <w:p w14:paraId="0382008A" w14:textId="09B229FB" w:rsidR="00447229" w:rsidRPr="008B16BD" w:rsidRDefault="008B16BD" w:rsidP="008B16BD">
            <w:pPr>
              <w:pStyle w:val="ListParagraph"/>
              <w:spacing w:before="60" w:after="60"/>
              <w:ind w:left="0"/>
              <w:rPr>
                <w:sz w:val="24"/>
                <w:szCs w:val="24"/>
              </w:rPr>
            </w:pPr>
            <w:r w:rsidRPr="008B16BD">
              <w:rPr>
                <w:sz w:val="24"/>
                <w:szCs w:val="24"/>
              </w:rPr>
              <w:t xml:space="preserve">A </w:t>
            </w:r>
            <w:r>
              <w:rPr>
                <w:sz w:val="24"/>
                <w:szCs w:val="24"/>
              </w:rPr>
              <w:t>m</w:t>
            </w:r>
            <w:r w:rsidRPr="008B16BD">
              <w:rPr>
                <w:sz w:val="24"/>
                <w:szCs w:val="24"/>
              </w:rPr>
              <w:t>inute confidential to the Committee was recorded.</w:t>
            </w:r>
          </w:p>
        </w:tc>
      </w:tr>
      <w:tr w:rsidR="00447229" w:rsidRPr="008A753B" w14:paraId="77607B5F" w14:textId="77777777" w:rsidTr="00A75783">
        <w:trPr>
          <w:trHeight w:val="300"/>
        </w:trPr>
        <w:tc>
          <w:tcPr>
            <w:tcW w:w="696" w:type="dxa"/>
            <w:tcBorders>
              <w:top w:val="single" w:sz="4" w:space="0" w:color="auto"/>
              <w:bottom w:val="single" w:sz="4" w:space="0" w:color="auto"/>
            </w:tcBorders>
          </w:tcPr>
          <w:p w14:paraId="6B9E925E" w14:textId="57A635AF" w:rsidR="00447229" w:rsidRPr="3386D34A" w:rsidRDefault="00447229" w:rsidP="00DB3AEB">
            <w:pPr>
              <w:spacing w:before="60" w:after="60"/>
              <w:ind w:left="-57"/>
              <w:rPr>
                <w:sz w:val="24"/>
                <w:szCs w:val="24"/>
              </w:rPr>
            </w:pPr>
            <w:r>
              <w:rPr>
                <w:sz w:val="24"/>
                <w:szCs w:val="24"/>
              </w:rPr>
              <w:t>1.4</w:t>
            </w:r>
          </w:p>
        </w:tc>
        <w:tc>
          <w:tcPr>
            <w:tcW w:w="9360" w:type="dxa"/>
            <w:gridSpan w:val="3"/>
            <w:tcBorders>
              <w:top w:val="single" w:sz="4" w:space="0" w:color="auto"/>
              <w:bottom w:val="single" w:sz="4" w:space="0" w:color="auto"/>
            </w:tcBorders>
          </w:tcPr>
          <w:p w14:paraId="7C18471A" w14:textId="426727BF" w:rsidR="00093D9F" w:rsidRDefault="00447229" w:rsidP="00447229">
            <w:pPr>
              <w:spacing w:before="60" w:after="60"/>
              <w:rPr>
                <w:sz w:val="24"/>
                <w:szCs w:val="24"/>
              </w:rPr>
            </w:pPr>
            <w:r>
              <w:rPr>
                <w:sz w:val="24"/>
                <w:szCs w:val="24"/>
              </w:rPr>
              <w:t xml:space="preserve">It was </w:t>
            </w:r>
            <w:r w:rsidRPr="00F62B0B">
              <w:rPr>
                <w:b/>
                <w:bCs/>
                <w:sz w:val="24"/>
                <w:szCs w:val="24"/>
              </w:rPr>
              <w:t>agreed</w:t>
            </w:r>
            <w:r w:rsidR="00093D9F">
              <w:rPr>
                <w:sz w:val="24"/>
                <w:szCs w:val="24"/>
              </w:rPr>
              <w:t>:</w:t>
            </w:r>
          </w:p>
          <w:p w14:paraId="183FEC3D" w14:textId="4991C826" w:rsidR="00447229" w:rsidRPr="00093D9F" w:rsidRDefault="00FD1D47" w:rsidP="00111498">
            <w:pPr>
              <w:pStyle w:val="ListParagraph"/>
              <w:numPr>
                <w:ilvl w:val="0"/>
                <w:numId w:val="8"/>
              </w:numPr>
              <w:spacing w:before="60" w:after="60"/>
              <w:rPr>
                <w:sz w:val="24"/>
                <w:szCs w:val="24"/>
              </w:rPr>
            </w:pPr>
            <w:r>
              <w:rPr>
                <w:sz w:val="24"/>
                <w:szCs w:val="24"/>
              </w:rPr>
              <w:t xml:space="preserve">that </w:t>
            </w:r>
            <w:r w:rsidR="00447229" w:rsidRPr="00093D9F">
              <w:rPr>
                <w:sz w:val="24"/>
                <w:szCs w:val="24"/>
              </w:rPr>
              <w:t xml:space="preserve">the Chair and University Secretary would consider </w:t>
            </w:r>
          </w:p>
          <w:p w14:paraId="6756AE3C" w14:textId="409A7EF0" w:rsidR="00447229" w:rsidRPr="00785B0E" w:rsidRDefault="00447229" w:rsidP="00111498">
            <w:pPr>
              <w:pStyle w:val="ListParagraph"/>
              <w:numPr>
                <w:ilvl w:val="0"/>
                <w:numId w:val="9"/>
              </w:numPr>
              <w:spacing w:before="60" w:after="60"/>
              <w:rPr>
                <w:sz w:val="24"/>
                <w:szCs w:val="24"/>
              </w:rPr>
            </w:pPr>
            <w:r w:rsidRPr="00785B0E">
              <w:rPr>
                <w:sz w:val="24"/>
                <w:szCs w:val="24"/>
              </w:rPr>
              <w:t xml:space="preserve">the forward programme to </w:t>
            </w:r>
            <w:r w:rsidR="00242214">
              <w:rPr>
                <w:sz w:val="24"/>
                <w:szCs w:val="24"/>
              </w:rPr>
              <w:t>identify</w:t>
            </w:r>
            <w:r w:rsidRPr="00785B0E">
              <w:rPr>
                <w:sz w:val="24"/>
                <w:szCs w:val="24"/>
              </w:rPr>
              <w:t xml:space="preserve"> where papers could be considered outside the meeting and discussed by exception/at request of members. This would include </w:t>
            </w:r>
            <w:r>
              <w:rPr>
                <w:sz w:val="24"/>
                <w:szCs w:val="24"/>
              </w:rPr>
              <w:t xml:space="preserve">if </w:t>
            </w:r>
            <w:r w:rsidRPr="00785B0E">
              <w:rPr>
                <w:sz w:val="24"/>
                <w:szCs w:val="24"/>
              </w:rPr>
              <w:t>any items which could be approved using the approval facility in Diligent</w:t>
            </w:r>
            <w:r>
              <w:rPr>
                <w:sz w:val="24"/>
                <w:szCs w:val="24"/>
              </w:rPr>
              <w:t>;</w:t>
            </w:r>
          </w:p>
          <w:p w14:paraId="036717FB" w14:textId="06508BA4" w:rsidR="00447229" w:rsidRDefault="00447229" w:rsidP="00111498">
            <w:pPr>
              <w:pStyle w:val="ListParagraph"/>
              <w:numPr>
                <w:ilvl w:val="0"/>
                <w:numId w:val="9"/>
              </w:numPr>
              <w:spacing w:before="60" w:after="60"/>
              <w:rPr>
                <w:sz w:val="24"/>
                <w:szCs w:val="24"/>
              </w:rPr>
            </w:pPr>
            <w:r w:rsidRPr="006E551C">
              <w:rPr>
                <w:sz w:val="24"/>
                <w:szCs w:val="24"/>
              </w:rPr>
              <w:t xml:space="preserve">how </w:t>
            </w:r>
            <w:r>
              <w:rPr>
                <w:sz w:val="24"/>
                <w:szCs w:val="24"/>
              </w:rPr>
              <w:t>ARC could</w:t>
            </w:r>
            <w:r w:rsidRPr="006E551C">
              <w:rPr>
                <w:sz w:val="24"/>
                <w:szCs w:val="24"/>
              </w:rPr>
              <w:t xml:space="preserve"> feed</w:t>
            </w:r>
            <w:r w:rsidR="00242214">
              <w:rPr>
                <w:sz w:val="24"/>
                <w:szCs w:val="24"/>
              </w:rPr>
              <w:t xml:space="preserve"> </w:t>
            </w:r>
            <w:r w:rsidRPr="006E551C">
              <w:rPr>
                <w:sz w:val="24"/>
                <w:szCs w:val="24"/>
              </w:rPr>
              <w:t xml:space="preserve">back to the Board </w:t>
            </w:r>
            <w:r>
              <w:rPr>
                <w:sz w:val="24"/>
                <w:szCs w:val="24"/>
              </w:rPr>
              <w:t>in an effective, meaningful and impactful way;</w:t>
            </w:r>
          </w:p>
          <w:p w14:paraId="250FA60B" w14:textId="6179B1EB" w:rsidR="00447229" w:rsidRDefault="00447229" w:rsidP="00111498">
            <w:pPr>
              <w:pStyle w:val="ListParagraph"/>
              <w:numPr>
                <w:ilvl w:val="0"/>
                <w:numId w:val="9"/>
              </w:numPr>
              <w:spacing w:before="60" w:after="60"/>
              <w:rPr>
                <w:sz w:val="24"/>
                <w:szCs w:val="24"/>
              </w:rPr>
            </w:pPr>
            <w:r w:rsidRPr="00C32385">
              <w:rPr>
                <w:sz w:val="24"/>
                <w:szCs w:val="24"/>
              </w:rPr>
              <w:t xml:space="preserve">how to structure ARC agenda to ensure that the Committee had more time to focus on key conversations including considering </w:t>
            </w:r>
            <w:r w:rsidRPr="008A245B">
              <w:rPr>
                <w:sz w:val="24"/>
                <w:szCs w:val="24"/>
              </w:rPr>
              <w:t>introduc</w:t>
            </w:r>
            <w:r w:rsidRPr="00C32385">
              <w:rPr>
                <w:sz w:val="24"/>
                <w:szCs w:val="24"/>
              </w:rPr>
              <w:t>ing</w:t>
            </w:r>
            <w:r w:rsidRPr="008A245B">
              <w:rPr>
                <w:sz w:val="24"/>
                <w:szCs w:val="24"/>
              </w:rPr>
              <w:t xml:space="preserve"> a</w:t>
            </w:r>
            <w:r w:rsidR="0050477F">
              <w:rPr>
                <w:sz w:val="24"/>
                <w:szCs w:val="24"/>
              </w:rPr>
              <w:t>n hour preparatory meeting and a</w:t>
            </w:r>
            <w:r w:rsidRPr="008A245B">
              <w:rPr>
                <w:sz w:val="24"/>
                <w:szCs w:val="24"/>
              </w:rPr>
              <w:t xml:space="preserve"> short plenary discussion at the end of each meeting to agree the key points </w:t>
            </w:r>
            <w:r w:rsidRPr="00C32385">
              <w:rPr>
                <w:sz w:val="24"/>
                <w:szCs w:val="24"/>
              </w:rPr>
              <w:t>that members</w:t>
            </w:r>
            <w:r w:rsidRPr="008A245B">
              <w:rPr>
                <w:sz w:val="24"/>
                <w:szCs w:val="24"/>
              </w:rPr>
              <w:t xml:space="preserve"> wish</w:t>
            </w:r>
            <w:r w:rsidRPr="00C32385">
              <w:rPr>
                <w:sz w:val="24"/>
                <w:szCs w:val="24"/>
              </w:rPr>
              <w:t>ed</w:t>
            </w:r>
            <w:r w:rsidRPr="008A245B">
              <w:rPr>
                <w:sz w:val="24"/>
                <w:szCs w:val="24"/>
              </w:rPr>
              <w:t xml:space="preserve"> to communicate to the Board</w:t>
            </w:r>
            <w:r>
              <w:rPr>
                <w:sz w:val="24"/>
                <w:szCs w:val="24"/>
              </w:rPr>
              <w:t>;</w:t>
            </w:r>
          </w:p>
          <w:p w14:paraId="7A3732A2" w14:textId="039EB094" w:rsidR="00664F8E" w:rsidRDefault="00682BB6" w:rsidP="00111498">
            <w:pPr>
              <w:pStyle w:val="ListParagraph"/>
              <w:numPr>
                <w:ilvl w:val="0"/>
                <w:numId w:val="9"/>
              </w:numPr>
              <w:spacing w:before="60" w:after="60"/>
              <w:rPr>
                <w:sz w:val="24"/>
                <w:szCs w:val="24"/>
              </w:rPr>
            </w:pPr>
            <w:r>
              <w:rPr>
                <w:sz w:val="24"/>
                <w:szCs w:val="24"/>
              </w:rPr>
              <w:t xml:space="preserve">the development of a </w:t>
            </w:r>
            <w:r w:rsidRPr="009059DC">
              <w:rPr>
                <w:sz w:val="24"/>
                <w:szCs w:val="24"/>
              </w:rPr>
              <w:t>dashboard showing key metrics to support ARC’s responsibilities</w:t>
            </w:r>
            <w:r>
              <w:rPr>
                <w:sz w:val="24"/>
                <w:szCs w:val="24"/>
              </w:rPr>
              <w:t>;</w:t>
            </w:r>
          </w:p>
          <w:p w14:paraId="52F5BE17" w14:textId="0B037D0D" w:rsidR="00C47C14" w:rsidRDefault="00C47C14" w:rsidP="00111498">
            <w:pPr>
              <w:pStyle w:val="ListParagraph"/>
              <w:numPr>
                <w:ilvl w:val="0"/>
                <w:numId w:val="9"/>
              </w:numPr>
              <w:spacing w:before="60" w:after="60"/>
              <w:rPr>
                <w:sz w:val="24"/>
                <w:szCs w:val="24"/>
              </w:rPr>
            </w:pPr>
            <w:r>
              <w:rPr>
                <w:sz w:val="24"/>
                <w:szCs w:val="24"/>
              </w:rPr>
              <w:t>any other actions arising from the discussion;</w:t>
            </w:r>
          </w:p>
          <w:p w14:paraId="3D6218DC" w14:textId="0EE7EC59" w:rsidR="00447229" w:rsidRDefault="00447229" w:rsidP="00111498">
            <w:pPr>
              <w:pStyle w:val="ListParagraph"/>
              <w:numPr>
                <w:ilvl w:val="0"/>
                <w:numId w:val="8"/>
              </w:numPr>
              <w:spacing w:before="60" w:after="60"/>
              <w:rPr>
                <w:sz w:val="24"/>
                <w:szCs w:val="24"/>
              </w:rPr>
            </w:pPr>
            <w:r>
              <w:rPr>
                <w:sz w:val="24"/>
                <w:szCs w:val="24"/>
              </w:rPr>
              <w:t>to allocate an hour to the June 2027 meeting to review actions put in place following this review</w:t>
            </w:r>
            <w:r w:rsidR="00C4254B">
              <w:rPr>
                <w:sz w:val="24"/>
                <w:szCs w:val="24"/>
              </w:rPr>
              <w:t>.</w:t>
            </w:r>
          </w:p>
        </w:tc>
      </w:tr>
      <w:tr w:rsidR="00B511A0" w:rsidRPr="008A753B" w14:paraId="3B4C9CBC" w14:textId="77777777" w:rsidTr="00A75783">
        <w:trPr>
          <w:trHeight w:val="300"/>
        </w:trPr>
        <w:tc>
          <w:tcPr>
            <w:tcW w:w="696" w:type="dxa"/>
            <w:tcBorders>
              <w:top w:val="single" w:sz="4" w:space="0" w:color="auto"/>
              <w:bottom w:val="single" w:sz="4" w:space="0" w:color="auto"/>
            </w:tcBorders>
          </w:tcPr>
          <w:p w14:paraId="1AFD10F3" w14:textId="36DFDFF5" w:rsidR="00B511A0" w:rsidRDefault="00612D6F" w:rsidP="00DB3AEB">
            <w:pPr>
              <w:spacing w:before="60" w:after="60"/>
              <w:ind w:left="-57"/>
              <w:rPr>
                <w:sz w:val="24"/>
                <w:szCs w:val="24"/>
              </w:rPr>
            </w:pPr>
            <w:r>
              <w:rPr>
                <w:sz w:val="24"/>
                <w:szCs w:val="24"/>
              </w:rPr>
              <w:t>1.5</w:t>
            </w:r>
          </w:p>
        </w:tc>
        <w:tc>
          <w:tcPr>
            <w:tcW w:w="9360" w:type="dxa"/>
            <w:gridSpan w:val="3"/>
            <w:tcBorders>
              <w:top w:val="single" w:sz="4" w:space="0" w:color="auto"/>
              <w:bottom w:val="single" w:sz="4" w:space="0" w:color="auto"/>
            </w:tcBorders>
          </w:tcPr>
          <w:p w14:paraId="797FEA4E" w14:textId="37473340" w:rsidR="00B511A0" w:rsidRDefault="00612D6F" w:rsidP="00447229">
            <w:pPr>
              <w:spacing w:before="60" w:after="60"/>
              <w:rPr>
                <w:sz w:val="24"/>
                <w:szCs w:val="24"/>
              </w:rPr>
            </w:pPr>
            <w:r>
              <w:rPr>
                <w:sz w:val="24"/>
                <w:szCs w:val="24"/>
              </w:rPr>
              <w:t>The Chair asked members to feedback any further comments to her or to Governance Services.</w:t>
            </w:r>
          </w:p>
        </w:tc>
      </w:tr>
      <w:tr w:rsidR="00691963" w:rsidRPr="008A753B" w14:paraId="566B4443" w14:textId="77777777" w:rsidTr="00A75783">
        <w:trPr>
          <w:trHeight w:val="300"/>
        </w:trPr>
        <w:tc>
          <w:tcPr>
            <w:tcW w:w="10056" w:type="dxa"/>
            <w:gridSpan w:val="4"/>
            <w:tcBorders>
              <w:top w:val="single" w:sz="4" w:space="0" w:color="auto"/>
              <w:bottom w:val="single" w:sz="4" w:space="0" w:color="auto"/>
            </w:tcBorders>
            <w:shd w:val="clear" w:color="auto" w:fill="D9D9D9" w:themeFill="background1" w:themeFillShade="D9"/>
          </w:tcPr>
          <w:p w14:paraId="737E7C16" w14:textId="50E04AFF" w:rsidR="00691963" w:rsidRPr="00FD6B17" w:rsidRDefault="00B56F9E">
            <w:pPr>
              <w:spacing w:before="60" w:after="60"/>
              <w:ind w:left="-57" w:right="-57"/>
              <w:rPr>
                <w:b/>
                <w:bCs/>
                <w:sz w:val="24"/>
                <w:szCs w:val="24"/>
              </w:rPr>
            </w:pPr>
            <w:r w:rsidRPr="00B56F9E">
              <w:rPr>
                <w:b/>
                <w:bCs/>
                <w:sz w:val="24"/>
                <w:szCs w:val="24"/>
              </w:rPr>
              <w:t>COMMITTEE MEMBERS</w:t>
            </w:r>
            <w:r w:rsidR="00DD0332">
              <w:rPr>
                <w:b/>
                <w:bCs/>
                <w:sz w:val="24"/>
                <w:szCs w:val="24"/>
              </w:rPr>
              <w:t xml:space="preserve"> </w:t>
            </w:r>
            <w:r w:rsidR="00873069">
              <w:rPr>
                <w:b/>
                <w:bCs/>
                <w:sz w:val="24"/>
                <w:szCs w:val="24"/>
              </w:rPr>
              <w:t>PREPARATORY MEETING</w:t>
            </w:r>
          </w:p>
        </w:tc>
      </w:tr>
      <w:tr w:rsidR="00691963" w:rsidRPr="008A753B" w14:paraId="6D5E1887" w14:textId="77777777" w:rsidTr="00A75783">
        <w:trPr>
          <w:trHeight w:val="300"/>
        </w:trPr>
        <w:tc>
          <w:tcPr>
            <w:tcW w:w="696" w:type="dxa"/>
            <w:tcBorders>
              <w:top w:val="single" w:sz="4" w:space="0" w:color="auto"/>
              <w:bottom w:val="single" w:sz="4" w:space="0" w:color="auto"/>
            </w:tcBorders>
          </w:tcPr>
          <w:p w14:paraId="6C26AA4F" w14:textId="24212A74" w:rsidR="00691963" w:rsidRPr="00780FBC" w:rsidRDefault="00DB1849">
            <w:pPr>
              <w:spacing w:before="60" w:after="60"/>
              <w:ind w:left="-57"/>
              <w:rPr>
                <w:sz w:val="24"/>
                <w:szCs w:val="24"/>
              </w:rPr>
            </w:pPr>
            <w:r>
              <w:rPr>
                <w:sz w:val="24"/>
                <w:szCs w:val="24"/>
              </w:rPr>
              <w:t>2</w:t>
            </w:r>
            <w:r w:rsidR="00691963" w:rsidRPr="00780FBC">
              <w:rPr>
                <w:sz w:val="24"/>
                <w:szCs w:val="24"/>
              </w:rPr>
              <w:t>.1</w:t>
            </w:r>
          </w:p>
        </w:tc>
        <w:tc>
          <w:tcPr>
            <w:tcW w:w="9360" w:type="dxa"/>
            <w:gridSpan w:val="3"/>
            <w:tcBorders>
              <w:top w:val="single" w:sz="4" w:space="0" w:color="auto"/>
              <w:bottom w:val="single" w:sz="4" w:space="0" w:color="auto"/>
            </w:tcBorders>
          </w:tcPr>
          <w:p w14:paraId="22608F17" w14:textId="56C65050" w:rsidR="00E610EA" w:rsidRPr="008A753B" w:rsidRDefault="009F469B" w:rsidP="001B4EE1">
            <w:pPr>
              <w:spacing w:before="60" w:after="60"/>
              <w:rPr>
                <w:sz w:val="24"/>
                <w:szCs w:val="24"/>
              </w:rPr>
            </w:pPr>
            <w:r w:rsidRPr="008B16BD">
              <w:rPr>
                <w:sz w:val="24"/>
                <w:szCs w:val="24"/>
              </w:rPr>
              <w:t xml:space="preserve">A </w:t>
            </w:r>
            <w:r>
              <w:rPr>
                <w:sz w:val="24"/>
                <w:szCs w:val="24"/>
              </w:rPr>
              <w:t>m</w:t>
            </w:r>
            <w:r w:rsidRPr="008B16BD">
              <w:rPr>
                <w:sz w:val="24"/>
                <w:szCs w:val="24"/>
              </w:rPr>
              <w:t>inute confidential to the Committee was recorded.</w:t>
            </w:r>
          </w:p>
        </w:tc>
      </w:tr>
      <w:tr w:rsidR="00BA12E0" w:rsidRPr="008A753B" w14:paraId="00679135" w14:textId="77777777" w:rsidTr="005F49D4">
        <w:trPr>
          <w:trHeight w:val="300"/>
        </w:trPr>
        <w:tc>
          <w:tcPr>
            <w:tcW w:w="7716" w:type="dxa"/>
            <w:gridSpan w:val="3"/>
            <w:tcBorders>
              <w:top w:val="single" w:sz="4" w:space="0" w:color="auto"/>
              <w:bottom w:val="single" w:sz="4" w:space="0" w:color="auto"/>
            </w:tcBorders>
            <w:shd w:val="clear" w:color="auto" w:fill="D9D9D9" w:themeFill="background1" w:themeFillShade="D9"/>
          </w:tcPr>
          <w:p w14:paraId="4A9F4E0C" w14:textId="14B4AEC9" w:rsidR="00BA12E0" w:rsidRPr="00FD6B17" w:rsidRDefault="00BA12E0" w:rsidP="005F49D4">
            <w:pPr>
              <w:spacing w:before="60" w:after="60"/>
              <w:ind w:left="-57" w:right="-57"/>
              <w:rPr>
                <w:b/>
                <w:bCs/>
                <w:sz w:val="24"/>
                <w:szCs w:val="24"/>
              </w:rPr>
            </w:pPr>
            <w:r w:rsidRPr="00B80A4E">
              <w:rPr>
                <w:b/>
                <w:bCs/>
                <w:sz w:val="24"/>
                <w:szCs w:val="24"/>
              </w:rPr>
              <w:t>STUDENT RECRUITMENT &amp; MARKETING REVIEW: SCOPE &amp; APPROACH</w:t>
            </w:r>
          </w:p>
        </w:tc>
        <w:tc>
          <w:tcPr>
            <w:tcW w:w="2340" w:type="dxa"/>
            <w:tcBorders>
              <w:top w:val="single" w:sz="4" w:space="0" w:color="auto"/>
              <w:bottom w:val="single" w:sz="4" w:space="0" w:color="auto"/>
            </w:tcBorders>
            <w:shd w:val="clear" w:color="auto" w:fill="D9D9D9" w:themeFill="background1" w:themeFillShade="D9"/>
          </w:tcPr>
          <w:p w14:paraId="5C81F381" w14:textId="5BA43ADF" w:rsidR="00BA12E0" w:rsidRPr="00FD6B17" w:rsidRDefault="00BA12E0" w:rsidP="005F49D4">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F31E5A">
              <w:rPr>
                <w:b/>
                <w:bCs/>
                <w:sz w:val="24"/>
                <w:szCs w:val="24"/>
              </w:rPr>
              <w:t>3</w:t>
            </w:r>
          </w:p>
        </w:tc>
      </w:tr>
      <w:tr w:rsidR="00DB1849" w:rsidRPr="008A753B" w14:paraId="44954E2F" w14:textId="77777777" w:rsidTr="00A75783">
        <w:trPr>
          <w:trHeight w:val="300"/>
        </w:trPr>
        <w:tc>
          <w:tcPr>
            <w:tcW w:w="696" w:type="dxa"/>
            <w:tcBorders>
              <w:top w:val="single" w:sz="4" w:space="0" w:color="auto"/>
              <w:bottom w:val="single" w:sz="4" w:space="0" w:color="auto"/>
            </w:tcBorders>
          </w:tcPr>
          <w:p w14:paraId="688DF7FF" w14:textId="6BDF2B4C" w:rsidR="00DB1849" w:rsidRPr="00780FBC" w:rsidRDefault="006E092D" w:rsidP="00DB3AEB">
            <w:pPr>
              <w:spacing w:before="60" w:after="60"/>
              <w:ind w:left="-57"/>
              <w:rPr>
                <w:sz w:val="24"/>
                <w:szCs w:val="24"/>
              </w:rPr>
            </w:pPr>
            <w:r>
              <w:rPr>
                <w:sz w:val="24"/>
                <w:szCs w:val="24"/>
              </w:rPr>
              <w:t>3</w:t>
            </w:r>
            <w:r w:rsidR="00DB1849" w:rsidRPr="00780FBC">
              <w:rPr>
                <w:sz w:val="24"/>
                <w:szCs w:val="24"/>
              </w:rPr>
              <w:t>.1</w:t>
            </w:r>
          </w:p>
        </w:tc>
        <w:tc>
          <w:tcPr>
            <w:tcW w:w="9360" w:type="dxa"/>
            <w:gridSpan w:val="3"/>
            <w:tcBorders>
              <w:top w:val="single" w:sz="4" w:space="0" w:color="auto"/>
              <w:bottom w:val="single" w:sz="4" w:space="0" w:color="auto"/>
            </w:tcBorders>
          </w:tcPr>
          <w:p w14:paraId="02E29CCA" w14:textId="26BF457E" w:rsidR="00E0625C" w:rsidRDefault="00E0625C" w:rsidP="00DB3AEB">
            <w:pPr>
              <w:spacing w:before="60" w:after="60"/>
              <w:rPr>
                <w:sz w:val="24"/>
                <w:szCs w:val="24"/>
              </w:rPr>
            </w:pPr>
            <w:r>
              <w:rPr>
                <w:sz w:val="24"/>
                <w:szCs w:val="24"/>
              </w:rPr>
              <w:t xml:space="preserve">The COO provided </w:t>
            </w:r>
            <w:r w:rsidR="00B74DEE">
              <w:rPr>
                <w:sz w:val="24"/>
                <w:szCs w:val="24"/>
              </w:rPr>
              <w:t xml:space="preserve">a report on </w:t>
            </w:r>
            <w:r w:rsidR="00FC7811" w:rsidRPr="00692B97">
              <w:rPr>
                <w:sz w:val="24"/>
                <w:szCs w:val="24"/>
              </w:rPr>
              <w:t xml:space="preserve">the </w:t>
            </w:r>
            <w:r w:rsidR="00FC7811">
              <w:rPr>
                <w:sz w:val="24"/>
                <w:szCs w:val="24"/>
              </w:rPr>
              <w:t xml:space="preserve">scope of the Student Recruitment and Marketing review </w:t>
            </w:r>
            <w:r w:rsidR="00FC7811" w:rsidRPr="00F74D2C">
              <w:rPr>
                <w:sz w:val="24"/>
                <w:szCs w:val="24"/>
              </w:rPr>
              <w:t xml:space="preserve">and </w:t>
            </w:r>
            <w:r w:rsidR="00FC7811">
              <w:rPr>
                <w:sz w:val="24"/>
                <w:szCs w:val="24"/>
              </w:rPr>
              <w:t xml:space="preserve">the </w:t>
            </w:r>
            <w:r w:rsidR="00FC7811" w:rsidRPr="00F74D2C">
              <w:rPr>
                <w:sz w:val="24"/>
                <w:szCs w:val="24"/>
              </w:rPr>
              <w:t>early indicative findings</w:t>
            </w:r>
            <w:r w:rsidR="00F2132E">
              <w:rPr>
                <w:sz w:val="24"/>
                <w:szCs w:val="24"/>
              </w:rPr>
              <w:t xml:space="preserve">. </w:t>
            </w:r>
            <w:r w:rsidR="000055BA">
              <w:rPr>
                <w:sz w:val="24"/>
                <w:szCs w:val="24"/>
              </w:rPr>
              <w:t>The work</w:t>
            </w:r>
            <w:r w:rsidR="00E64E4E">
              <w:rPr>
                <w:sz w:val="24"/>
                <w:szCs w:val="24"/>
              </w:rPr>
              <w:t>, which had involved focus groups and workshops</w:t>
            </w:r>
            <w:r w:rsidR="00D25D5D">
              <w:rPr>
                <w:sz w:val="24"/>
                <w:szCs w:val="24"/>
              </w:rPr>
              <w:t xml:space="preserve"> with key stakeholders, </w:t>
            </w:r>
            <w:r w:rsidR="000055BA">
              <w:rPr>
                <w:sz w:val="24"/>
                <w:szCs w:val="24"/>
              </w:rPr>
              <w:t>was nearing completion</w:t>
            </w:r>
            <w:r w:rsidR="001218DC">
              <w:rPr>
                <w:sz w:val="24"/>
                <w:szCs w:val="24"/>
              </w:rPr>
              <w:t xml:space="preserve"> </w:t>
            </w:r>
            <w:r w:rsidR="00A6259E">
              <w:rPr>
                <w:sz w:val="24"/>
                <w:szCs w:val="24"/>
              </w:rPr>
              <w:t xml:space="preserve">with the final report expected </w:t>
            </w:r>
            <w:r w:rsidR="00E36C0A">
              <w:rPr>
                <w:sz w:val="24"/>
                <w:szCs w:val="24"/>
              </w:rPr>
              <w:t xml:space="preserve">soon. A report </w:t>
            </w:r>
            <w:r w:rsidR="00323D4E">
              <w:rPr>
                <w:sz w:val="24"/>
                <w:szCs w:val="24"/>
              </w:rPr>
              <w:t xml:space="preserve">on the review </w:t>
            </w:r>
            <w:r w:rsidR="00E36C0A">
              <w:rPr>
                <w:sz w:val="24"/>
                <w:szCs w:val="24"/>
              </w:rPr>
              <w:t xml:space="preserve">would be submitted to the Board of Governors on </w:t>
            </w:r>
            <w:r w:rsidR="00D565AE">
              <w:rPr>
                <w:sz w:val="24"/>
                <w:szCs w:val="24"/>
              </w:rPr>
              <w:t>21/5/</w:t>
            </w:r>
            <w:r w:rsidR="00220916">
              <w:rPr>
                <w:sz w:val="24"/>
                <w:szCs w:val="24"/>
              </w:rPr>
              <w:t>26</w:t>
            </w:r>
            <w:r w:rsidR="00EF13B1">
              <w:rPr>
                <w:sz w:val="24"/>
                <w:szCs w:val="24"/>
              </w:rPr>
              <w:t>.</w:t>
            </w:r>
            <w:r w:rsidR="00323D4E">
              <w:rPr>
                <w:sz w:val="24"/>
                <w:szCs w:val="24"/>
              </w:rPr>
              <w:t xml:space="preserve"> In addition, a </w:t>
            </w:r>
            <w:r w:rsidR="00A33C49" w:rsidRPr="00A33C49">
              <w:rPr>
                <w:sz w:val="24"/>
                <w:szCs w:val="24"/>
              </w:rPr>
              <w:t xml:space="preserve">detailed summary of the work to date </w:t>
            </w:r>
            <w:r w:rsidR="00A33C49">
              <w:rPr>
                <w:sz w:val="24"/>
                <w:szCs w:val="24"/>
              </w:rPr>
              <w:t>would</w:t>
            </w:r>
            <w:r w:rsidR="00A33C49" w:rsidRPr="00A33C49">
              <w:rPr>
                <w:sz w:val="24"/>
                <w:szCs w:val="24"/>
              </w:rPr>
              <w:t xml:space="preserve"> be available to</w:t>
            </w:r>
            <w:r w:rsidR="00A33C49">
              <w:rPr>
                <w:sz w:val="24"/>
                <w:szCs w:val="24"/>
              </w:rPr>
              <w:t xml:space="preserve"> ARC</w:t>
            </w:r>
            <w:r w:rsidR="00A33C49" w:rsidRPr="00A33C49">
              <w:rPr>
                <w:sz w:val="24"/>
                <w:szCs w:val="24"/>
              </w:rPr>
              <w:t xml:space="preserve"> at the next meeting.</w:t>
            </w:r>
          </w:p>
          <w:p w14:paraId="4FA67C59" w14:textId="34A413ED" w:rsidR="00EF13B1" w:rsidRDefault="00EF13B1" w:rsidP="00DB3AEB">
            <w:pPr>
              <w:spacing w:before="60" w:after="60"/>
              <w:rPr>
                <w:sz w:val="24"/>
                <w:szCs w:val="24"/>
              </w:rPr>
            </w:pPr>
            <w:r>
              <w:rPr>
                <w:sz w:val="24"/>
                <w:szCs w:val="24"/>
              </w:rPr>
              <w:t xml:space="preserve">The COO </w:t>
            </w:r>
            <w:r w:rsidR="00474E96">
              <w:rPr>
                <w:sz w:val="24"/>
                <w:szCs w:val="24"/>
              </w:rPr>
              <w:t xml:space="preserve">noted that it would be helpful to have time to </w:t>
            </w:r>
            <w:r w:rsidR="00A33C49">
              <w:rPr>
                <w:sz w:val="24"/>
                <w:szCs w:val="24"/>
              </w:rPr>
              <w:t xml:space="preserve">put plans in place to respond to the review findings in advance of </w:t>
            </w:r>
            <w:r w:rsidR="00B454B9">
              <w:rPr>
                <w:sz w:val="24"/>
                <w:szCs w:val="24"/>
              </w:rPr>
              <w:t>any internal audit of student recruitment to ensure that the internal audit would add value.</w:t>
            </w:r>
            <w:r w:rsidR="00E06D47">
              <w:rPr>
                <w:sz w:val="24"/>
                <w:szCs w:val="24"/>
              </w:rPr>
              <w:t xml:space="preserve"> It may be </w:t>
            </w:r>
            <w:r w:rsidR="00467487">
              <w:rPr>
                <w:sz w:val="24"/>
                <w:szCs w:val="24"/>
              </w:rPr>
              <w:t xml:space="preserve">suitable to undertake an </w:t>
            </w:r>
            <w:r w:rsidR="00BD500C">
              <w:rPr>
                <w:sz w:val="24"/>
                <w:szCs w:val="24"/>
              </w:rPr>
              <w:t xml:space="preserve">internal </w:t>
            </w:r>
            <w:r w:rsidR="00467487">
              <w:rPr>
                <w:sz w:val="24"/>
                <w:szCs w:val="24"/>
              </w:rPr>
              <w:t>audit during Q4, 2025/26;</w:t>
            </w:r>
          </w:p>
          <w:p w14:paraId="296FE447" w14:textId="0A66F05A" w:rsidR="004E2FF2" w:rsidRPr="008A753B" w:rsidRDefault="00BE279D" w:rsidP="00D009D6">
            <w:pPr>
              <w:spacing w:before="60" w:after="60"/>
              <w:rPr>
                <w:sz w:val="24"/>
                <w:szCs w:val="24"/>
              </w:rPr>
            </w:pPr>
            <w:r>
              <w:rPr>
                <w:sz w:val="24"/>
                <w:szCs w:val="24"/>
              </w:rPr>
              <w:t>The COO outlined the key findings</w:t>
            </w:r>
            <w:r w:rsidR="00224C73">
              <w:rPr>
                <w:sz w:val="24"/>
                <w:szCs w:val="24"/>
              </w:rPr>
              <w:t xml:space="preserve">. </w:t>
            </w:r>
            <w:r w:rsidR="00224C73" w:rsidRPr="008B16BD">
              <w:rPr>
                <w:sz w:val="24"/>
                <w:szCs w:val="24"/>
              </w:rPr>
              <w:t xml:space="preserve">A </w:t>
            </w:r>
            <w:r w:rsidR="00224C73">
              <w:rPr>
                <w:sz w:val="24"/>
                <w:szCs w:val="24"/>
              </w:rPr>
              <w:t>m</w:t>
            </w:r>
            <w:r w:rsidR="00224C73" w:rsidRPr="008B16BD">
              <w:rPr>
                <w:sz w:val="24"/>
                <w:szCs w:val="24"/>
              </w:rPr>
              <w:t>inute confidential to the Committee was recorded.</w:t>
            </w:r>
            <w:r>
              <w:rPr>
                <w:sz w:val="24"/>
                <w:szCs w:val="24"/>
              </w:rPr>
              <w:t xml:space="preserve"> </w:t>
            </w:r>
          </w:p>
        </w:tc>
      </w:tr>
      <w:tr w:rsidR="00DB1849" w:rsidRPr="008A753B" w14:paraId="1DADFA70" w14:textId="77777777" w:rsidTr="00A75783">
        <w:trPr>
          <w:trHeight w:val="300"/>
        </w:trPr>
        <w:tc>
          <w:tcPr>
            <w:tcW w:w="696" w:type="dxa"/>
            <w:tcBorders>
              <w:top w:val="single" w:sz="4" w:space="0" w:color="auto"/>
              <w:bottom w:val="single" w:sz="4" w:space="0" w:color="auto"/>
            </w:tcBorders>
          </w:tcPr>
          <w:p w14:paraId="2EE54B79" w14:textId="1875DC8F" w:rsidR="00DB1849" w:rsidRPr="00780FBC" w:rsidRDefault="006E092D" w:rsidP="00DB3AEB">
            <w:pPr>
              <w:spacing w:before="60" w:after="60"/>
              <w:ind w:left="-57"/>
              <w:rPr>
                <w:sz w:val="24"/>
                <w:szCs w:val="24"/>
              </w:rPr>
            </w:pPr>
            <w:r>
              <w:rPr>
                <w:sz w:val="24"/>
                <w:szCs w:val="24"/>
              </w:rPr>
              <w:t>3</w:t>
            </w:r>
            <w:r w:rsidR="00DB1849" w:rsidRPr="3386D34A">
              <w:rPr>
                <w:sz w:val="24"/>
                <w:szCs w:val="24"/>
              </w:rPr>
              <w:t>.2</w:t>
            </w:r>
          </w:p>
        </w:tc>
        <w:tc>
          <w:tcPr>
            <w:tcW w:w="9360" w:type="dxa"/>
            <w:gridSpan w:val="3"/>
            <w:tcBorders>
              <w:top w:val="single" w:sz="4" w:space="0" w:color="auto"/>
              <w:bottom w:val="single" w:sz="4" w:space="0" w:color="auto"/>
            </w:tcBorders>
          </w:tcPr>
          <w:p w14:paraId="2D8D381A" w14:textId="5BFFC11E" w:rsidR="008F6A6F" w:rsidRPr="00BD5545" w:rsidRDefault="00BD5545" w:rsidP="00BD5545">
            <w:pPr>
              <w:spacing w:before="60" w:after="60"/>
              <w:rPr>
                <w:sz w:val="24"/>
                <w:szCs w:val="24"/>
                <w:highlight w:val="yellow"/>
              </w:rPr>
            </w:pPr>
            <w:r w:rsidRPr="008B16BD">
              <w:rPr>
                <w:sz w:val="24"/>
                <w:szCs w:val="24"/>
              </w:rPr>
              <w:t xml:space="preserve">A </w:t>
            </w:r>
            <w:r>
              <w:rPr>
                <w:sz w:val="24"/>
                <w:szCs w:val="24"/>
              </w:rPr>
              <w:t>m</w:t>
            </w:r>
            <w:r w:rsidRPr="008B16BD">
              <w:rPr>
                <w:sz w:val="24"/>
                <w:szCs w:val="24"/>
              </w:rPr>
              <w:t>inute confidential to the Committee was recorded.</w:t>
            </w:r>
          </w:p>
        </w:tc>
      </w:tr>
      <w:bookmarkEnd w:id="0"/>
      <w:tr w:rsidR="00524922" w:rsidRPr="008A753B" w14:paraId="1F67B079" w14:textId="77777777" w:rsidTr="00A75783">
        <w:trPr>
          <w:trHeight w:val="300"/>
        </w:trPr>
        <w:tc>
          <w:tcPr>
            <w:tcW w:w="10056" w:type="dxa"/>
            <w:gridSpan w:val="4"/>
            <w:tcBorders>
              <w:top w:val="single" w:sz="4" w:space="0" w:color="auto"/>
              <w:bottom w:val="single" w:sz="4" w:space="0" w:color="auto"/>
            </w:tcBorders>
            <w:shd w:val="clear" w:color="auto" w:fill="D9D9D9" w:themeFill="background1" w:themeFillShade="D9"/>
          </w:tcPr>
          <w:p w14:paraId="58ED3719" w14:textId="4EF2C32E" w:rsidR="00524922" w:rsidRPr="00FD6B17" w:rsidRDefault="00524922" w:rsidP="00FD6B17">
            <w:pPr>
              <w:spacing w:before="60" w:after="60"/>
              <w:ind w:left="-57" w:right="-57"/>
              <w:rPr>
                <w:b/>
                <w:bCs/>
                <w:sz w:val="24"/>
                <w:szCs w:val="24"/>
              </w:rPr>
            </w:pPr>
            <w:r w:rsidRPr="006545A2">
              <w:rPr>
                <w:b/>
                <w:bCs/>
                <w:sz w:val="24"/>
                <w:szCs w:val="24"/>
              </w:rPr>
              <w:t>DECLARATIONS OF INTEREST</w:t>
            </w:r>
          </w:p>
        </w:tc>
      </w:tr>
      <w:tr w:rsidR="008A753B" w:rsidRPr="008A753B" w14:paraId="42DADC77" w14:textId="77777777" w:rsidTr="00A75783">
        <w:trPr>
          <w:trHeight w:val="300"/>
        </w:trPr>
        <w:tc>
          <w:tcPr>
            <w:tcW w:w="696" w:type="dxa"/>
            <w:tcBorders>
              <w:top w:val="single" w:sz="4" w:space="0" w:color="auto"/>
              <w:bottom w:val="single" w:sz="4" w:space="0" w:color="auto"/>
            </w:tcBorders>
          </w:tcPr>
          <w:p w14:paraId="67E9C522" w14:textId="28C622BD" w:rsidR="00A84615" w:rsidRPr="00780FBC" w:rsidRDefault="006E092D" w:rsidP="00780FBC">
            <w:pPr>
              <w:spacing w:before="60" w:after="60"/>
              <w:ind w:left="-57"/>
              <w:rPr>
                <w:sz w:val="24"/>
                <w:szCs w:val="24"/>
              </w:rPr>
            </w:pPr>
            <w:r>
              <w:rPr>
                <w:sz w:val="24"/>
                <w:szCs w:val="24"/>
              </w:rPr>
              <w:t>4</w:t>
            </w:r>
            <w:r w:rsidR="00A84615" w:rsidRPr="00780FBC">
              <w:rPr>
                <w:sz w:val="24"/>
                <w:szCs w:val="24"/>
              </w:rPr>
              <w:t>.1</w:t>
            </w:r>
          </w:p>
        </w:tc>
        <w:tc>
          <w:tcPr>
            <w:tcW w:w="9360" w:type="dxa"/>
            <w:gridSpan w:val="3"/>
            <w:tcBorders>
              <w:top w:val="single" w:sz="4" w:space="0" w:color="auto"/>
              <w:bottom w:val="single" w:sz="4" w:space="0" w:color="auto"/>
            </w:tcBorders>
          </w:tcPr>
          <w:p w14:paraId="0E3C8584" w14:textId="06C63EA6" w:rsidR="00C54F81" w:rsidRPr="008A753B" w:rsidRDefault="006545A2" w:rsidP="00913C7D">
            <w:pPr>
              <w:spacing w:before="60" w:after="60"/>
              <w:rPr>
                <w:sz w:val="24"/>
                <w:szCs w:val="24"/>
              </w:rPr>
            </w:pPr>
            <w:r>
              <w:rPr>
                <w:sz w:val="24"/>
                <w:szCs w:val="24"/>
              </w:rPr>
              <w:t>There were no declarations of interest</w:t>
            </w:r>
            <w:r w:rsidR="00215BCF">
              <w:rPr>
                <w:sz w:val="24"/>
                <w:szCs w:val="24"/>
              </w:rPr>
              <w:t>.</w:t>
            </w:r>
          </w:p>
        </w:tc>
      </w:tr>
      <w:tr w:rsidR="00AF65A8" w:rsidRPr="008A753B" w14:paraId="2D5DB87F" w14:textId="77777777" w:rsidTr="00A75783">
        <w:trPr>
          <w:trHeight w:val="300"/>
        </w:trPr>
        <w:tc>
          <w:tcPr>
            <w:tcW w:w="10056" w:type="dxa"/>
            <w:gridSpan w:val="4"/>
            <w:tcBorders>
              <w:top w:val="single" w:sz="4" w:space="0" w:color="auto"/>
              <w:bottom w:val="single" w:sz="4" w:space="0" w:color="auto"/>
            </w:tcBorders>
            <w:shd w:val="clear" w:color="auto" w:fill="D9D9D9" w:themeFill="background1" w:themeFillShade="D9"/>
          </w:tcPr>
          <w:p w14:paraId="60E7881D" w14:textId="77777777" w:rsidR="00AF65A8" w:rsidRPr="006545A2" w:rsidRDefault="00AF65A8">
            <w:pPr>
              <w:spacing w:before="60" w:after="60"/>
              <w:ind w:left="-57"/>
              <w:rPr>
                <w:b/>
                <w:bCs/>
                <w:sz w:val="24"/>
                <w:szCs w:val="24"/>
              </w:rPr>
            </w:pPr>
            <w:r w:rsidRPr="006545A2">
              <w:rPr>
                <w:b/>
                <w:bCs/>
                <w:sz w:val="24"/>
                <w:szCs w:val="24"/>
              </w:rPr>
              <w:t xml:space="preserve">CHAIR’S BUSINESS </w:t>
            </w:r>
          </w:p>
        </w:tc>
      </w:tr>
      <w:tr w:rsidR="00AF65A8" w:rsidRPr="008A753B" w14:paraId="5D0548FF" w14:textId="77777777" w:rsidTr="00A75783">
        <w:trPr>
          <w:trHeight w:val="300"/>
        </w:trPr>
        <w:tc>
          <w:tcPr>
            <w:tcW w:w="696" w:type="dxa"/>
            <w:tcBorders>
              <w:top w:val="single" w:sz="4" w:space="0" w:color="auto"/>
              <w:bottom w:val="single" w:sz="4" w:space="0" w:color="auto"/>
            </w:tcBorders>
          </w:tcPr>
          <w:p w14:paraId="0A4529D7" w14:textId="3A343D1E" w:rsidR="00AF65A8" w:rsidRDefault="006E092D" w:rsidP="00780FBC">
            <w:pPr>
              <w:spacing w:before="60" w:after="60"/>
              <w:ind w:left="-57"/>
              <w:rPr>
                <w:sz w:val="24"/>
                <w:szCs w:val="24"/>
              </w:rPr>
            </w:pPr>
            <w:r>
              <w:rPr>
                <w:sz w:val="24"/>
                <w:szCs w:val="24"/>
              </w:rPr>
              <w:t>5</w:t>
            </w:r>
            <w:r w:rsidR="00AF65A8">
              <w:rPr>
                <w:sz w:val="24"/>
                <w:szCs w:val="24"/>
              </w:rPr>
              <w:t>.1</w:t>
            </w:r>
          </w:p>
        </w:tc>
        <w:tc>
          <w:tcPr>
            <w:tcW w:w="9360" w:type="dxa"/>
            <w:gridSpan w:val="3"/>
            <w:tcBorders>
              <w:top w:val="single" w:sz="4" w:space="0" w:color="auto"/>
              <w:bottom w:val="single" w:sz="4" w:space="0" w:color="auto"/>
            </w:tcBorders>
          </w:tcPr>
          <w:p w14:paraId="71C51D9E" w14:textId="5AF2C61A" w:rsidR="00AF65A8" w:rsidRDefault="00E91F40" w:rsidP="00913C7D">
            <w:pPr>
              <w:spacing w:before="60" w:after="60"/>
              <w:rPr>
                <w:rFonts w:eastAsia="Times New Roman" w:cstheme="minorHAnsi"/>
                <w:color w:val="000000" w:themeColor="text1"/>
                <w:sz w:val="24"/>
                <w:szCs w:val="24"/>
                <w:lang w:eastAsia="en-GB"/>
              </w:rPr>
            </w:pPr>
            <w:r w:rsidRPr="00E91F40">
              <w:rPr>
                <w:color w:val="000000" w:themeColor="text1"/>
                <w:sz w:val="24"/>
                <w:szCs w:val="24"/>
              </w:rPr>
              <w:t xml:space="preserve">In line with the </w:t>
            </w:r>
            <w:r>
              <w:rPr>
                <w:color w:val="000000" w:themeColor="text1"/>
                <w:sz w:val="24"/>
                <w:szCs w:val="24"/>
              </w:rPr>
              <w:t>Committee’s</w:t>
            </w:r>
            <w:r w:rsidRPr="00E91F40">
              <w:rPr>
                <w:color w:val="000000" w:themeColor="text1"/>
                <w:sz w:val="24"/>
                <w:szCs w:val="24"/>
              </w:rPr>
              <w:t xml:space="preserve"> term of reference to </w:t>
            </w:r>
            <w:r w:rsidRPr="00E91F40">
              <w:rPr>
                <w:rFonts w:eastAsia="Times New Roman" w:cstheme="minorHAnsi"/>
                <w:color w:val="000000" w:themeColor="text1"/>
                <w:sz w:val="24"/>
                <w:szCs w:val="24"/>
                <w:lang w:eastAsia="en-GB"/>
              </w:rPr>
              <w:t xml:space="preserve">oversee the institution’s Speak Out (Whistleblowing) </w:t>
            </w:r>
            <w:r w:rsidR="00CE36F9">
              <w:rPr>
                <w:rFonts w:eastAsia="Times New Roman" w:cstheme="minorHAnsi"/>
                <w:color w:val="000000" w:themeColor="text1"/>
                <w:sz w:val="24"/>
                <w:szCs w:val="24"/>
                <w:lang w:eastAsia="en-GB"/>
              </w:rPr>
              <w:t>P</w:t>
            </w:r>
            <w:r w:rsidRPr="00E91F40">
              <w:rPr>
                <w:rFonts w:eastAsia="Times New Roman" w:cstheme="minorHAnsi"/>
                <w:color w:val="000000" w:themeColor="text1"/>
                <w:sz w:val="24"/>
                <w:szCs w:val="24"/>
                <w:lang w:eastAsia="en-GB"/>
              </w:rPr>
              <w:t>olicy</w:t>
            </w:r>
            <w:r w:rsidR="00CE36F9">
              <w:rPr>
                <w:rFonts w:eastAsia="Times New Roman" w:cstheme="minorHAnsi"/>
                <w:color w:val="000000" w:themeColor="text1"/>
                <w:sz w:val="24"/>
                <w:szCs w:val="24"/>
                <w:lang w:eastAsia="en-GB"/>
              </w:rPr>
              <w:t xml:space="preserve"> (“the Policy”)</w:t>
            </w:r>
            <w:r w:rsidRPr="00E91F40">
              <w:rPr>
                <w:rFonts w:eastAsia="Times New Roman" w:cstheme="minorHAnsi"/>
                <w:color w:val="000000" w:themeColor="text1"/>
                <w:sz w:val="24"/>
                <w:szCs w:val="24"/>
                <w:lang w:eastAsia="en-GB"/>
              </w:rPr>
              <w:t>, the Committee note</w:t>
            </w:r>
            <w:r>
              <w:rPr>
                <w:rFonts w:eastAsia="Times New Roman" w:cstheme="minorHAnsi"/>
                <w:color w:val="000000" w:themeColor="text1"/>
                <w:sz w:val="24"/>
                <w:szCs w:val="24"/>
                <w:lang w:eastAsia="en-GB"/>
              </w:rPr>
              <w:t>d</w:t>
            </w:r>
            <w:r w:rsidRPr="00E91F40">
              <w:rPr>
                <w:rFonts w:eastAsia="Times New Roman" w:cstheme="minorHAnsi"/>
                <w:color w:val="000000" w:themeColor="text1"/>
                <w:sz w:val="24"/>
                <w:szCs w:val="24"/>
                <w:lang w:eastAsia="en-GB"/>
              </w:rPr>
              <w:t xml:space="preserve"> that the Policy </w:t>
            </w:r>
            <w:r>
              <w:rPr>
                <w:rFonts w:eastAsia="Times New Roman" w:cstheme="minorHAnsi"/>
                <w:color w:val="000000" w:themeColor="text1"/>
                <w:sz w:val="24"/>
                <w:szCs w:val="24"/>
                <w:lang w:eastAsia="en-GB"/>
              </w:rPr>
              <w:t>had been</w:t>
            </w:r>
            <w:r w:rsidRPr="00E91F40">
              <w:rPr>
                <w:rFonts w:eastAsia="Times New Roman" w:cstheme="minorHAnsi"/>
                <w:color w:val="000000" w:themeColor="text1"/>
                <w:sz w:val="24"/>
                <w:szCs w:val="24"/>
                <w:lang w:eastAsia="en-GB"/>
              </w:rPr>
              <w:t xml:space="preserve"> updated</w:t>
            </w:r>
            <w:r w:rsidR="00A6047C">
              <w:rPr>
                <w:rFonts w:eastAsia="Times New Roman" w:cstheme="minorHAnsi"/>
                <w:color w:val="000000" w:themeColor="text1"/>
                <w:sz w:val="24"/>
                <w:szCs w:val="24"/>
                <w:lang w:eastAsia="en-GB"/>
              </w:rPr>
              <w:t xml:space="preserve"> as follows</w:t>
            </w:r>
            <w:r>
              <w:rPr>
                <w:rFonts w:eastAsia="Times New Roman" w:cstheme="minorHAnsi"/>
                <w:color w:val="000000" w:themeColor="text1"/>
                <w:sz w:val="24"/>
                <w:szCs w:val="24"/>
                <w:lang w:eastAsia="en-GB"/>
              </w:rPr>
              <w:t>:</w:t>
            </w:r>
          </w:p>
          <w:p w14:paraId="1AF211A3" w14:textId="3E24077E" w:rsidR="00E91F40" w:rsidRPr="00A6047C" w:rsidRDefault="00AD7B80" w:rsidP="00111498">
            <w:pPr>
              <w:pStyle w:val="ListParagraph"/>
              <w:numPr>
                <w:ilvl w:val="0"/>
                <w:numId w:val="1"/>
              </w:numPr>
              <w:spacing w:before="60" w:after="60"/>
              <w:rPr>
                <w:color w:val="000000" w:themeColor="text1"/>
                <w:sz w:val="24"/>
                <w:szCs w:val="24"/>
              </w:rPr>
            </w:pPr>
            <w:r>
              <w:rPr>
                <w:color w:val="000000" w:themeColor="text1"/>
                <w:sz w:val="24"/>
                <w:szCs w:val="24"/>
              </w:rPr>
              <w:t>a</w:t>
            </w:r>
            <w:r w:rsidR="00A6047C">
              <w:rPr>
                <w:color w:val="000000" w:themeColor="text1"/>
                <w:sz w:val="24"/>
                <w:szCs w:val="24"/>
              </w:rPr>
              <w:t>dding</w:t>
            </w:r>
            <w:r w:rsidR="00CF6E4D">
              <w:rPr>
                <w:color w:val="000000" w:themeColor="text1"/>
                <w:sz w:val="24"/>
                <w:szCs w:val="24"/>
              </w:rPr>
              <w:t xml:space="preserve"> </w:t>
            </w:r>
            <w:r w:rsidR="00CF6E4D" w:rsidRPr="00CC3CDB">
              <w:rPr>
                <w:rFonts w:ascii="Calibri" w:hAnsi="Calibri" w:cs="Calibri"/>
                <w:sz w:val="24"/>
                <w:szCs w:val="24"/>
              </w:rPr>
              <w:t xml:space="preserve">sexual </w:t>
            </w:r>
            <w:r w:rsidR="006A3581" w:rsidRPr="00CC3CDB">
              <w:rPr>
                <w:rFonts w:ascii="Calibri" w:hAnsi="Calibri" w:cs="Calibri"/>
                <w:sz w:val="24"/>
                <w:szCs w:val="24"/>
              </w:rPr>
              <w:t>harassment</w:t>
            </w:r>
            <w:r w:rsidR="006A3581">
              <w:rPr>
                <w:rFonts w:ascii="Calibri" w:hAnsi="Calibri" w:cs="Calibri"/>
                <w:sz w:val="24"/>
                <w:szCs w:val="24"/>
              </w:rPr>
              <w:t xml:space="preserve"> as a disclosure covered by the Policy. T</w:t>
            </w:r>
            <w:r w:rsidR="00702179">
              <w:rPr>
                <w:color w:val="000000" w:themeColor="text1"/>
                <w:sz w:val="24"/>
                <w:szCs w:val="24"/>
              </w:rPr>
              <w:t>h</w:t>
            </w:r>
            <w:r w:rsidR="00F42AE4">
              <w:rPr>
                <w:color w:val="000000" w:themeColor="text1"/>
                <w:sz w:val="24"/>
                <w:szCs w:val="24"/>
              </w:rPr>
              <w:t>is was in response to th</w:t>
            </w:r>
            <w:r w:rsidR="00702179">
              <w:rPr>
                <w:color w:val="000000" w:themeColor="text1"/>
                <w:sz w:val="24"/>
                <w:szCs w:val="24"/>
              </w:rPr>
              <w:t xml:space="preserve">e </w:t>
            </w:r>
            <w:r w:rsidR="00702179" w:rsidRPr="00702179">
              <w:rPr>
                <w:rFonts w:ascii="Calibri" w:hAnsi="Calibri" w:cs="Calibri"/>
                <w:sz w:val="24"/>
                <w:szCs w:val="24"/>
              </w:rPr>
              <w:t>Employment Rights Act 2025</w:t>
            </w:r>
            <w:r w:rsidR="00702179">
              <w:rPr>
                <w:rFonts w:ascii="Calibri" w:hAnsi="Calibri" w:cs="Calibri"/>
                <w:sz w:val="24"/>
                <w:szCs w:val="24"/>
              </w:rPr>
              <w:t xml:space="preserve"> </w:t>
            </w:r>
            <w:r w:rsidR="00A16B84">
              <w:rPr>
                <w:rFonts w:ascii="Calibri" w:hAnsi="Calibri" w:cs="Calibri"/>
                <w:sz w:val="24"/>
                <w:szCs w:val="24"/>
              </w:rPr>
              <w:t>s</w:t>
            </w:r>
            <w:r w:rsidR="00A16B84" w:rsidRPr="00CC3CDB">
              <w:rPr>
                <w:rFonts w:ascii="Calibri" w:hAnsi="Calibri" w:cs="Calibri"/>
                <w:sz w:val="24"/>
                <w:szCs w:val="24"/>
              </w:rPr>
              <w:t>trengthen</w:t>
            </w:r>
            <w:r w:rsidR="006A3581">
              <w:rPr>
                <w:rFonts w:ascii="Calibri" w:hAnsi="Calibri" w:cs="Calibri"/>
                <w:sz w:val="24"/>
                <w:szCs w:val="24"/>
              </w:rPr>
              <w:t>ed</w:t>
            </w:r>
            <w:r w:rsidR="00A16B84" w:rsidRPr="00CC3CDB">
              <w:rPr>
                <w:rFonts w:ascii="Calibri" w:hAnsi="Calibri" w:cs="Calibri"/>
                <w:sz w:val="24"/>
                <w:szCs w:val="24"/>
              </w:rPr>
              <w:t xml:space="preserve"> protections for whistleblowers, by </w:t>
            </w:r>
            <w:r w:rsidR="00A16B84" w:rsidRPr="00AD598B">
              <w:rPr>
                <w:rFonts w:ascii="Calibri" w:hAnsi="Calibri" w:cs="Calibri"/>
                <w:sz w:val="24"/>
                <w:szCs w:val="24"/>
              </w:rPr>
              <w:t xml:space="preserve">adding </w:t>
            </w:r>
            <w:r w:rsidR="00A16B84" w:rsidRPr="00AD598B">
              <w:rPr>
                <w:rFonts w:ascii="Calibri" w:hAnsi="Calibri" w:cs="Calibri"/>
                <w:sz w:val="24"/>
                <w:szCs w:val="24"/>
              </w:rPr>
              <w:lastRenderedPageBreak/>
              <w:t xml:space="preserve">sexual harassment to the list of wrongdoings </w:t>
            </w:r>
            <w:r w:rsidR="00A16B84">
              <w:rPr>
                <w:rFonts w:ascii="Calibri" w:hAnsi="Calibri" w:cs="Calibri"/>
                <w:sz w:val="24"/>
                <w:szCs w:val="24"/>
              </w:rPr>
              <w:t>(</w:t>
            </w:r>
            <w:r w:rsidR="00A16B84" w:rsidRPr="00AD598B">
              <w:rPr>
                <w:rFonts w:ascii="Calibri" w:hAnsi="Calibri" w:cs="Calibri"/>
                <w:sz w:val="24"/>
                <w:szCs w:val="24"/>
              </w:rPr>
              <w:t>under section 43B of the Employment Rights Act 1996</w:t>
            </w:r>
            <w:r w:rsidR="00A16B84">
              <w:rPr>
                <w:rFonts w:ascii="Calibri" w:hAnsi="Calibri" w:cs="Calibri"/>
                <w:sz w:val="24"/>
                <w:szCs w:val="24"/>
              </w:rPr>
              <w:t>)</w:t>
            </w:r>
            <w:r w:rsidR="00A16B84" w:rsidRPr="00AD598B">
              <w:rPr>
                <w:rFonts w:ascii="Calibri" w:hAnsi="Calibri" w:cs="Calibri"/>
                <w:sz w:val="24"/>
                <w:szCs w:val="24"/>
              </w:rPr>
              <w:t xml:space="preserve"> that can form the subject-matter of a whistleblowing disclosure (legally known as a ‘protected disclosure’)</w:t>
            </w:r>
            <w:r w:rsidR="00A16B84">
              <w:rPr>
                <w:rFonts w:ascii="Calibri" w:hAnsi="Calibri" w:cs="Calibri"/>
                <w:sz w:val="24"/>
                <w:szCs w:val="24"/>
              </w:rPr>
              <w:t xml:space="preserve"> [provision commences on 6/4/26]</w:t>
            </w:r>
            <w:r w:rsidR="00A6047C">
              <w:rPr>
                <w:rFonts w:ascii="Calibri" w:hAnsi="Calibri" w:cs="Calibri"/>
                <w:sz w:val="24"/>
                <w:szCs w:val="24"/>
              </w:rPr>
              <w:t>;</w:t>
            </w:r>
          </w:p>
          <w:p w14:paraId="1833B72B" w14:textId="7510786A" w:rsidR="00A6047C" w:rsidRPr="00360BE0" w:rsidRDefault="00AD7B80" w:rsidP="00111498">
            <w:pPr>
              <w:pStyle w:val="ListParagraph"/>
              <w:numPr>
                <w:ilvl w:val="0"/>
                <w:numId w:val="1"/>
              </w:numPr>
              <w:spacing w:before="60" w:after="60"/>
              <w:rPr>
                <w:color w:val="000000" w:themeColor="text1"/>
                <w:sz w:val="24"/>
                <w:szCs w:val="24"/>
              </w:rPr>
            </w:pPr>
            <w:r>
              <w:rPr>
                <w:color w:val="000000" w:themeColor="text1"/>
                <w:sz w:val="24"/>
                <w:szCs w:val="24"/>
              </w:rPr>
              <w:t>a</w:t>
            </w:r>
            <w:r w:rsidR="006A2D0B">
              <w:rPr>
                <w:color w:val="000000" w:themeColor="text1"/>
                <w:sz w:val="24"/>
                <w:szCs w:val="24"/>
              </w:rPr>
              <w:t xml:space="preserve">dding that the Policy was available to </w:t>
            </w:r>
            <w:r w:rsidR="00493E47">
              <w:rPr>
                <w:color w:val="000000" w:themeColor="text1"/>
                <w:sz w:val="24"/>
                <w:szCs w:val="24"/>
              </w:rPr>
              <w:t>those</w:t>
            </w:r>
            <w:r w:rsidR="00F42AE4">
              <w:rPr>
                <w:color w:val="000000" w:themeColor="text1"/>
                <w:sz w:val="24"/>
                <w:szCs w:val="24"/>
              </w:rPr>
              <w:t xml:space="preserve"> who worked for the University and to former members of the Board of Governors (in addition to current workers/Board members). </w:t>
            </w:r>
            <w:r w:rsidR="00F42AE4">
              <w:rPr>
                <w:rFonts w:ascii="Calibri" w:hAnsi="Calibri" w:cs="Calibri"/>
                <w:sz w:val="24"/>
                <w:szCs w:val="24"/>
              </w:rPr>
              <w:t>T</w:t>
            </w:r>
            <w:r w:rsidR="00F42AE4">
              <w:rPr>
                <w:color w:val="000000" w:themeColor="text1"/>
                <w:sz w:val="24"/>
                <w:szCs w:val="24"/>
              </w:rPr>
              <w:t xml:space="preserve">his was in response to </w:t>
            </w:r>
            <w:r w:rsidR="00C64374">
              <w:rPr>
                <w:color w:val="000000" w:themeColor="text1"/>
                <w:sz w:val="24"/>
                <w:szCs w:val="24"/>
              </w:rPr>
              <w:t xml:space="preserve">an </w:t>
            </w:r>
            <w:r w:rsidR="00C64374" w:rsidRPr="00B979A2">
              <w:rPr>
                <w:rFonts w:ascii="Calibri" w:hAnsi="Calibri" w:cs="Calibri"/>
                <w:sz w:val="24"/>
                <w:szCs w:val="24"/>
              </w:rPr>
              <w:t xml:space="preserve">Employment Appeal Tribunal </w:t>
            </w:r>
            <w:r w:rsidR="00C64374">
              <w:rPr>
                <w:rFonts w:ascii="Calibri" w:hAnsi="Calibri" w:cs="Calibri"/>
                <w:sz w:val="24"/>
                <w:szCs w:val="24"/>
              </w:rPr>
              <w:t>w</w:t>
            </w:r>
            <w:r w:rsidR="00D94DB5">
              <w:rPr>
                <w:rFonts w:ascii="Calibri" w:hAnsi="Calibri" w:cs="Calibri"/>
                <w:sz w:val="24"/>
                <w:szCs w:val="24"/>
              </w:rPr>
              <w:t>hich</w:t>
            </w:r>
            <w:r w:rsidR="00C64374" w:rsidRPr="00B979A2">
              <w:rPr>
                <w:rFonts w:ascii="Calibri" w:hAnsi="Calibri" w:cs="Calibri"/>
                <w:sz w:val="24"/>
                <w:szCs w:val="24"/>
              </w:rPr>
              <w:t xml:space="preserve"> protect</w:t>
            </w:r>
            <w:r w:rsidR="00602D95">
              <w:rPr>
                <w:rFonts w:ascii="Calibri" w:hAnsi="Calibri" w:cs="Calibri"/>
                <w:sz w:val="24"/>
                <w:szCs w:val="24"/>
              </w:rPr>
              <w:t>ed</w:t>
            </w:r>
            <w:r w:rsidR="00C64374" w:rsidRPr="00B979A2">
              <w:rPr>
                <w:rFonts w:ascii="Calibri" w:hAnsi="Calibri" w:cs="Calibri"/>
                <w:sz w:val="24"/>
                <w:szCs w:val="24"/>
              </w:rPr>
              <w:t xml:space="preserve"> post-employment disclosures that c</w:t>
            </w:r>
            <w:r w:rsidR="00360BE0">
              <w:rPr>
                <w:rFonts w:ascii="Calibri" w:hAnsi="Calibri" w:cs="Calibri"/>
                <w:sz w:val="24"/>
                <w:szCs w:val="24"/>
              </w:rPr>
              <w:t>ould</w:t>
            </w:r>
            <w:r w:rsidR="00C64374" w:rsidRPr="00B979A2">
              <w:rPr>
                <w:rFonts w:ascii="Calibri" w:hAnsi="Calibri" w:cs="Calibri"/>
                <w:sz w:val="24"/>
                <w:szCs w:val="24"/>
              </w:rPr>
              <w:t xml:space="preserve"> lead to detrimental treatment by the former employer</w:t>
            </w:r>
            <w:r w:rsidR="00360BE0">
              <w:rPr>
                <w:rFonts w:ascii="Calibri" w:hAnsi="Calibri" w:cs="Calibri"/>
                <w:sz w:val="24"/>
                <w:szCs w:val="24"/>
              </w:rPr>
              <w:t>;</w:t>
            </w:r>
          </w:p>
          <w:p w14:paraId="1A62D800" w14:textId="72E5D39E" w:rsidR="006127CD" w:rsidRPr="00702179" w:rsidRDefault="00AD7B80" w:rsidP="00111498">
            <w:pPr>
              <w:pStyle w:val="ListParagraph"/>
              <w:numPr>
                <w:ilvl w:val="0"/>
                <w:numId w:val="1"/>
              </w:numPr>
              <w:spacing w:before="60" w:after="60"/>
              <w:rPr>
                <w:color w:val="000000" w:themeColor="text1"/>
                <w:sz w:val="24"/>
                <w:szCs w:val="24"/>
              </w:rPr>
            </w:pPr>
            <w:r>
              <w:rPr>
                <w:rFonts w:ascii="Calibri" w:hAnsi="Calibri" w:cs="Calibri"/>
                <w:sz w:val="24"/>
                <w:szCs w:val="24"/>
              </w:rPr>
              <w:t>u</w:t>
            </w:r>
            <w:r w:rsidR="00360BE0">
              <w:rPr>
                <w:rFonts w:ascii="Calibri" w:hAnsi="Calibri" w:cs="Calibri"/>
                <w:sz w:val="24"/>
                <w:szCs w:val="24"/>
              </w:rPr>
              <w:t xml:space="preserve">pdates to </w:t>
            </w:r>
            <w:r>
              <w:rPr>
                <w:rFonts w:ascii="Calibri" w:hAnsi="Calibri" w:cs="Calibri"/>
                <w:sz w:val="24"/>
                <w:szCs w:val="24"/>
              </w:rPr>
              <w:t>provide further clarity in relation to confidentiality of the whistleblower’s identity, the reasons that a whistleblower should seek advice if making an external disclosure, and disclosure by the University to a regulator/law enforcement/safeguarding authority.</w:t>
            </w:r>
          </w:p>
        </w:tc>
      </w:tr>
      <w:tr w:rsidR="00AF65A8" w:rsidRPr="008A753B" w14:paraId="44C293DD" w14:textId="77777777" w:rsidTr="00A75783">
        <w:trPr>
          <w:trHeight w:val="300"/>
        </w:trPr>
        <w:tc>
          <w:tcPr>
            <w:tcW w:w="696" w:type="dxa"/>
            <w:tcBorders>
              <w:top w:val="single" w:sz="4" w:space="0" w:color="auto"/>
              <w:bottom w:val="single" w:sz="4" w:space="0" w:color="auto"/>
            </w:tcBorders>
          </w:tcPr>
          <w:p w14:paraId="3DA48995" w14:textId="4A79227F" w:rsidR="00AF65A8" w:rsidRDefault="006E092D" w:rsidP="00780FBC">
            <w:pPr>
              <w:spacing w:before="60" w:after="60"/>
              <w:ind w:left="-57"/>
              <w:rPr>
                <w:sz w:val="24"/>
                <w:szCs w:val="24"/>
              </w:rPr>
            </w:pPr>
            <w:r>
              <w:rPr>
                <w:sz w:val="24"/>
                <w:szCs w:val="24"/>
              </w:rPr>
              <w:lastRenderedPageBreak/>
              <w:t>5</w:t>
            </w:r>
            <w:r w:rsidR="00AF65A8">
              <w:rPr>
                <w:sz w:val="24"/>
                <w:szCs w:val="24"/>
              </w:rPr>
              <w:t>.2</w:t>
            </w:r>
          </w:p>
        </w:tc>
        <w:tc>
          <w:tcPr>
            <w:tcW w:w="9360" w:type="dxa"/>
            <w:gridSpan w:val="3"/>
            <w:tcBorders>
              <w:top w:val="single" w:sz="4" w:space="0" w:color="auto"/>
              <w:bottom w:val="single" w:sz="4" w:space="0" w:color="auto"/>
            </w:tcBorders>
          </w:tcPr>
          <w:p w14:paraId="6C3EEACC" w14:textId="544695B0" w:rsidR="00AF65A8" w:rsidRPr="00DF7B05" w:rsidRDefault="00F648F3" w:rsidP="00913C7D">
            <w:pPr>
              <w:spacing w:before="60" w:after="60"/>
              <w:rPr>
                <w:sz w:val="24"/>
                <w:szCs w:val="24"/>
                <w:highlight w:val="yellow"/>
              </w:rPr>
            </w:pPr>
            <w:r w:rsidRPr="008B16BD">
              <w:rPr>
                <w:sz w:val="24"/>
                <w:szCs w:val="24"/>
              </w:rPr>
              <w:t xml:space="preserve">A </w:t>
            </w:r>
            <w:r>
              <w:rPr>
                <w:sz w:val="24"/>
                <w:szCs w:val="24"/>
              </w:rPr>
              <w:t>m</w:t>
            </w:r>
            <w:r w:rsidRPr="008B16BD">
              <w:rPr>
                <w:sz w:val="24"/>
                <w:szCs w:val="24"/>
              </w:rPr>
              <w:t>inute confidential to the Committee was recorded.</w:t>
            </w:r>
          </w:p>
        </w:tc>
      </w:tr>
      <w:tr w:rsidR="00C21962" w:rsidRPr="008A753B" w14:paraId="641799F4"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6EB79BCC" w14:textId="5C6023B3" w:rsidR="00C21962" w:rsidRPr="000D79CD" w:rsidRDefault="00C21962" w:rsidP="00FD6B17">
            <w:pPr>
              <w:spacing w:before="60" w:after="60"/>
              <w:ind w:left="-57" w:right="-57"/>
              <w:rPr>
                <w:b/>
                <w:bCs/>
                <w:sz w:val="20"/>
                <w:szCs w:val="20"/>
                <w:highlight w:val="yellow"/>
              </w:rPr>
            </w:pPr>
            <w:r w:rsidRPr="004E2A03">
              <w:rPr>
                <w:b/>
                <w:bCs/>
                <w:sz w:val="24"/>
                <w:szCs w:val="24"/>
              </w:rPr>
              <w:t>MINUTES OF THE PREVIOUS MEETINGS</w:t>
            </w:r>
            <w:r>
              <w:rPr>
                <w:b/>
                <w:bCs/>
                <w:sz w:val="24"/>
                <w:szCs w:val="24"/>
              </w:rPr>
              <w:t xml:space="preserve"> </w:t>
            </w:r>
          </w:p>
        </w:tc>
        <w:tc>
          <w:tcPr>
            <w:tcW w:w="2340" w:type="dxa"/>
            <w:tcBorders>
              <w:top w:val="single" w:sz="4" w:space="0" w:color="auto"/>
              <w:bottom w:val="single" w:sz="4" w:space="0" w:color="auto"/>
            </w:tcBorders>
            <w:shd w:val="clear" w:color="auto" w:fill="D9D9D9" w:themeFill="background1" w:themeFillShade="D9"/>
          </w:tcPr>
          <w:p w14:paraId="628359C4" w14:textId="770F6A7F" w:rsidR="00C21962" w:rsidRPr="000D79CD" w:rsidRDefault="0032016C" w:rsidP="00E16EC7">
            <w:pPr>
              <w:spacing w:before="60" w:after="60"/>
              <w:ind w:right="-113"/>
              <w:jc w:val="right"/>
              <w:rPr>
                <w:b/>
                <w:bCs/>
                <w:sz w:val="20"/>
                <w:szCs w:val="20"/>
                <w:highlight w:val="yellow"/>
              </w:rPr>
            </w:pPr>
            <w:r>
              <w:rPr>
                <w:b/>
                <w:bCs/>
                <w:sz w:val="24"/>
                <w:szCs w:val="24"/>
              </w:rPr>
              <w:t>AR</w:t>
            </w:r>
            <w:r w:rsidR="00C21962" w:rsidRPr="00215BCF">
              <w:rPr>
                <w:b/>
                <w:bCs/>
                <w:sz w:val="24"/>
                <w:szCs w:val="24"/>
              </w:rPr>
              <w:t>C_</w:t>
            </w:r>
            <w:r>
              <w:rPr>
                <w:b/>
                <w:bCs/>
                <w:sz w:val="24"/>
                <w:szCs w:val="24"/>
              </w:rPr>
              <w:t>202</w:t>
            </w:r>
            <w:r w:rsidR="00CF702D">
              <w:rPr>
                <w:b/>
                <w:bCs/>
                <w:sz w:val="24"/>
                <w:szCs w:val="24"/>
              </w:rPr>
              <w:t>6</w:t>
            </w:r>
            <w:r w:rsidR="00C21962">
              <w:rPr>
                <w:b/>
                <w:bCs/>
                <w:sz w:val="24"/>
                <w:szCs w:val="24"/>
              </w:rPr>
              <w:t>_</w:t>
            </w:r>
            <w:r w:rsidR="00672557">
              <w:rPr>
                <w:b/>
                <w:bCs/>
                <w:sz w:val="24"/>
                <w:szCs w:val="24"/>
              </w:rPr>
              <w:t>03</w:t>
            </w:r>
            <w:r w:rsidR="00C21962" w:rsidRPr="00215BCF">
              <w:rPr>
                <w:b/>
                <w:bCs/>
                <w:sz w:val="24"/>
                <w:szCs w:val="24"/>
              </w:rPr>
              <w:t>_</w:t>
            </w:r>
            <w:r w:rsidR="007C74FB">
              <w:rPr>
                <w:b/>
                <w:bCs/>
                <w:sz w:val="24"/>
                <w:szCs w:val="24"/>
              </w:rPr>
              <w:t>1</w:t>
            </w:r>
            <w:r w:rsidR="00CF702D">
              <w:rPr>
                <w:b/>
                <w:bCs/>
                <w:sz w:val="24"/>
                <w:szCs w:val="24"/>
              </w:rPr>
              <w:t>2</w:t>
            </w:r>
            <w:r w:rsidR="00C21962" w:rsidRPr="00215BCF">
              <w:rPr>
                <w:b/>
                <w:bCs/>
                <w:sz w:val="24"/>
                <w:szCs w:val="24"/>
              </w:rPr>
              <w:t>_P</w:t>
            </w:r>
            <w:r w:rsidR="00CF702D">
              <w:rPr>
                <w:b/>
                <w:bCs/>
                <w:sz w:val="24"/>
                <w:szCs w:val="24"/>
              </w:rPr>
              <w:t>6</w:t>
            </w:r>
          </w:p>
        </w:tc>
      </w:tr>
      <w:tr w:rsidR="000C39A5" w:rsidRPr="008A753B" w14:paraId="55126A0E" w14:textId="77777777" w:rsidTr="00A75783">
        <w:trPr>
          <w:trHeight w:val="300"/>
        </w:trPr>
        <w:tc>
          <w:tcPr>
            <w:tcW w:w="696" w:type="dxa"/>
            <w:tcBorders>
              <w:top w:val="single" w:sz="4" w:space="0" w:color="auto"/>
              <w:bottom w:val="single" w:sz="4" w:space="0" w:color="auto"/>
            </w:tcBorders>
          </w:tcPr>
          <w:p w14:paraId="787A191A" w14:textId="5A8F0B9B" w:rsidR="000C39A5" w:rsidRPr="00780FBC" w:rsidRDefault="006937F1" w:rsidP="00780FBC">
            <w:pPr>
              <w:spacing w:before="60" w:after="60"/>
              <w:ind w:left="-57"/>
              <w:rPr>
                <w:sz w:val="24"/>
                <w:szCs w:val="24"/>
              </w:rPr>
            </w:pPr>
            <w:r>
              <w:rPr>
                <w:sz w:val="24"/>
                <w:szCs w:val="24"/>
              </w:rPr>
              <w:t>6</w:t>
            </w:r>
            <w:r w:rsidR="000C39A5" w:rsidRPr="00780FBC">
              <w:rPr>
                <w:sz w:val="24"/>
                <w:szCs w:val="24"/>
              </w:rPr>
              <w:t xml:space="preserve">.1 </w:t>
            </w:r>
          </w:p>
        </w:tc>
        <w:tc>
          <w:tcPr>
            <w:tcW w:w="9360" w:type="dxa"/>
            <w:gridSpan w:val="3"/>
            <w:tcBorders>
              <w:top w:val="single" w:sz="4" w:space="0" w:color="auto"/>
              <w:bottom w:val="single" w:sz="4" w:space="0" w:color="auto"/>
            </w:tcBorders>
          </w:tcPr>
          <w:p w14:paraId="7F21F71F" w14:textId="0EC18177" w:rsidR="000C39A5" w:rsidRPr="008A753B" w:rsidRDefault="006545A2" w:rsidP="00810722">
            <w:pPr>
              <w:spacing w:before="60" w:after="60"/>
              <w:rPr>
                <w:sz w:val="24"/>
                <w:szCs w:val="24"/>
              </w:rPr>
            </w:pPr>
            <w:r>
              <w:rPr>
                <w:sz w:val="24"/>
                <w:szCs w:val="24"/>
              </w:rPr>
              <w:t>The minutes of the meeting on</w:t>
            </w:r>
            <w:r w:rsidR="00E25D99">
              <w:rPr>
                <w:sz w:val="24"/>
                <w:szCs w:val="24"/>
              </w:rPr>
              <w:t xml:space="preserve"> </w:t>
            </w:r>
            <w:r w:rsidR="008D2E54">
              <w:rPr>
                <w:sz w:val="24"/>
                <w:szCs w:val="24"/>
              </w:rPr>
              <w:t xml:space="preserve">29 January </w:t>
            </w:r>
            <w:r w:rsidR="0024109E">
              <w:rPr>
                <w:sz w:val="24"/>
                <w:szCs w:val="24"/>
              </w:rPr>
              <w:t>202</w:t>
            </w:r>
            <w:r w:rsidR="00CF702D">
              <w:rPr>
                <w:sz w:val="24"/>
                <w:szCs w:val="24"/>
              </w:rPr>
              <w:t>6</w:t>
            </w:r>
            <w:r>
              <w:rPr>
                <w:sz w:val="24"/>
                <w:szCs w:val="24"/>
              </w:rPr>
              <w:t xml:space="preserve"> were </w:t>
            </w:r>
            <w:r w:rsidRPr="006545A2">
              <w:rPr>
                <w:b/>
                <w:bCs/>
                <w:sz w:val="24"/>
                <w:szCs w:val="24"/>
              </w:rPr>
              <w:t>approved</w:t>
            </w:r>
            <w:r>
              <w:rPr>
                <w:sz w:val="24"/>
                <w:szCs w:val="24"/>
              </w:rPr>
              <w:t xml:space="preserve"> as a correct record.</w:t>
            </w:r>
          </w:p>
        </w:tc>
      </w:tr>
      <w:tr w:rsidR="00524922" w:rsidRPr="008A753B" w14:paraId="45842A65"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09B9ABED" w14:textId="77777777" w:rsidR="00524922" w:rsidRPr="00FD6B17" w:rsidRDefault="00524922" w:rsidP="00FD6B17">
            <w:pPr>
              <w:spacing w:before="60" w:after="60"/>
              <w:ind w:left="-57" w:right="-57"/>
              <w:rPr>
                <w:b/>
                <w:bCs/>
                <w:sz w:val="24"/>
                <w:szCs w:val="24"/>
              </w:rPr>
            </w:pPr>
            <w:bookmarkStart w:id="1" w:name="_Hlk165618780"/>
            <w:r w:rsidRPr="006545A2">
              <w:rPr>
                <w:b/>
                <w:bCs/>
                <w:sz w:val="24"/>
                <w:szCs w:val="24"/>
              </w:rPr>
              <w:t>MATTERS ARISING</w:t>
            </w:r>
          </w:p>
        </w:tc>
        <w:tc>
          <w:tcPr>
            <w:tcW w:w="2340" w:type="dxa"/>
            <w:tcBorders>
              <w:top w:val="single" w:sz="4" w:space="0" w:color="auto"/>
              <w:bottom w:val="single" w:sz="4" w:space="0" w:color="auto"/>
            </w:tcBorders>
            <w:shd w:val="clear" w:color="auto" w:fill="D9D9D9" w:themeFill="background1" w:themeFillShade="D9"/>
          </w:tcPr>
          <w:p w14:paraId="273208B1" w14:textId="69769B42" w:rsidR="00524922" w:rsidRPr="00FD6B17" w:rsidRDefault="00CF702D" w:rsidP="00923E29">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6937F1">
              <w:rPr>
                <w:b/>
                <w:bCs/>
                <w:sz w:val="24"/>
                <w:szCs w:val="24"/>
              </w:rPr>
              <w:t>7</w:t>
            </w:r>
          </w:p>
        </w:tc>
      </w:tr>
      <w:bookmarkEnd w:id="1"/>
      <w:tr w:rsidR="00CC16EB" w:rsidRPr="008A753B" w14:paraId="127263CF" w14:textId="77777777" w:rsidTr="00A75783">
        <w:trPr>
          <w:trHeight w:val="300"/>
        </w:trPr>
        <w:tc>
          <w:tcPr>
            <w:tcW w:w="696" w:type="dxa"/>
            <w:tcBorders>
              <w:top w:val="single" w:sz="4" w:space="0" w:color="auto"/>
              <w:bottom w:val="single" w:sz="4" w:space="0" w:color="auto"/>
            </w:tcBorders>
          </w:tcPr>
          <w:p w14:paraId="7A5B3217" w14:textId="4134B532" w:rsidR="00CC16EB" w:rsidRPr="00780FBC" w:rsidRDefault="006937F1" w:rsidP="00780FBC">
            <w:pPr>
              <w:spacing w:before="60" w:after="60"/>
              <w:ind w:left="-57"/>
              <w:rPr>
                <w:sz w:val="24"/>
                <w:szCs w:val="24"/>
              </w:rPr>
            </w:pPr>
            <w:r>
              <w:rPr>
                <w:sz w:val="24"/>
                <w:szCs w:val="24"/>
              </w:rPr>
              <w:t>7</w:t>
            </w:r>
            <w:r w:rsidR="00CC16EB" w:rsidRPr="00780FBC">
              <w:rPr>
                <w:sz w:val="24"/>
                <w:szCs w:val="24"/>
              </w:rPr>
              <w:t>.1</w:t>
            </w:r>
          </w:p>
        </w:tc>
        <w:tc>
          <w:tcPr>
            <w:tcW w:w="9360" w:type="dxa"/>
            <w:gridSpan w:val="3"/>
            <w:tcBorders>
              <w:top w:val="single" w:sz="4" w:space="0" w:color="auto"/>
              <w:bottom w:val="single" w:sz="4" w:space="0" w:color="auto"/>
            </w:tcBorders>
          </w:tcPr>
          <w:p w14:paraId="179D8E8D" w14:textId="1E180EAA" w:rsidR="00215BCF" w:rsidRPr="00215BCF" w:rsidRDefault="00215BCF" w:rsidP="00463C7C">
            <w:pPr>
              <w:spacing w:before="60" w:after="60"/>
              <w:rPr>
                <w:sz w:val="24"/>
                <w:szCs w:val="24"/>
              </w:rPr>
            </w:pPr>
            <w:r>
              <w:rPr>
                <w:sz w:val="24"/>
                <w:szCs w:val="24"/>
              </w:rPr>
              <w:t xml:space="preserve">Members </w:t>
            </w:r>
            <w:r w:rsidRPr="002970E5">
              <w:rPr>
                <w:b/>
                <w:bCs/>
                <w:sz w:val="24"/>
                <w:szCs w:val="24"/>
              </w:rPr>
              <w:t>noted</w:t>
            </w:r>
            <w:r>
              <w:rPr>
                <w:sz w:val="24"/>
                <w:szCs w:val="24"/>
              </w:rPr>
              <w:t xml:space="preserve"> the action tracker</w:t>
            </w:r>
            <w:r w:rsidR="00463C7C">
              <w:rPr>
                <w:sz w:val="24"/>
                <w:szCs w:val="24"/>
              </w:rPr>
              <w:t>.</w:t>
            </w:r>
          </w:p>
        </w:tc>
      </w:tr>
      <w:tr w:rsidR="006937F1" w:rsidRPr="008A753B" w14:paraId="249B8596" w14:textId="77777777" w:rsidTr="00A75783">
        <w:trPr>
          <w:trHeight w:val="300"/>
        </w:trPr>
        <w:tc>
          <w:tcPr>
            <w:tcW w:w="696" w:type="dxa"/>
            <w:tcBorders>
              <w:top w:val="single" w:sz="4" w:space="0" w:color="auto"/>
              <w:bottom w:val="single" w:sz="4" w:space="0" w:color="auto"/>
            </w:tcBorders>
          </w:tcPr>
          <w:p w14:paraId="20DE44A4" w14:textId="062BF13E" w:rsidR="006937F1" w:rsidRDefault="006937F1" w:rsidP="00780FBC">
            <w:pPr>
              <w:spacing w:before="60" w:after="60"/>
              <w:ind w:left="-57"/>
              <w:rPr>
                <w:sz w:val="24"/>
                <w:szCs w:val="24"/>
              </w:rPr>
            </w:pPr>
            <w:r>
              <w:rPr>
                <w:sz w:val="24"/>
                <w:szCs w:val="24"/>
              </w:rPr>
              <w:t>7.2</w:t>
            </w:r>
          </w:p>
        </w:tc>
        <w:tc>
          <w:tcPr>
            <w:tcW w:w="9360" w:type="dxa"/>
            <w:gridSpan w:val="3"/>
            <w:tcBorders>
              <w:top w:val="single" w:sz="4" w:space="0" w:color="auto"/>
              <w:bottom w:val="single" w:sz="4" w:space="0" w:color="auto"/>
            </w:tcBorders>
          </w:tcPr>
          <w:p w14:paraId="09FC06BF" w14:textId="7DBF4FFC" w:rsidR="00B94F25" w:rsidRPr="00F85FBC" w:rsidRDefault="00EC3355" w:rsidP="00F85FBC">
            <w:pPr>
              <w:spacing w:before="60" w:after="60"/>
              <w:rPr>
                <w:color w:val="000000" w:themeColor="text1"/>
                <w:sz w:val="24"/>
                <w:szCs w:val="24"/>
                <w:highlight w:val="yellow"/>
              </w:rPr>
            </w:pPr>
            <w:r w:rsidRPr="00F85FBC">
              <w:rPr>
                <w:sz w:val="24"/>
                <w:szCs w:val="24"/>
              </w:rPr>
              <w:t>A minute confidential to the Committee was recorded.</w:t>
            </w:r>
          </w:p>
        </w:tc>
      </w:tr>
      <w:tr w:rsidR="006937F1" w:rsidRPr="008A753B" w14:paraId="7857E4A7" w14:textId="77777777" w:rsidTr="00A75783">
        <w:trPr>
          <w:trHeight w:val="300"/>
        </w:trPr>
        <w:tc>
          <w:tcPr>
            <w:tcW w:w="696" w:type="dxa"/>
            <w:tcBorders>
              <w:top w:val="single" w:sz="4" w:space="0" w:color="auto"/>
              <w:bottom w:val="single" w:sz="4" w:space="0" w:color="auto"/>
            </w:tcBorders>
          </w:tcPr>
          <w:p w14:paraId="6BD224B0" w14:textId="54E8E411" w:rsidR="006937F1" w:rsidRDefault="00B5304B" w:rsidP="00780FBC">
            <w:pPr>
              <w:spacing w:before="60" w:after="60"/>
              <w:ind w:left="-57"/>
              <w:rPr>
                <w:sz w:val="24"/>
                <w:szCs w:val="24"/>
              </w:rPr>
            </w:pPr>
            <w:r>
              <w:rPr>
                <w:sz w:val="24"/>
                <w:szCs w:val="24"/>
              </w:rPr>
              <w:t>7.3</w:t>
            </w:r>
          </w:p>
        </w:tc>
        <w:tc>
          <w:tcPr>
            <w:tcW w:w="9360" w:type="dxa"/>
            <w:gridSpan w:val="3"/>
            <w:tcBorders>
              <w:top w:val="single" w:sz="4" w:space="0" w:color="auto"/>
              <w:bottom w:val="single" w:sz="4" w:space="0" w:color="auto"/>
            </w:tcBorders>
          </w:tcPr>
          <w:p w14:paraId="77D66E71" w14:textId="7943EE00" w:rsidR="001900E0" w:rsidRPr="00CA695E" w:rsidRDefault="00F85FBC" w:rsidP="00CA695E">
            <w:pPr>
              <w:spacing w:before="60" w:after="60"/>
              <w:rPr>
                <w:color w:val="000000" w:themeColor="text1"/>
                <w:sz w:val="24"/>
                <w:szCs w:val="24"/>
                <w:highlight w:val="yellow"/>
              </w:rPr>
            </w:pPr>
            <w:r w:rsidRPr="008B16BD">
              <w:rPr>
                <w:sz w:val="24"/>
                <w:szCs w:val="24"/>
              </w:rPr>
              <w:t xml:space="preserve">A </w:t>
            </w:r>
            <w:r>
              <w:rPr>
                <w:sz w:val="24"/>
                <w:szCs w:val="24"/>
              </w:rPr>
              <w:t>m</w:t>
            </w:r>
            <w:r w:rsidRPr="008B16BD">
              <w:rPr>
                <w:sz w:val="24"/>
                <w:szCs w:val="24"/>
              </w:rPr>
              <w:t>inute confidential to the Committee was recorded.</w:t>
            </w:r>
          </w:p>
        </w:tc>
      </w:tr>
      <w:tr w:rsidR="006937F1" w:rsidRPr="008A753B" w14:paraId="6CFFFE80" w14:textId="77777777" w:rsidTr="00A75783">
        <w:trPr>
          <w:trHeight w:val="300"/>
        </w:trPr>
        <w:tc>
          <w:tcPr>
            <w:tcW w:w="696" w:type="dxa"/>
            <w:tcBorders>
              <w:top w:val="single" w:sz="4" w:space="0" w:color="auto"/>
              <w:bottom w:val="single" w:sz="4" w:space="0" w:color="auto"/>
            </w:tcBorders>
          </w:tcPr>
          <w:p w14:paraId="2F794603" w14:textId="563A9AB4" w:rsidR="006937F1" w:rsidRDefault="00734E6F" w:rsidP="00780FBC">
            <w:pPr>
              <w:spacing w:before="60" w:after="60"/>
              <w:ind w:left="-57"/>
              <w:rPr>
                <w:sz w:val="24"/>
                <w:szCs w:val="24"/>
              </w:rPr>
            </w:pPr>
            <w:r>
              <w:rPr>
                <w:sz w:val="24"/>
                <w:szCs w:val="24"/>
              </w:rPr>
              <w:t>7.4</w:t>
            </w:r>
          </w:p>
        </w:tc>
        <w:tc>
          <w:tcPr>
            <w:tcW w:w="9360" w:type="dxa"/>
            <w:gridSpan w:val="3"/>
            <w:tcBorders>
              <w:top w:val="single" w:sz="4" w:space="0" w:color="auto"/>
              <w:bottom w:val="single" w:sz="4" w:space="0" w:color="auto"/>
            </w:tcBorders>
          </w:tcPr>
          <w:p w14:paraId="5A7F9EE8" w14:textId="3E0E60A0" w:rsidR="00B94F25" w:rsidRPr="001E072D" w:rsidRDefault="00F85FBC" w:rsidP="00A05411">
            <w:pPr>
              <w:spacing w:before="60" w:after="60"/>
              <w:rPr>
                <w:color w:val="000000" w:themeColor="text1"/>
                <w:sz w:val="24"/>
                <w:szCs w:val="24"/>
                <w:highlight w:val="green"/>
              </w:rPr>
            </w:pPr>
            <w:r w:rsidRPr="008B16BD">
              <w:rPr>
                <w:sz w:val="24"/>
                <w:szCs w:val="24"/>
              </w:rPr>
              <w:t xml:space="preserve">A </w:t>
            </w:r>
            <w:r>
              <w:rPr>
                <w:sz w:val="24"/>
                <w:szCs w:val="24"/>
              </w:rPr>
              <w:t>m</w:t>
            </w:r>
            <w:r w:rsidRPr="008B16BD">
              <w:rPr>
                <w:sz w:val="24"/>
                <w:szCs w:val="24"/>
              </w:rPr>
              <w:t>inute confidential to the Committee was recorded.</w:t>
            </w:r>
          </w:p>
        </w:tc>
      </w:tr>
      <w:tr w:rsidR="00C21962" w:rsidRPr="00B14798" w14:paraId="4DA018E2"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74BFD65E" w14:textId="72CC6552" w:rsidR="00C21962" w:rsidRPr="00C21962" w:rsidRDefault="0080072F" w:rsidP="0080072F">
            <w:pPr>
              <w:pStyle w:val="Heading2"/>
              <w:rPr>
                <w:b w:val="0"/>
                <w:bCs/>
                <w:szCs w:val="24"/>
              </w:rPr>
            </w:pPr>
            <w:bookmarkStart w:id="2" w:name="_Hlk165618364"/>
            <w:r>
              <w:rPr>
                <w:bCs/>
                <w:szCs w:val="24"/>
              </w:rPr>
              <w:t xml:space="preserve">AN UPDATE ON </w:t>
            </w:r>
            <w:r w:rsidRPr="00BE6659">
              <w:rPr>
                <w:bCs/>
                <w:szCs w:val="24"/>
              </w:rPr>
              <w:t>CORPORATE RISK</w:t>
            </w:r>
          </w:p>
        </w:tc>
        <w:tc>
          <w:tcPr>
            <w:tcW w:w="2340" w:type="dxa"/>
            <w:tcBorders>
              <w:top w:val="single" w:sz="4" w:space="0" w:color="auto"/>
              <w:bottom w:val="single" w:sz="4" w:space="0" w:color="auto"/>
            </w:tcBorders>
            <w:shd w:val="clear" w:color="auto" w:fill="D9D9D9" w:themeFill="background1" w:themeFillShade="D9"/>
          </w:tcPr>
          <w:p w14:paraId="29376811" w14:textId="698B2242" w:rsidR="00C21962" w:rsidRPr="00FD6B17" w:rsidRDefault="00A75783" w:rsidP="00923E29">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66133E">
              <w:rPr>
                <w:b/>
                <w:bCs/>
                <w:sz w:val="24"/>
                <w:szCs w:val="24"/>
              </w:rPr>
              <w:t>8.1</w:t>
            </w:r>
          </w:p>
        </w:tc>
      </w:tr>
      <w:bookmarkEnd w:id="2"/>
      <w:tr w:rsidR="00CC16EB" w:rsidRPr="008A753B" w14:paraId="797CE87F" w14:textId="77777777" w:rsidTr="00A75783">
        <w:trPr>
          <w:trHeight w:val="300"/>
        </w:trPr>
        <w:tc>
          <w:tcPr>
            <w:tcW w:w="696" w:type="dxa"/>
            <w:tcBorders>
              <w:top w:val="single" w:sz="4" w:space="0" w:color="auto"/>
              <w:bottom w:val="single" w:sz="4" w:space="0" w:color="auto"/>
            </w:tcBorders>
          </w:tcPr>
          <w:p w14:paraId="11E78599" w14:textId="1E4182BB" w:rsidR="00CC16EB" w:rsidRPr="00780FBC" w:rsidRDefault="00A75783" w:rsidP="00780FBC">
            <w:pPr>
              <w:spacing w:before="60" w:after="60"/>
              <w:ind w:left="-57"/>
              <w:rPr>
                <w:sz w:val="24"/>
                <w:szCs w:val="24"/>
              </w:rPr>
            </w:pPr>
            <w:r>
              <w:rPr>
                <w:sz w:val="24"/>
                <w:szCs w:val="24"/>
              </w:rPr>
              <w:t>8</w:t>
            </w:r>
            <w:r w:rsidR="00CC16EB" w:rsidRPr="00780FBC">
              <w:rPr>
                <w:sz w:val="24"/>
                <w:szCs w:val="24"/>
              </w:rPr>
              <w:t>.1</w:t>
            </w:r>
          </w:p>
        </w:tc>
        <w:tc>
          <w:tcPr>
            <w:tcW w:w="9360" w:type="dxa"/>
            <w:gridSpan w:val="3"/>
            <w:tcBorders>
              <w:top w:val="single" w:sz="4" w:space="0" w:color="auto"/>
              <w:bottom w:val="single" w:sz="4" w:space="0" w:color="auto"/>
            </w:tcBorders>
          </w:tcPr>
          <w:p w14:paraId="06642A34" w14:textId="204132CA" w:rsidR="00AE0CF2" w:rsidRDefault="005E6389" w:rsidP="00A75783">
            <w:pPr>
              <w:spacing w:after="60"/>
              <w:rPr>
                <w:sz w:val="24"/>
              </w:rPr>
            </w:pPr>
            <w:r w:rsidRPr="00C93489">
              <w:rPr>
                <w:sz w:val="24"/>
              </w:rPr>
              <w:t xml:space="preserve">The Committee </w:t>
            </w:r>
            <w:r w:rsidR="002970E5" w:rsidRPr="00C93489">
              <w:rPr>
                <w:b/>
                <w:bCs/>
                <w:sz w:val="24"/>
              </w:rPr>
              <w:t>received</w:t>
            </w:r>
            <w:r w:rsidRPr="00C93489">
              <w:rPr>
                <w:sz w:val="24"/>
              </w:rPr>
              <w:t xml:space="preserve"> the report</w:t>
            </w:r>
            <w:r w:rsidR="006B0CF5">
              <w:rPr>
                <w:sz w:val="24"/>
              </w:rPr>
              <w:t xml:space="preserve"> and</w:t>
            </w:r>
            <w:r w:rsidR="00D64A4A">
              <w:rPr>
                <w:sz w:val="24"/>
              </w:rPr>
              <w:t xml:space="preserve"> note</w:t>
            </w:r>
            <w:r w:rsidR="00AE0CF2">
              <w:rPr>
                <w:sz w:val="24"/>
              </w:rPr>
              <w:t>d that</w:t>
            </w:r>
            <w:r w:rsidR="000D5295">
              <w:rPr>
                <w:sz w:val="24"/>
              </w:rPr>
              <w:t>:</w:t>
            </w:r>
          </w:p>
          <w:p w14:paraId="56AB70EC" w14:textId="46620DA4" w:rsidR="00806232" w:rsidRPr="00FD2A7D" w:rsidRDefault="00FC5A65" w:rsidP="00111498">
            <w:pPr>
              <w:pStyle w:val="ListParagraph"/>
              <w:numPr>
                <w:ilvl w:val="0"/>
                <w:numId w:val="6"/>
              </w:numPr>
              <w:spacing w:after="60"/>
              <w:rPr>
                <w:sz w:val="24"/>
                <w:szCs w:val="24"/>
              </w:rPr>
            </w:pPr>
            <w:r>
              <w:rPr>
                <w:sz w:val="24"/>
                <w:szCs w:val="24"/>
              </w:rPr>
              <w:t>a</w:t>
            </w:r>
            <w:r w:rsidR="00FD2A7D" w:rsidRPr="00FD2A7D">
              <w:rPr>
                <w:sz w:val="24"/>
                <w:szCs w:val="24"/>
              </w:rPr>
              <w:t xml:space="preserve"> minute confidential to the Committee was recorded;</w:t>
            </w:r>
          </w:p>
          <w:p w14:paraId="73C5FC65" w14:textId="5CD24710" w:rsidR="00FD2A7D" w:rsidRPr="00FD2A7D" w:rsidRDefault="00FC5A65" w:rsidP="00111498">
            <w:pPr>
              <w:pStyle w:val="ListParagraph"/>
              <w:numPr>
                <w:ilvl w:val="0"/>
                <w:numId w:val="6"/>
              </w:numPr>
              <w:spacing w:after="60"/>
              <w:rPr>
                <w:sz w:val="24"/>
                <w:szCs w:val="24"/>
              </w:rPr>
            </w:pPr>
            <w:r>
              <w:rPr>
                <w:sz w:val="24"/>
                <w:szCs w:val="24"/>
              </w:rPr>
              <w:t>a</w:t>
            </w:r>
            <w:r w:rsidR="00FD2A7D" w:rsidRPr="00FD2A7D">
              <w:rPr>
                <w:sz w:val="24"/>
                <w:szCs w:val="24"/>
              </w:rPr>
              <w:t xml:space="preserve"> minute confidential to the Committee was recorded;</w:t>
            </w:r>
          </w:p>
          <w:p w14:paraId="79FCFCD8" w14:textId="004630B9" w:rsidR="00590B43" w:rsidRPr="00AE0CF2" w:rsidRDefault="00590B43" w:rsidP="00111498">
            <w:pPr>
              <w:pStyle w:val="ListParagraph"/>
              <w:numPr>
                <w:ilvl w:val="0"/>
                <w:numId w:val="6"/>
              </w:numPr>
              <w:spacing w:after="60"/>
              <w:rPr>
                <w:sz w:val="24"/>
                <w:szCs w:val="24"/>
              </w:rPr>
            </w:pPr>
            <w:r w:rsidRPr="55FE4D74">
              <w:rPr>
                <w:rFonts w:ascii="Calibri" w:hAnsi="Calibri" w:cs="Calibri"/>
                <w:sz w:val="24"/>
                <w:szCs w:val="24"/>
              </w:rPr>
              <w:t>the CRR has been transferred to Excel to enable a dynamic dashboard and clearer views of the overall risk profile</w:t>
            </w:r>
            <w:r w:rsidR="000D5295">
              <w:rPr>
                <w:rFonts w:ascii="Calibri" w:hAnsi="Calibri" w:cs="Calibri"/>
                <w:sz w:val="24"/>
                <w:szCs w:val="24"/>
              </w:rPr>
              <w:t>.</w:t>
            </w:r>
          </w:p>
        </w:tc>
      </w:tr>
      <w:tr w:rsidR="00A75783" w:rsidRPr="008A753B" w14:paraId="1101B828" w14:textId="77777777" w:rsidTr="00A75783">
        <w:trPr>
          <w:trHeight w:val="300"/>
        </w:trPr>
        <w:tc>
          <w:tcPr>
            <w:tcW w:w="696" w:type="dxa"/>
            <w:tcBorders>
              <w:top w:val="single" w:sz="4" w:space="0" w:color="auto"/>
              <w:bottom w:val="single" w:sz="4" w:space="0" w:color="auto"/>
            </w:tcBorders>
          </w:tcPr>
          <w:p w14:paraId="27580F5F" w14:textId="4373946A" w:rsidR="00A75783" w:rsidRDefault="0066133E" w:rsidP="00780FBC">
            <w:pPr>
              <w:spacing w:before="60" w:after="60"/>
              <w:ind w:left="-57"/>
              <w:rPr>
                <w:sz w:val="24"/>
                <w:szCs w:val="24"/>
              </w:rPr>
            </w:pPr>
            <w:r>
              <w:rPr>
                <w:sz w:val="24"/>
                <w:szCs w:val="24"/>
              </w:rPr>
              <w:t>8.2</w:t>
            </w:r>
          </w:p>
        </w:tc>
        <w:tc>
          <w:tcPr>
            <w:tcW w:w="9360" w:type="dxa"/>
            <w:gridSpan w:val="3"/>
            <w:tcBorders>
              <w:top w:val="single" w:sz="4" w:space="0" w:color="auto"/>
              <w:bottom w:val="single" w:sz="4" w:space="0" w:color="auto"/>
            </w:tcBorders>
          </w:tcPr>
          <w:p w14:paraId="78528693" w14:textId="6CA9093D" w:rsidR="004A42D5" w:rsidRPr="006340B2" w:rsidRDefault="006340B2" w:rsidP="006340B2">
            <w:pPr>
              <w:spacing w:after="60"/>
              <w:rPr>
                <w:sz w:val="24"/>
              </w:rPr>
            </w:pPr>
            <w:r w:rsidRPr="006340B2">
              <w:rPr>
                <w:sz w:val="24"/>
                <w:szCs w:val="24"/>
              </w:rPr>
              <w:t>A minute confidential to the Committee was recorded.</w:t>
            </w:r>
          </w:p>
        </w:tc>
      </w:tr>
      <w:tr w:rsidR="00780FBC" w:rsidRPr="008A753B" w14:paraId="02C8B37C" w14:textId="77777777" w:rsidTr="00A75783">
        <w:trPr>
          <w:trHeight w:val="300"/>
        </w:trPr>
        <w:tc>
          <w:tcPr>
            <w:tcW w:w="696" w:type="dxa"/>
            <w:tcBorders>
              <w:top w:val="single" w:sz="4" w:space="0" w:color="auto"/>
              <w:bottom w:val="nil"/>
            </w:tcBorders>
          </w:tcPr>
          <w:p w14:paraId="163B7C3A" w14:textId="480D84A4" w:rsidR="00780FBC" w:rsidRPr="00780FBC" w:rsidRDefault="0066133E" w:rsidP="00780FBC">
            <w:pPr>
              <w:spacing w:before="60" w:after="60"/>
              <w:ind w:left="-57"/>
              <w:rPr>
                <w:sz w:val="24"/>
                <w:szCs w:val="24"/>
              </w:rPr>
            </w:pPr>
            <w:r>
              <w:rPr>
                <w:sz w:val="24"/>
                <w:szCs w:val="24"/>
              </w:rPr>
              <w:t>8.3</w:t>
            </w:r>
          </w:p>
        </w:tc>
        <w:tc>
          <w:tcPr>
            <w:tcW w:w="9360" w:type="dxa"/>
            <w:gridSpan w:val="3"/>
            <w:tcBorders>
              <w:top w:val="single" w:sz="4" w:space="0" w:color="auto"/>
              <w:bottom w:val="nil"/>
            </w:tcBorders>
          </w:tcPr>
          <w:p w14:paraId="031975CC" w14:textId="12BE8890" w:rsidR="00EF2458" w:rsidRPr="001263FB" w:rsidRDefault="0038562E" w:rsidP="00CF64CD">
            <w:pPr>
              <w:spacing w:after="60"/>
              <w:rPr>
                <w:sz w:val="24"/>
                <w:szCs w:val="24"/>
              </w:rPr>
            </w:pPr>
            <w:r>
              <w:rPr>
                <w:sz w:val="24"/>
                <w:szCs w:val="24"/>
              </w:rPr>
              <w:t xml:space="preserve">In relation to a risk deep dive discussion for the June 2026 </w:t>
            </w:r>
            <w:r w:rsidR="00CB4DFB">
              <w:rPr>
                <w:sz w:val="24"/>
                <w:szCs w:val="24"/>
              </w:rPr>
              <w:t>meeting,</w:t>
            </w:r>
            <w:r>
              <w:rPr>
                <w:sz w:val="24"/>
                <w:szCs w:val="24"/>
              </w:rPr>
              <w:t xml:space="preserve"> it was agreed that </w:t>
            </w:r>
            <w:r w:rsidR="00321BC4">
              <w:rPr>
                <w:sz w:val="24"/>
                <w:szCs w:val="24"/>
              </w:rPr>
              <w:t xml:space="preserve">it was too early to agree a topic and that the subject should be </w:t>
            </w:r>
            <w:r w:rsidR="008324FE">
              <w:rPr>
                <w:sz w:val="24"/>
                <w:szCs w:val="24"/>
              </w:rPr>
              <w:t>agreed</w:t>
            </w:r>
            <w:r w:rsidR="00321BC4">
              <w:rPr>
                <w:sz w:val="24"/>
                <w:szCs w:val="24"/>
              </w:rPr>
              <w:t xml:space="preserve"> closer to the meeting.</w:t>
            </w:r>
          </w:p>
        </w:tc>
      </w:tr>
      <w:tr w:rsidR="00574CA4" w:rsidRPr="00627D42" w14:paraId="2FAF0539"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1D05DFEF" w14:textId="1EE8C5B3" w:rsidR="00574CA4" w:rsidRPr="00C21962" w:rsidRDefault="007159A2">
            <w:pPr>
              <w:pStyle w:val="Heading2"/>
              <w:rPr>
                <w:b w:val="0"/>
                <w:bCs/>
                <w:szCs w:val="24"/>
              </w:rPr>
            </w:pPr>
            <w:r w:rsidRPr="00E51E8B">
              <w:rPr>
                <w:bCs/>
              </w:rPr>
              <w:t xml:space="preserve">INTERNAL AUDIT </w:t>
            </w:r>
            <w:r w:rsidR="008555BB">
              <w:rPr>
                <w:bCs/>
              </w:rPr>
              <w:t xml:space="preserve">PROGRESS </w:t>
            </w:r>
            <w:r w:rsidRPr="00E51E8B">
              <w:rPr>
                <w:bCs/>
              </w:rPr>
              <w:t>REPORT</w:t>
            </w:r>
            <w:r w:rsidR="009A4C3A">
              <w:rPr>
                <w:bCs/>
              </w:rPr>
              <w:t xml:space="preserve"> 202</w:t>
            </w:r>
            <w:r w:rsidR="0066133E">
              <w:rPr>
                <w:bCs/>
              </w:rPr>
              <w:t>5</w:t>
            </w:r>
            <w:r w:rsidR="009A4C3A">
              <w:rPr>
                <w:bCs/>
              </w:rPr>
              <w:t>/2</w:t>
            </w:r>
            <w:r w:rsidR="0066133E">
              <w:rPr>
                <w:bCs/>
              </w:rPr>
              <w:t>6</w:t>
            </w:r>
          </w:p>
        </w:tc>
        <w:tc>
          <w:tcPr>
            <w:tcW w:w="2340" w:type="dxa"/>
            <w:tcBorders>
              <w:top w:val="single" w:sz="4" w:space="0" w:color="auto"/>
              <w:bottom w:val="single" w:sz="4" w:space="0" w:color="auto"/>
            </w:tcBorders>
            <w:shd w:val="clear" w:color="auto" w:fill="D9D9D9" w:themeFill="background1" w:themeFillShade="D9"/>
          </w:tcPr>
          <w:p w14:paraId="056C8821" w14:textId="39EED842" w:rsidR="00574CA4" w:rsidRPr="00FD6B17" w:rsidRDefault="0024582F">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Pr>
                <w:b/>
                <w:bCs/>
                <w:sz w:val="24"/>
                <w:szCs w:val="24"/>
              </w:rPr>
              <w:t>9</w:t>
            </w:r>
          </w:p>
        </w:tc>
      </w:tr>
      <w:tr w:rsidR="00574CA4" w:rsidRPr="008A753B" w14:paraId="5C2EDF48" w14:textId="77777777" w:rsidTr="00A75783">
        <w:trPr>
          <w:trHeight w:val="300"/>
        </w:trPr>
        <w:tc>
          <w:tcPr>
            <w:tcW w:w="696" w:type="dxa"/>
            <w:tcBorders>
              <w:top w:val="single" w:sz="4" w:space="0" w:color="auto"/>
              <w:bottom w:val="nil"/>
            </w:tcBorders>
          </w:tcPr>
          <w:p w14:paraId="53A97034" w14:textId="1DDDCB14" w:rsidR="00574CA4" w:rsidRDefault="005B38C7">
            <w:pPr>
              <w:spacing w:before="60" w:after="60"/>
              <w:ind w:left="-57"/>
              <w:rPr>
                <w:sz w:val="24"/>
                <w:szCs w:val="24"/>
              </w:rPr>
            </w:pPr>
            <w:r>
              <w:rPr>
                <w:sz w:val="24"/>
                <w:szCs w:val="24"/>
              </w:rPr>
              <w:t>9</w:t>
            </w:r>
            <w:r w:rsidR="008012B6">
              <w:rPr>
                <w:sz w:val="24"/>
                <w:szCs w:val="24"/>
              </w:rPr>
              <w:t>.1</w:t>
            </w:r>
          </w:p>
        </w:tc>
        <w:tc>
          <w:tcPr>
            <w:tcW w:w="9360" w:type="dxa"/>
            <w:gridSpan w:val="3"/>
            <w:tcBorders>
              <w:top w:val="single" w:sz="4" w:space="0" w:color="auto"/>
              <w:bottom w:val="nil"/>
            </w:tcBorders>
          </w:tcPr>
          <w:p w14:paraId="190606D5" w14:textId="77777777" w:rsidR="00546379" w:rsidRPr="002028F6" w:rsidRDefault="00C36FBD" w:rsidP="00AE5B69">
            <w:pPr>
              <w:spacing w:before="60" w:after="60"/>
              <w:rPr>
                <w:sz w:val="24"/>
              </w:rPr>
            </w:pPr>
            <w:r w:rsidRPr="002028F6">
              <w:rPr>
                <w:sz w:val="24"/>
                <w:szCs w:val="24"/>
              </w:rPr>
              <w:t xml:space="preserve">The Committee received </w:t>
            </w:r>
            <w:r w:rsidR="009A4C3A" w:rsidRPr="002028F6">
              <w:rPr>
                <w:sz w:val="24"/>
                <w:szCs w:val="24"/>
              </w:rPr>
              <w:t xml:space="preserve">an update on </w:t>
            </w:r>
            <w:r w:rsidRPr="002028F6">
              <w:rPr>
                <w:sz w:val="24"/>
              </w:rPr>
              <w:t xml:space="preserve">PwC’s </w:t>
            </w:r>
            <w:r w:rsidR="009A4C3A" w:rsidRPr="002028F6">
              <w:rPr>
                <w:sz w:val="24"/>
              </w:rPr>
              <w:t xml:space="preserve">progress with </w:t>
            </w:r>
            <w:r w:rsidR="00937314" w:rsidRPr="002028F6">
              <w:rPr>
                <w:sz w:val="24"/>
              </w:rPr>
              <w:t>202</w:t>
            </w:r>
            <w:r w:rsidR="0066133E" w:rsidRPr="002028F6">
              <w:rPr>
                <w:sz w:val="24"/>
              </w:rPr>
              <w:t>5</w:t>
            </w:r>
            <w:r w:rsidR="00937314" w:rsidRPr="002028F6">
              <w:rPr>
                <w:sz w:val="24"/>
              </w:rPr>
              <w:t>/2</w:t>
            </w:r>
            <w:r w:rsidR="0066133E" w:rsidRPr="002028F6">
              <w:rPr>
                <w:sz w:val="24"/>
              </w:rPr>
              <w:t>6</w:t>
            </w:r>
            <w:r w:rsidR="00937314" w:rsidRPr="002028F6">
              <w:rPr>
                <w:sz w:val="24"/>
              </w:rPr>
              <w:t xml:space="preserve"> </w:t>
            </w:r>
            <w:r w:rsidR="006E13F5" w:rsidRPr="002028F6">
              <w:rPr>
                <w:sz w:val="24"/>
              </w:rPr>
              <w:t>work and noted that</w:t>
            </w:r>
          </w:p>
          <w:p w14:paraId="2AF1E71E" w14:textId="70365EC2" w:rsidR="00CA2602" w:rsidRPr="002028F6" w:rsidRDefault="002B2FEC" w:rsidP="00111498">
            <w:pPr>
              <w:pStyle w:val="ListParagraph"/>
              <w:numPr>
                <w:ilvl w:val="0"/>
                <w:numId w:val="11"/>
              </w:numPr>
              <w:spacing w:before="60" w:after="60"/>
              <w:rPr>
                <w:rFonts w:cstheme="minorHAnsi"/>
                <w:sz w:val="24"/>
              </w:rPr>
            </w:pPr>
            <w:r w:rsidRPr="002028F6">
              <w:rPr>
                <w:sz w:val="24"/>
              </w:rPr>
              <w:t xml:space="preserve">since the report to the 29/1/26 meeting </w:t>
            </w:r>
            <w:r w:rsidR="00DA3029" w:rsidRPr="002028F6">
              <w:rPr>
                <w:sz w:val="24"/>
              </w:rPr>
              <w:t>UEB</w:t>
            </w:r>
            <w:r w:rsidRPr="002028F6">
              <w:rPr>
                <w:sz w:val="24"/>
              </w:rPr>
              <w:t xml:space="preserve"> had </w:t>
            </w:r>
            <w:r w:rsidR="00DA3029" w:rsidRPr="002028F6">
              <w:rPr>
                <w:sz w:val="24"/>
              </w:rPr>
              <w:t>approved</w:t>
            </w:r>
            <w:r w:rsidRPr="002028F6">
              <w:rPr>
                <w:sz w:val="24"/>
              </w:rPr>
              <w:t xml:space="preserve"> </w:t>
            </w:r>
            <w:r w:rsidR="00DA3029" w:rsidRPr="002028F6">
              <w:rPr>
                <w:sz w:val="24"/>
              </w:rPr>
              <w:t>two extended deadlines (few</w:t>
            </w:r>
            <w:r w:rsidR="002028F6" w:rsidRPr="002028F6">
              <w:rPr>
                <w:sz w:val="24"/>
              </w:rPr>
              <w:t>e</w:t>
            </w:r>
            <w:r w:rsidR="002028F6">
              <w:rPr>
                <w:sz w:val="24"/>
              </w:rPr>
              <w:t>r</w:t>
            </w:r>
            <w:r w:rsidR="00DA3029" w:rsidRPr="002028F6">
              <w:rPr>
                <w:sz w:val="24"/>
              </w:rPr>
              <w:t xml:space="preserve"> than reported at the 29/1/26 meeting)</w:t>
            </w:r>
            <w:r w:rsidR="00546379" w:rsidRPr="002028F6">
              <w:rPr>
                <w:sz w:val="24"/>
              </w:rPr>
              <w:t>;</w:t>
            </w:r>
          </w:p>
          <w:p w14:paraId="0DB886C5" w14:textId="41E1A325" w:rsidR="00FD447D" w:rsidRPr="002028F6" w:rsidRDefault="00546379" w:rsidP="00111498">
            <w:pPr>
              <w:pStyle w:val="ListParagraph"/>
              <w:numPr>
                <w:ilvl w:val="0"/>
                <w:numId w:val="11"/>
              </w:numPr>
              <w:spacing w:before="60" w:after="60"/>
              <w:rPr>
                <w:rFonts w:cstheme="minorHAnsi"/>
                <w:sz w:val="24"/>
              </w:rPr>
            </w:pPr>
            <w:r w:rsidRPr="002028F6">
              <w:rPr>
                <w:sz w:val="24"/>
              </w:rPr>
              <w:t xml:space="preserve">following discussion at the 29/1/26 meeting PwC had liaised with the CFO and proposed </w:t>
            </w:r>
            <w:r w:rsidR="00B752B9" w:rsidRPr="002028F6">
              <w:rPr>
                <w:sz w:val="24"/>
              </w:rPr>
              <w:t xml:space="preserve">to defer the </w:t>
            </w:r>
            <w:r w:rsidR="00C55438">
              <w:rPr>
                <w:sz w:val="24"/>
              </w:rPr>
              <w:t>I</w:t>
            </w:r>
            <w:r w:rsidR="00B752B9" w:rsidRPr="002028F6">
              <w:rPr>
                <w:sz w:val="24"/>
              </w:rPr>
              <w:t xml:space="preserve">nformation </w:t>
            </w:r>
            <w:r w:rsidR="00C55438">
              <w:rPr>
                <w:sz w:val="24"/>
              </w:rPr>
              <w:t>G</w:t>
            </w:r>
            <w:r w:rsidR="00C85B12" w:rsidRPr="002028F6">
              <w:rPr>
                <w:sz w:val="24"/>
              </w:rPr>
              <w:t>overnance</w:t>
            </w:r>
            <w:r w:rsidR="00B752B9" w:rsidRPr="002028F6">
              <w:rPr>
                <w:sz w:val="24"/>
              </w:rPr>
              <w:t xml:space="preserve"> review </w:t>
            </w:r>
            <w:r w:rsidR="00C85B12" w:rsidRPr="002028F6">
              <w:rPr>
                <w:sz w:val="24"/>
              </w:rPr>
              <w:t>and</w:t>
            </w:r>
            <w:r w:rsidR="00B752B9" w:rsidRPr="002028F6">
              <w:rPr>
                <w:sz w:val="24"/>
              </w:rPr>
              <w:t xml:space="preserve"> use the days </w:t>
            </w:r>
            <w:r w:rsidR="00C85B12" w:rsidRPr="002028F6">
              <w:rPr>
                <w:sz w:val="24"/>
              </w:rPr>
              <w:t xml:space="preserve">to undertake an </w:t>
            </w:r>
            <w:r w:rsidR="00B752B9" w:rsidRPr="002028F6">
              <w:rPr>
                <w:sz w:val="24"/>
              </w:rPr>
              <w:t xml:space="preserve">audit </w:t>
            </w:r>
            <w:r w:rsidR="00C85B12" w:rsidRPr="002028F6">
              <w:rPr>
                <w:sz w:val="24"/>
              </w:rPr>
              <w:t>of teaching quality (as requested by ARC)</w:t>
            </w:r>
            <w:r w:rsidR="00B91E94" w:rsidRPr="002028F6">
              <w:rPr>
                <w:sz w:val="24"/>
              </w:rPr>
              <w:t xml:space="preserve">. In addition, PwC were </w:t>
            </w:r>
            <w:r w:rsidR="00425132" w:rsidRPr="002028F6">
              <w:rPr>
                <w:sz w:val="24"/>
              </w:rPr>
              <w:t xml:space="preserve">seeking approval from ARC to go ahead with the proposed </w:t>
            </w:r>
            <w:r w:rsidR="00072853">
              <w:rPr>
                <w:sz w:val="24"/>
              </w:rPr>
              <w:t>S</w:t>
            </w:r>
            <w:r w:rsidR="00425132" w:rsidRPr="002028F6">
              <w:rPr>
                <w:sz w:val="24"/>
              </w:rPr>
              <w:t xml:space="preserve">tudent </w:t>
            </w:r>
            <w:r w:rsidR="00072853">
              <w:rPr>
                <w:sz w:val="24"/>
              </w:rPr>
              <w:t>R</w:t>
            </w:r>
            <w:r w:rsidR="00425132" w:rsidRPr="002028F6">
              <w:rPr>
                <w:sz w:val="24"/>
              </w:rPr>
              <w:t xml:space="preserve">ecruitment review following ARC’s consideration of the remit and initial findings of KPMG </w:t>
            </w:r>
            <w:r w:rsidR="00072853">
              <w:rPr>
                <w:sz w:val="24"/>
              </w:rPr>
              <w:t>S</w:t>
            </w:r>
            <w:r w:rsidR="00425132" w:rsidRPr="002028F6">
              <w:rPr>
                <w:sz w:val="24"/>
              </w:rPr>
              <w:t xml:space="preserve">tudent </w:t>
            </w:r>
            <w:r w:rsidR="00072853">
              <w:rPr>
                <w:sz w:val="24"/>
              </w:rPr>
              <w:t>R</w:t>
            </w:r>
            <w:r w:rsidR="00425132" w:rsidRPr="002028F6">
              <w:rPr>
                <w:sz w:val="24"/>
              </w:rPr>
              <w:t>ecruitment review.</w:t>
            </w:r>
            <w:r w:rsidR="00CE44B3" w:rsidRPr="002028F6">
              <w:rPr>
                <w:sz w:val="24"/>
              </w:rPr>
              <w:t xml:space="preserve"> The Chair noted that the Student Recruitment review should go-ahead</w:t>
            </w:r>
            <w:r w:rsidR="003A5789" w:rsidRPr="002028F6">
              <w:rPr>
                <w:sz w:val="24"/>
              </w:rPr>
              <w:t xml:space="preserve"> and tha</w:t>
            </w:r>
            <w:r w:rsidR="00E84028" w:rsidRPr="002028F6">
              <w:rPr>
                <w:sz w:val="24"/>
              </w:rPr>
              <w:t>t she would lia</w:t>
            </w:r>
            <w:r w:rsidR="00D131DB" w:rsidRPr="002028F6">
              <w:rPr>
                <w:sz w:val="24"/>
              </w:rPr>
              <w:t>i</w:t>
            </w:r>
            <w:r w:rsidR="00E84028" w:rsidRPr="002028F6">
              <w:rPr>
                <w:sz w:val="24"/>
              </w:rPr>
              <w:t xml:space="preserve">se with the University Secretary and ARC members to </w:t>
            </w:r>
            <w:r w:rsidR="004F47CF">
              <w:rPr>
                <w:sz w:val="24"/>
              </w:rPr>
              <w:t xml:space="preserve">agree </w:t>
            </w:r>
            <w:r w:rsidR="0025402D">
              <w:rPr>
                <w:sz w:val="24"/>
              </w:rPr>
              <w:t>what</w:t>
            </w:r>
            <w:r w:rsidR="004F47CF">
              <w:rPr>
                <w:sz w:val="24"/>
              </w:rPr>
              <w:t xml:space="preserve"> the Committee would like to see and when</w:t>
            </w:r>
            <w:r w:rsidR="00943DE6" w:rsidRPr="002028F6">
              <w:rPr>
                <w:sz w:val="24"/>
              </w:rPr>
              <w:t xml:space="preserve">. </w:t>
            </w:r>
          </w:p>
          <w:p w14:paraId="6D2BA1FD" w14:textId="05118F71" w:rsidR="00943DE6" w:rsidRPr="002028F6" w:rsidRDefault="00943DE6" w:rsidP="00111498">
            <w:pPr>
              <w:pStyle w:val="ListParagraph"/>
              <w:numPr>
                <w:ilvl w:val="0"/>
                <w:numId w:val="11"/>
              </w:numPr>
              <w:spacing w:before="60" w:after="60"/>
              <w:rPr>
                <w:rFonts w:cstheme="minorHAnsi"/>
                <w:sz w:val="24"/>
              </w:rPr>
            </w:pPr>
            <w:r w:rsidRPr="002028F6">
              <w:rPr>
                <w:sz w:val="24"/>
              </w:rPr>
              <w:t xml:space="preserve">ARC </w:t>
            </w:r>
            <w:r w:rsidRPr="002028F6">
              <w:rPr>
                <w:b/>
                <w:bCs/>
                <w:sz w:val="24"/>
              </w:rPr>
              <w:t>agreed</w:t>
            </w:r>
            <w:r w:rsidRPr="002028F6">
              <w:rPr>
                <w:sz w:val="24"/>
              </w:rPr>
              <w:t xml:space="preserve"> that:</w:t>
            </w:r>
          </w:p>
          <w:p w14:paraId="15009104" w14:textId="460EE2FA" w:rsidR="00546379" w:rsidRPr="002028F6" w:rsidRDefault="00943DE6" w:rsidP="00111498">
            <w:pPr>
              <w:pStyle w:val="ListParagraph"/>
              <w:numPr>
                <w:ilvl w:val="1"/>
                <w:numId w:val="11"/>
              </w:numPr>
              <w:spacing w:before="60" w:after="60"/>
              <w:rPr>
                <w:rFonts w:cstheme="minorHAnsi"/>
                <w:sz w:val="24"/>
              </w:rPr>
            </w:pPr>
            <w:r w:rsidRPr="002028F6">
              <w:rPr>
                <w:sz w:val="24"/>
              </w:rPr>
              <w:lastRenderedPageBreak/>
              <w:t xml:space="preserve">the Information Governance </w:t>
            </w:r>
            <w:r w:rsidR="00C15FF0">
              <w:rPr>
                <w:sz w:val="24"/>
              </w:rPr>
              <w:t xml:space="preserve">audit </w:t>
            </w:r>
            <w:r w:rsidRPr="002028F6">
              <w:rPr>
                <w:sz w:val="24"/>
              </w:rPr>
              <w:t>should be deferred to 2026/27;</w:t>
            </w:r>
          </w:p>
          <w:p w14:paraId="56BFCBDC" w14:textId="512FE049" w:rsidR="00943DE6" w:rsidRPr="002028F6" w:rsidRDefault="00D131DB" w:rsidP="00111498">
            <w:pPr>
              <w:pStyle w:val="ListParagraph"/>
              <w:numPr>
                <w:ilvl w:val="1"/>
                <w:numId w:val="11"/>
              </w:numPr>
              <w:spacing w:before="60" w:after="60"/>
              <w:rPr>
                <w:rFonts w:cstheme="minorHAnsi"/>
                <w:sz w:val="24"/>
              </w:rPr>
            </w:pPr>
            <w:r w:rsidRPr="002028F6">
              <w:rPr>
                <w:sz w:val="24"/>
              </w:rPr>
              <w:t>that a review of teaching quality should be undertaken in 2025/26; and</w:t>
            </w:r>
          </w:p>
          <w:p w14:paraId="26426524" w14:textId="48D75D01" w:rsidR="00943DE6" w:rsidRPr="002028F6" w:rsidRDefault="00D131DB" w:rsidP="00111498">
            <w:pPr>
              <w:pStyle w:val="ListParagraph"/>
              <w:numPr>
                <w:ilvl w:val="1"/>
                <w:numId w:val="11"/>
              </w:numPr>
              <w:spacing w:before="60" w:after="60"/>
              <w:rPr>
                <w:rFonts w:cstheme="minorHAnsi"/>
                <w:sz w:val="24"/>
              </w:rPr>
            </w:pPr>
            <w:r w:rsidRPr="002028F6">
              <w:rPr>
                <w:sz w:val="24"/>
              </w:rPr>
              <w:t xml:space="preserve">that the proposed </w:t>
            </w:r>
            <w:r w:rsidR="005913DF">
              <w:rPr>
                <w:sz w:val="24"/>
              </w:rPr>
              <w:t>S</w:t>
            </w:r>
            <w:r w:rsidRPr="002028F6">
              <w:rPr>
                <w:sz w:val="24"/>
              </w:rPr>
              <w:t xml:space="preserve">tudent </w:t>
            </w:r>
            <w:r w:rsidR="005913DF">
              <w:rPr>
                <w:sz w:val="24"/>
              </w:rPr>
              <w:t>R</w:t>
            </w:r>
            <w:r w:rsidRPr="002028F6">
              <w:rPr>
                <w:sz w:val="24"/>
              </w:rPr>
              <w:t>ecruitment review should take place in Q4 2025/26.</w:t>
            </w:r>
          </w:p>
        </w:tc>
      </w:tr>
      <w:tr w:rsidR="00886DE8" w:rsidRPr="00627D42" w14:paraId="27ECADD9"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1642B2C0" w14:textId="1AB052EF" w:rsidR="00886DE8" w:rsidRPr="00C21962" w:rsidRDefault="007E1239">
            <w:pPr>
              <w:pStyle w:val="Heading2"/>
              <w:rPr>
                <w:b w:val="0"/>
                <w:bCs/>
                <w:szCs w:val="24"/>
              </w:rPr>
            </w:pPr>
            <w:r w:rsidRPr="00CE5B11">
              <w:rPr>
                <w:bCs/>
              </w:rPr>
              <w:lastRenderedPageBreak/>
              <w:t>INTERNAL AUDIT REPORT</w:t>
            </w:r>
            <w:r>
              <w:rPr>
                <w:bCs/>
              </w:rPr>
              <w:t xml:space="preserve"> </w:t>
            </w:r>
            <w:r w:rsidR="00FF50B9">
              <w:rPr>
                <w:bCs/>
              </w:rPr>
              <w:t xml:space="preserve">2025/26: </w:t>
            </w:r>
            <w:r w:rsidR="00FF50B9">
              <w:rPr>
                <w:caps/>
                <w:szCs w:val="24"/>
              </w:rPr>
              <w:t>academic portfolio: STUDENT SUCCESS</w:t>
            </w:r>
          </w:p>
        </w:tc>
        <w:tc>
          <w:tcPr>
            <w:tcW w:w="2340" w:type="dxa"/>
            <w:tcBorders>
              <w:top w:val="single" w:sz="4" w:space="0" w:color="auto"/>
              <w:bottom w:val="single" w:sz="4" w:space="0" w:color="auto"/>
            </w:tcBorders>
            <w:shd w:val="clear" w:color="auto" w:fill="D9D9D9" w:themeFill="background1" w:themeFillShade="D9"/>
          </w:tcPr>
          <w:p w14:paraId="17D02A1F" w14:textId="1425DE66" w:rsidR="00886DE8" w:rsidRPr="00FD6B17" w:rsidRDefault="0024582F">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886DE8">
              <w:rPr>
                <w:b/>
                <w:bCs/>
                <w:sz w:val="24"/>
                <w:szCs w:val="24"/>
              </w:rPr>
              <w:t>9.1</w:t>
            </w:r>
          </w:p>
        </w:tc>
      </w:tr>
      <w:tr w:rsidR="00886DE8" w:rsidRPr="008A753B" w14:paraId="73173517" w14:textId="77777777" w:rsidTr="00A75783">
        <w:trPr>
          <w:trHeight w:val="300"/>
        </w:trPr>
        <w:tc>
          <w:tcPr>
            <w:tcW w:w="696" w:type="dxa"/>
            <w:tcBorders>
              <w:top w:val="single" w:sz="4" w:space="0" w:color="auto"/>
              <w:bottom w:val="nil"/>
            </w:tcBorders>
          </w:tcPr>
          <w:p w14:paraId="3DD6155B" w14:textId="5EB68663" w:rsidR="00886DE8" w:rsidRDefault="000F369B">
            <w:pPr>
              <w:spacing w:before="60" w:after="60"/>
              <w:ind w:left="-57"/>
              <w:rPr>
                <w:sz w:val="24"/>
                <w:szCs w:val="24"/>
              </w:rPr>
            </w:pPr>
            <w:r>
              <w:rPr>
                <w:sz w:val="24"/>
                <w:szCs w:val="24"/>
              </w:rPr>
              <w:t>10</w:t>
            </w:r>
            <w:r w:rsidR="00886DE8">
              <w:rPr>
                <w:sz w:val="24"/>
                <w:szCs w:val="24"/>
              </w:rPr>
              <w:t>.1</w:t>
            </w:r>
          </w:p>
        </w:tc>
        <w:tc>
          <w:tcPr>
            <w:tcW w:w="9360" w:type="dxa"/>
            <w:gridSpan w:val="3"/>
            <w:tcBorders>
              <w:top w:val="single" w:sz="4" w:space="0" w:color="auto"/>
              <w:bottom w:val="nil"/>
            </w:tcBorders>
          </w:tcPr>
          <w:p w14:paraId="257ACD00" w14:textId="47A3CCAD" w:rsidR="00982679" w:rsidRPr="000C2C8B" w:rsidRDefault="00886DE8" w:rsidP="0068318B">
            <w:pPr>
              <w:spacing w:before="60" w:after="60"/>
              <w:rPr>
                <w:rFonts w:cstheme="minorHAnsi"/>
                <w:sz w:val="24"/>
              </w:rPr>
            </w:pPr>
            <w:r w:rsidRPr="6B835C32">
              <w:rPr>
                <w:sz w:val="24"/>
                <w:szCs w:val="24"/>
              </w:rPr>
              <w:t xml:space="preserve">The Committee received </w:t>
            </w:r>
            <w:r w:rsidR="007E1239">
              <w:rPr>
                <w:sz w:val="24"/>
                <w:szCs w:val="24"/>
              </w:rPr>
              <w:t>the 202</w:t>
            </w:r>
            <w:r w:rsidR="000F369B">
              <w:rPr>
                <w:sz w:val="24"/>
                <w:szCs w:val="24"/>
              </w:rPr>
              <w:t>5</w:t>
            </w:r>
            <w:r w:rsidR="007E1239">
              <w:rPr>
                <w:sz w:val="24"/>
                <w:szCs w:val="24"/>
              </w:rPr>
              <w:t>/2</w:t>
            </w:r>
            <w:r w:rsidR="000F369B">
              <w:rPr>
                <w:sz w:val="24"/>
                <w:szCs w:val="24"/>
              </w:rPr>
              <w:t>6</w:t>
            </w:r>
            <w:r w:rsidR="007E1239">
              <w:rPr>
                <w:sz w:val="24"/>
                <w:szCs w:val="24"/>
              </w:rPr>
              <w:t xml:space="preserve"> internal audit report on</w:t>
            </w:r>
            <w:r w:rsidR="000F369B">
              <w:rPr>
                <w:sz w:val="24"/>
                <w:szCs w:val="24"/>
              </w:rPr>
              <w:t xml:space="preserve"> Academic Portfolio (student success)</w:t>
            </w:r>
            <w:r w:rsidR="00855714">
              <w:rPr>
                <w:sz w:val="24"/>
                <w:szCs w:val="24"/>
              </w:rPr>
              <w:t xml:space="preserve">, which had been rated </w:t>
            </w:r>
            <w:r w:rsidR="000F369B">
              <w:rPr>
                <w:sz w:val="24"/>
                <w:szCs w:val="24"/>
              </w:rPr>
              <w:t>medium</w:t>
            </w:r>
            <w:r w:rsidR="00855714">
              <w:rPr>
                <w:sz w:val="24"/>
                <w:szCs w:val="24"/>
              </w:rPr>
              <w:t xml:space="preserve"> risk,</w:t>
            </w:r>
            <w:r>
              <w:rPr>
                <w:sz w:val="24"/>
              </w:rPr>
              <w:t xml:space="preserve"> </w:t>
            </w:r>
            <w:r w:rsidRPr="00FF65BE">
              <w:rPr>
                <w:sz w:val="24"/>
              </w:rPr>
              <w:t>and noted that</w:t>
            </w:r>
            <w:r w:rsidR="00EC537D" w:rsidRPr="00FF65BE">
              <w:rPr>
                <w:sz w:val="24"/>
              </w:rPr>
              <w:t xml:space="preserve"> </w:t>
            </w:r>
            <w:r w:rsidR="0000299A" w:rsidRPr="00FF65BE">
              <w:rPr>
                <w:sz w:val="24"/>
              </w:rPr>
              <w:t xml:space="preserve">the review had </w:t>
            </w:r>
            <w:r w:rsidR="00702918" w:rsidRPr="00FF65BE">
              <w:rPr>
                <w:sz w:val="24"/>
              </w:rPr>
              <w:t xml:space="preserve">looked at adequacy of </w:t>
            </w:r>
            <w:r w:rsidR="00085A76" w:rsidRPr="00FF65BE">
              <w:rPr>
                <w:sz w:val="24"/>
              </w:rPr>
              <w:t>systems</w:t>
            </w:r>
            <w:r w:rsidR="00702918" w:rsidRPr="00FF65BE">
              <w:rPr>
                <w:sz w:val="24"/>
              </w:rPr>
              <w:t xml:space="preserve"> in place to support </w:t>
            </w:r>
            <w:r w:rsidR="00DE1C69" w:rsidRPr="00FF65BE">
              <w:rPr>
                <w:sz w:val="24"/>
              </w:rPr>
              <w:t xml:space="preserve">the </w:t>
            </w:r>
            <w:r w:rsidR="005913DF">
              <w:rPr>
                <w:sz w:val="24"/>
              </w:rPr>
              <w:t>S</w:t>
            </w:r>
            <w:r w:rsidR="00702918" w:rsidRPr="00FF65BE">
              <w:rPr>
                <w:sz w:val="24"/>
              </w:rPr>
              <w:t xml:space="preserve">tudent </w:t>
            </w:r>
            <w:r w:rsidR="005913DF">
              <w:rPr>
                <w:sz w:val="24"/>
              </w:rPr>
              <w:t>S</w:t>
            </w:r>
            <w:r w:rsidR="00702918" w:rsidRPr="00FF65BE">
              <w:rPr>
                <w:sz w:val="24"/>
              </w:rPr>
              <w:t>uccess strategy</w:t>
            </w:r>
            <w:r w:rsidR="0017541C" w:rsidRPr="00FF65BE">
              <w:rPr>
                <w:sz w:val="24"/>
              </w:rPr>
              <w:t xml:space="preserve">. It found that </w:t>
            </w:r>
            <w:r w:rsidR="00853030" w:rsidRPr="00FF65BE">
              <w:rPr>
                <w:sz w:val="24"/>
              </w:rPr>
              <w:t xml:space="preserve">the </w:t>
            </w:r>
            <w:r w:rsidR="00085A76" w:rsidRPr="00FF65BE">
              <w:rPr>
                <w:sz w:val="24"/>
              </w:rPr>
              <w:t>Uni</w:t>
            </w:r>
            <w:r w:rsidR="00853030" w:rsidRPr="00FF65BE">
              <w:rPr>
                <w:sz w:val="24"/>
              </w:rPr>
              <w:t>versity had</w:t>
            </w:r>
            <w:r w:rsidR="00085A76" w:rsidRPr="00FF65BE">
              <w:rPr>
                <w:sz w:val="24"/>
              </w:rPr>
              <w:t xml:space="preserve"> made good progress </w:t>
            </w:r>
            <w:r w:rsidR="00F2302E" w:rsidRPr="00FF65BE">
              <w:rPr>
                <w:sz w:val="24"/>
              </w:rPr>
              <w:t xml:space="preserve">including on </w:t>
            </w:r>
            <w:r w:rsidR="00E25A4F" w:rsidRPr="00FF65BE">
              <w:rPr>
                <w:sz w:val="24"/>
              </w:rPr>
              <w:t xml:space="preserve">the </w:t>
            </w:r>
            <w:r w:rsidR="00F2302E" w:rsidRPr="00FF65BE">
              <w:rPr>
                <w:sz w:val="24"/>
              </w:rPr>
              <w:t>course</w:t>
            </w:r>
            <w:r w:rsidR="007C09CD" w:rsidRPr="00FF65BE">
              <w:rPr>
                <w:sz w:val="24"/>
              </w:rPr>
              <w:t xml:space="preserve"> delivery models framework, enhanced timetable controls</w:t>
            </w:r>
            <w:r w:rsidR="00E25A4F" w:rsidRPr="00FF65BE">
              <w:rPr>
                <w:sz w:val="24"/>
              </w:rPr>
              <w:t xml:space="preserve">, quality assurance and </w:t>
            </w:r>
            <w:r w:rsidR="00A5630E" w:rsidRPr="00FF65BE">
              <w:rPr>
                <w:sz w:val="24"/>
              </w:rPr>
              <w:t>data management</w:t>
            </w:r>
            <w:r w:rsidR="00475F1E" w:rsidRPr="00FF65BE">
              <w:rPr>
                <w:sz w:val="24"/>
              </w:rPr>
              <w:t>.</w:t>
            </w:r>
            <w:r w:rsidR="00A5630E" w:rsidRPr="00FF65BE">
              <w:rPr>
                <w:sz w:val="24"/>
              </w:rPr>
              <w:t xml:space="preserve"> The DVC welcomed the review and its findings</w:t>
            </w:r>
            <w:r w:rsidR="006340B2">
              <w:rPr>
                <w:sz w:val="24"/>
              </w:rPr>
              <w:t xml:space="preserve">. </w:t>
            </w:r>
            <w:r w:rsidR="006340B2" w:rsidRPr="008B16BD">
              <w:rPr>
                <w:sz w:val="24"/>
                <w:szCs w:val="24"/>
              </w:rPr>
              <w:t xml:space="preserve">A </w:t>
            </w:r>
            <w:r w:rsidR="006340B2">
              <w:rPr>
                <w:sz w:val="24"/>
                <w:szCs w:val="24"/>
              </w:rPr>
              <w:t>m</w:t>
            </w:r>
            <w:r w:rsidR="006340B2" w:rsidRPr="008B16BD">
              <w:rPr>
                <w:sz w:val="24"/>
                <w:szCs w:val="24"/>
              </w:rPr>
              <w:t>inute confidential to the Committee was recorded</w:t>
            </w:r>
            <w:r w:rsidR="00830A88">
              <w:rPr>
                <w:sz w:val="24"/>
                <w:szCs w:val="24"/>
              </w:rPr>
              <w:t>.</w:t>
            </w:r>
          </w:p>
        </w:tc>
      </w:tr>
      <w:tr w:rsidR="0024582F" w:rsidRPr="008A753B" w14:paraId="23C19EA2" w14:textId="77777777" w:rsidTr="00A75783">
        <w:trPr>
          <w:trHeight w:val="300"/>
        </w:trPr>
        <w:tc>
          <w:tcPr>
            <w:tcW w:w="696" w:type="dxa"/>
            <w:tcBorders>
              <w:top w:val="single" w:sz="4" w:space="0" w:color="auto"/>
              <w:bottom w:val="nil"/>
            </w:tcBorders>
          </w:tcPr>
          <w:p w14:paraId="4984DBE3" w14:textId="664D7FBB" w:rsidR="0024582F" w:rsidRDefault="0068318B">
            <w:pPr>
              <w:spacing w:before="60" w:after="60"/>
              <w:ind w:left="-57"/>
              <w:rPr>
                <w:sz w:val="24"/>
                <w:szCs w:val="24"/>
              </w:rPr>
            </w:pPr>
            <w:r>
              <w:rPr>
                <w:sz w:val="24"/>
                <w:szCs w:val="24"/>
              </w:rPr>
              <w:t>10.2</w:t>
            </w:r>
          </w:p>
        </w:tc>
        <w:tc>
          <w:tcPr>
            <w:tcW w:w="9360" w:type="dxa"/>
            <w:gridSpan w:val="3"/>
            <w:tcBorders>
              <w:top w:val="single" w:sz="4" w:space="0" w:color="auto"/>
              <w:bottom w:val="nil"/>
            </w:tcBorders>
          </w:tcPr>
          <w:p w14:paraId="08F46B36" w14:textId="51035CA1" w:rsidR="0024582F" w:rsidRPr="6B835C32" w:rsidRDefault="00FF65BE" w:rsidP="00EC537D">
            <w:pPr>
              <w:spacing w:before="60" w:after="60"/>
              <w:rPr>
                <w:sz w:val="24"/>
                <w:szCs w:val="24"/>
              </w:rPr>
            </w:pPr>
            <w:r>
              <w:rPr>
                <w:sz w:val="24"/>
                <w:szCs w:val="24"/>
              </w:rPr>
              <w:t xml:space="preserve">In relation to </w:t>
            </w:r>
            <w:r w:rsidR="0062077F">
              <w:rPr>
                <w:sz w:val="24"/>
                <w:szCs w:val="24"/>
              </w:rPr>
              <w:t xml:space="preserve">how the University would ensure that </w:t>
            </w:r>
            <w:r w:rsidR="0068318B">
              <w:rPr>
                <w:sz w:val="24"/>
                <w:szCs w:val="24"/>
              </w:rPr>
              <w:t>there</w:t>
            </w:r>
            <w:r w:rsidR="0062077F">
              <w:rPr>
                <w:sz w:val="24"/>
                <w:szCs w:val="24"/>
              </w:rPr>
              <w:t xml:space="preserve"> was an effective transition of action</w:t>
            </w:r>
            <w:r w:rsidR="002E3FFF">
              <w:rPr>
                <w:sz w:val="24"/>
                <w:szCs w:val="24"/>
              </w:rPr>
              <w:t>s</w:t>
            </w:r>
            <w:r w:rsidR="0062077F">
              <w:rPr>
                <w:sz w:val="24"/>
                <w:szCs w:val="24"/>
              </w:rPr>
              <w:t xml:space="preserve"> to the new DVC it was noted that </w:t>
            </w:r>
            <w:r w:rsidR="003C2E23">
              <w:rPr>
                <w:sz w:val="24"/>
                <w:szCs w:val="24"/>
              </w:rPr>
              <w:t xml:space="preserve">the DVC had not been allocated as action owner for any of the actions. The DVC and COO </w:t>
            </w:r>
            <w:r w:rsidR="0068318B">
              <w:rPr>
                <w:sz w:val="24"/>
                <w:szCs w:val="24"/>
              </w:rPr>
              <w:t xml:space="preserve">adopted a </w:t>
            </w:r>
            <w:r w:rsidR="0068318B" w:rsidRPr="0068318B">
              <w:rPr>
                <w:sz w:val="24"/>
              </w:rPr>
              <w:t>highly collaborative approach to avoid single person dependencies</w:t>
            </w:r>
            <w:r w:rsidR="00040CD7">
              <w:rPr>
                <w:sz w:val="24"/>
              </w:rPr>
              <w:t>.</w:t>
            </w:r>
          </w:p>
        </w:tc>
      </w:tr>
      <w:tr w:rsidR="0002196D" w:rsidRPr="00627D42" w14:paraId="4833AED8" w14:textId="77777777" w:rsidTr="00DB3AEB">
        <w:trPr>
          <w:trHeight w:val="300"/>
        </w:trPr>
        <w:tc>
          <w:tcPr>
            <w:tcW w:w="7716" w:type="dxa"/>
            <w:gridSpan w:val="3"/>
            <w:tcBorders>
              <w:top w:val="single" w:sz="4" w:space="0" w:color="auto"/>
              <w:bottom w:val="single" w:sz="4" w:space="0" w:color="auto"/>
            </w:tcBorders>
            <w:shd w:val="clear" w:color="auto" w:fill="D9D9D9" w:themeFill="background1" w:themeFillShade="D9"/>
          </w:tcPr>
          <w:p w14:paraId="72DBE571" w14:textId="1A900218" w:rsidR="0002196D" w:rsidRPr="00C21962" w:rsidRDefault="0002196D" w:rsidP="00DB3AEB">
            <w:pPr>
              <w:pStyle w:val="Heading2"/>
              <w:rPr>
                <w:b w:val="0"/>
                <w:bCs/>
                <w:szCs w:val="24"/>
              </w:rPr>
            </w:pPr>
            <w:r w:rsidRPr="00CE5B11">
              <w:rPr>
                <w:bCs/>
              </w:rPr>
              <w:t>INTERNAL AUDIT REPORT</w:t>
            </w:r>
            <w:r>
              <w:rPr>
                <w:bCs/>
              </w:rPr>
              <w:t xml:space="preserve"> </w:t>
            </w:r>
            <w:r w:rsidR="003F606B">
              <w:rPr>
                <w:bCs/>
              </w:rPr>
              <w:t xml:space="preserve">2025/26: DATA </w:t>
            </w:r>
            <w:r w:rsidR="006C6030">
              <w:rPr>
                <w:bCs/>
              </w:rPr>
              <w:t>FUTURES</w:t>
            </w:r>
          </w:p>
        </w:tc>
        <w:tc>
          <w:tcPr>
            <w:tcW w:w="2340" w:type="dxa"/>
            <w:tcBorders>
              <w:top w:val="single" w:sz="4" w:space="0" w:color="auto"/>
              <w:bottom w:val="single" w:sz="4" w:space="0" w:color="auto"/>
            </w:tcBorders>
            <w:shd w:val="clear" w:color="auto" w:fill="D9D9D9" w:themeFill="background1" w:themeFillShade="D9"/>
          </w:tcPr>
          <w:p w14:paraId="78FE208D" w14:textId="1EE179A1" w:rsidR="0002196D" w:rsidRPr="00FD6B17" w:rsidRDefault="0002196D" w:rsidP="00DB3AEB">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Pr>
                <w:b/>
                <w:bCs/>
                <w:sz w:val="24"/>
                <w:szCs w:val="24"/>
              </w:rPr>
              <w:t>9.</w:t>
            </w:r>
            <w:r w:rsidR="003F606B">
              <w:rPr>
                <w:b/>
                <w:bCs/>
                <w:sz w:val="24"/>
                <w:szCs w:val="24"/>
              </w:rPr>
              <w:t>2</w:t>
            </w:r>
          </w:p>
        </w:tc>
      </w:tr>
      <w:tr w:rsidR="0002196D" w:rsidRPr="008A753B" w14:paraId="737CE255" w14:textId="77777777" w:rsidTr="00DB3AEB">
        <w:trPr>
          <w:trHeight w:val="300"/>
        </w:trPr>
        <w:tc>
          <w:tcPr>
            <w:tcW w:w="696" w:type="dxa"/>
            <w:tcBorders>
              <w:top w:val="single" w:sz="4" w:space="0" w:color="auto"/>
              <w:bottom w:val="nil"/>
            </w:tcBorders>
          </w:tcPr>
          <w:p w14:paraId="01C7646C" w14:textId="5281A499" w:rsidR="0002196D" w:rsidRDefault="0002196D" w:rsidP="00DB3AEB">
            <w:pPr>
              <w:spacing w:before="60" w:after="60"/>
              <w:ind w:left="-57"/>
              <w:rPr>
                <w:sz w:val="24"/>
                <w:szCs w:val="24"/>
              </w:rPr>
            </w:pPr>
            <w:r>
              <w:rPr>
                <w:sz w:val="24"/>
                <w:szCs w:val="24"/>
              </w:rPr>
              <w:t>1</w:t>
            </w:r>
            <w:r w:rsidR="001045BE">
              <w:rPr>
                <w:sz w:val="24"/>
                <w:szCs w:val="24"/>
              </w:rPr>
              <w:t>1</w:t>
            </w:r>
            <w:r>
              <w:rPr>
                <w:sz w:val="24"/>
                <w:szCs w:val="24"/>
              </w:rPr>
              <w:t>.1</w:t>
            </w:r>
          </w:p>
        </w:tc>
        <w:tc>
          <w:tcPr>
            <w:tcW w:w="9360" w:type="dxa"/>
            <w:gridSpan w:val="3"/>
            <w:tcBorders>
              <w:top w:val="single" w:sz="4" w:space="0" w:color="auto"/>
              <w:bottom w:val="nil"/>
            </w:tcBorders>
          </w:tcPr>
          <w:p w14:paraId="59642F71" w14:textId="57A474DD" w:rsidR="00AE33FF" w:rsidRPr="000C2C8B" w:rsidRDefault="0002196D" w:rsidP="004D7683">
            <w:pPr>
              <w:spacing w:before="60" w:after="60"/>
              <w:rPr>
                <w:rFonts w:cstheme="minorHAnsi"/>
                <w:sz w:val="24"/>
              </w:rPr>
            </w:pPr>
            <w:r w:rsidRPr="6B835C32">
              <w:rPr>
                <w:sz w:val="24"/>
                <w:szCs w:val="24"/>
              </w:rPr>
              <w:t xml:space="preserve">The Committee received </w:t>
            </w:r>
            <w:r>
              <w:rPr>
                <w:sz w:val="24"/>
                <w:szCs w:val="24"/>
              </w:rPr>
              <w:t xml:space="preserve">the 2025/26 internal audit report on </w:t>
            </w:r>
            <w:r w:rsidR="00123349">
              <w:rPr>
                <w:sz w:val="24"/>
                <w:szCs w:val="24"/>
              </w:rPr>
              <w:t>Data Quality</w:t>
            </w:r>
            <w:r w:rsidR="00A3144A">
              <w:rPr>
                <w:sz w:val="24"/>
                <w:szCs w:val="24"/>
              </w:rPr>
              <w:t xml:space="preserve"> – Data Futures</w:t>
            </w:r>
            <w:r>
              <w:rPr>
                <w:sz w:val="24"/>
                <w:szCs w:val="24"/>
              </w:rPr>
              <w:t>, which had been rated medium risk,</w:t>
            </w:r>
            <w:r>
              <w:rPr>
                <w:sz w:val="24"/>
              </w:rPr>
              <w:t xml:space="preserve"> and </w:t>
            </w:r>
            <w:r w:rsidRPr="00A3144A">
              <w:rPr>
                <w:sz w:val="24"/>
              </w:rPr>
              <w:t>noted th</w:t>
            </w:r>
            <w:r w:rsidR="00A3144A" w:rsidRPr="00A3144A">
              <w:rPr>
                <w:sz w:val="24"/>
              </w:rPr>
              <w:t xml:space="preserve">is was a </w:t>
            </w:r>
            <w:r w:rsidR="00123349" w:rsidRPr="00A3144A">
              <w:rPr>
                <w:sz w:val="24"/>
              </w:rPr>
              <w:t>large and complex return to HESA</w:t>
            </w:r>
            <w:r w:rsidR="00A3144A" w:rsidRPr="00A3144A">
              <w:rPr>
                <w:sz w:val="24"/>
              </w:rPr>
              <w:t>, which required m</w:t>
            </w:r>
            <w:r w:rsidR="00123349" w:rsidRPr="00A3144A">
              <w:rPr>
                <w:sz w:val="24"/>
              </w:rPr>
              <w:t xml:space="preserve">ore frequent </w:t>
            </w:r>
            <w:r w:rsidR="00A3144A" w:rsidRPr="00A3144A">
              <w:rPr>
                <w:sz w:val="24"/>
              </w:rPr>
              <w:t xml:space="preserve">data </w:t>
            </w:r>
            <w:r w:rsidR="00123349" w:rsidRPr="00A3144A">
              <w:rPr>
                <w:sz w:val="24"/>
              </w:rPr>
              <w:t>returns rather than one annual return.</w:t>
            </w:r>
            <w:r w:rsidR="002A0810">
              <w:rPr>
                <w:sz w:val="24"/>
              </w:rPr>
              <w:t xml:space="preserve"> </w:t>
            </w:r>
            <w:r w:rsidR="002A0810" w:rsidRPr="002A0810">
              <w:rPr>
                <w:sz w:val="24"/>
              </w:rPr>
              <w:t>Since the previous audit in 2022/23, the University ha</w:t>
            </w:r>
            <w:r w:rsidR="002A0810">
              <w:rPr>
                <w:sz w:val="24"/>
              </w:rPr>
              <w:t>d</w:t>
            </w:r>
            <w:r w:rsidR="002A0810" w:rsidRPr="002A0810">
              <w:rPr>
                <w:sz w:val="24"/>
              </w:rPr>
              <w:t xml:space="preserve"> been on a continued improvement journey following the implementation of Data Futures and ha</w:t>
            </w:r>
            <w:r w:rsidR="002A0810">
              <w:rPr>
                <w:sz w:val="24"/>
              </w:rPr>
              <w:t>d</w:t>
            </w:r>
            <w:r w:rsidR="002A0810" w:rsidRPr="002A0810">
              <w:rPr>
                <w:sz w:val="24"/>
              </w:rPr>
              <w:t xml:space="preserve"> introduced</w:t>
            </w:r>
            <w:r w:rsidR="002A0810">
              <w:rPr>
                <w:sz w:val="24"/>
              </w:rPr>
              <w:t xml:space="preserve"> </w:t>
            </w:r>
            <w:proofErr w:type="gramStart"/>
            <w:r w:rsidR="002A0810" w:rsidRPr="002A0810">
              <w:rPr>
                <w:sz w:val="24"/>
              </w:rPr>
              <w:t>a number of</w:t>
            </w:r>
            <w:proofErr w:type="gramEnd"/>
            <w:r w:rsidR="002A0810">
              <w:rPr>
                <w:sz w:val="24"/>
              </w:rPr>
              <w:t xml:space="preserve"> </w:t>
            </w:r>
            <w:r w:rsidR="002A0810" w:rsidRPr="002A0810">
              <w:rPr>
                <w:sz w:val="24"/>
              </w:rPr>
              <w:t>positive governance and oversight enhance</w:t>
            </w:r>
            <w:r w:rsidR="002A0810">
              <w:rPr>
                <w:sz w:val="24"/>
              </w:rPr>
              <w:t xml:space="preserve">ments. In response to a </w:t>
            </w:r>
            <w:r w:rsidR="001E5BD8">
              <w:rPr>
                <w:sz w:val="24"/>
              </w:rPr>
              <w:t>question,</w:t>
            </w:r>
            <w:r w:rsidR="002A0810">
              <w:rPr>
                <w:sz w:val="24"/>
              </w:rPr>
              <w:t xml:space="preserve"> it was noted that whilst </w:t>
            </w:r>
            <w:r w:rsidR="007F1059">
              <w:rPr>
                <w:sz w:val="24"/>
              </w:rPr>
              <w:t xml:space="preserve">HESA/the OfS were not currently expressing concern about minor end data errors, it was possible that they </w:t>
            </w:r>
            <w:r w:rsidR="004D7683">
              <w:rPr>
                <w:sz w:val="24"/>
              </w:rPr>
              <w:t>may adopt a more stringent approach in future years.</w:t>
            </w:r>
            <w:r w:rsidR="007F1059">
              <w:rPr>
                <w:sz w:val="24"/>
              </w:rPr>
              <w:t xml:space="preserve"> </w:t>
            </w:r>
          </w:p>
        </w:tc>
      </w:tr>
      <w:tr w:rsidR="006B25D3" w:rsidRPr="00627D42" w14:paraId="7C2436F5"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4E13478C" w14:textId="6F07A511" w:rsidR="006B25D3" w:rsidRPr="00C21962" w:rsidRDefault="006C64E9" w:rsidP="006B25D3">
            <w:pPr>
              <w:pStyle w:val="Default"/>
              <w:rPr>
                <w:b/>
                <w:bCs/>
              </w:rPr>
            </w:pPr>
            <w:r>
              <w:rPr>
                <w:b/>
                <w:bCs/>
                <w:color w:val="000000" w:themeColor="text1"/>
              </w:rPr>
              <w:t>ASSURANCE OF DATA RETURNS</w:t>
            </w:r>
          </w:p>
        </w:tc>
        <w:tc>
          <w:tcPr>
            <w:tcW w:w="2340" w:type="dxa"/>
            <w:tcBorders>
              <w:top w:val="single" w:sz="4" w:space="0" w:color="auto"/>
              <w:bottom w:val="single" w:sz="4" w:space="0" w:color="auto"/>
            </w:tcBorders>
            <w:shd w:val="clear" w:color="auto" w:fill="D9D9D9" w:themeFill="background1" w:themeFillShade="D9"/>
          </w:tcPr>
          <w:p w14:paraId="54AC96DB" w14:textId="00EE1925" w:rsidR="006B25D3" w:rsidRPr="00FD6B17" w:rsidRDefault="000F369B" w:rsidP="006B25D3">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215789">
              <w:rPr>
                <w:b/>
                <w:bCs/>
                <w:sz w:val="24"/>
                <w:szCs w:val="24"/>
              </w:rPr>
              <w:t>11</w:t>
            </w:r>
          </w:p>
        </w:tc>
      </w:tr>
      <w:tr w:rsidR="006B25D3" w:rsidRPr="008A753B" w14:paraId="3F434F2A" w14:textId="77777777" w:rsidTr="00A75783">
        <w:trPr>
          <w:trHeight w:val="300"/>
        </w:trPr>
        <w:tc>
          <w:tcPr>
            <w:tcW w:w="696" w:type="dxa"/>
            <w:tcBorders>
              <w:top w:val="single" w:sz="4" w:space="0" w:color="auto"/>
              <w:bottom w:val="nil"/>
            </w:tcBorders>
          </w:tcPr>
          <w:p w14:paraId="145D4852" w14:textId="21BA81F1" w:rsidR="006B25D3" w:rsidRPr="00BA3F96" w:rsidRDefault="00435F65" w:rsidP="006B25D3">
            <w:pPr>
              <w:spacing w:before="60" w:after="60"/>
              <w:ind w:left="-57"/>
              <w:rPr>
                <w:sz w:val="24"/>
                <w:szCs w:val="24"/>
              </w:rPr>
            </w:pPr>
            <w:r>
              <w:rPr>
                <w:sz w:val="24"/>
                <w:szCs w:val="24"/>
              </w:rPr>
              <w:t>1</w:t>
            </w:r>
            <w:r w:rsidR="001045BE">
              <w:rPr>
                <w:sz w:val="24"/>
                <w:szCs w:val="24"/>
              </w:rPr>
              <w:t>2</w:t>
            </w:r>
            <w:r>
              <w:rPr>
                <w:sz w:val="24"/>
                <w:szCs w:val="24"/>
              </w:rPr>
              <w:t>.1</w:t>
            </w:r>
          </w:p>
        </w:tc>
        <w:tc>
          <w:tcPr>
            <w:tcW w:w="9360" w:type="dxa"/>
            <w:gridSpan w:val="3"/>
            <w:tcBorders>
              <w:top w:val="single" w:sz="4" w:space="0" w:color="auto"/>
              <w:bottom w:val="nil"/>
            </w:tcBorders>
          </w:tcPr>
          <w:p w14:paraId="59AC3A3E" w14:textId="59E9C62D" w:rsidR="006B25D3" w:rsidRPr="00BA3F96" w:rsidRDefault="00C5646A" w:rsidP="006B25D3">
            <w:pPr>
              <w:pStyle w:val="Heading2"/>
              <w:rPr>
                <w:b w:val="0"/>
              </w:rPr>
            </w:pPr>
            <w:r w:rsidRPr="00C5646A">
              <w:rPr>
                <w:b w:val="0"/>
              </w:rPr>
              <w:t>The Committee noted the report.</w:t>
            </w:r>
          </w:p>
        </w:tc>
      </w:tr>
      <w:tr w:rsidR="006B25D3" w:rsidRPr="00627D42" w14:paraId="73B47174"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152992C4" w14:textId="78DFE2EA" w:rsidR="006B25D3" w:rsidRPr="00C21962" w:rsidRDefault="003D33D5" w:rsidP="006B25D3">
            <w:pPr>
              <w:pStyle w:val="Heading2"/>
              <w:rPr>
                <w:b w:val="0"/>
                <w:bCs/>
                <w:szCs w:val="24"/>
              </w:rPr>
            </w:pPr>
            <w:r>
              <w:rPr>
                <w:bCs/>
                <w:szCs w:val="24"/>
              </w:rPr>
              <w:t>REPORT ON REVIEW OF ANTI-BRIBERY POLICY AND UPDATE ON BRIBERY ACT COMPLIANCE MEASURES</w:t>
            </w:r>
          </w:p>
        </w:tc>
        <w:tc>
          <w:tcPr>
            <w:tcW w:w="2340" w:type="dxa"/>
            <w:tcBorders>
              <w:top w:val="single" w:sz="4" w:space="0" w:color="auto"/>
              <w:bottom w:val="single" w:sz="4" w:space="0" w:color="auto"/>
            </w:tcBorders>
            <w:shd w:val="clear" w:color="auto" w:fill="D9D9D9" w:themeFill="background1" w:themeFillShade="D9"/>
          </w:tcPr>
          <w:p w14:paraId="76F01722" w14:textId="458219D5" w:rsidR="006B25D3" w:rsidRPr="00FD6B17" w:rsidRDefault="000F369B" w:rsidP="006B25D3">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E2640F">
              <w:rPr>
                <w:b/>
                <w:bCs/>
                <w:sz w:val="24"/>
                <w:szCs w:val="24"/>
              </w:rPr>
              <w:t>12</w:t>
            </w:r>
          </w:p>
        </w:tc>
      </w:tr>
      <w:tr w:rsidR="006B25D3" w:rsidRPr="008A753B" w14:paraId="0AF4F189" w14:textId="77777777" w:rsidTr="00A75783">
        <w:trPr>
          <w:trHeight w:val="300"/>
        </w:trPr>
        <w:tc>
          <w:tcPr>
            <w:tcW w:w="696" w:type="dxa"/>
            <w:tcBorders>
              <w:top w:val="single" w:sz="4" w:space="0" w:color="auto"/>
              <w:bottom w:val="single" w:sz="4" w:space="0" w:color="auto"/>
            </w:tcBorders>
          </w:tcPr>
          <w:p w14:paraId="6C7163F4" w14:textId="28B53A9C" w:rsidR="006B25D3" w:rsidRPr="00780FBC" w:rsidRDefault="00435F65" w:rsidP="006B25D3">
            <w:pPr>
              <w:spacing w:before="60" w:after="60"/>
              <w:ind w:left="-57"/>
              <w:rPr>
                <w:sz w:val="24"/>
                <w:szCs w:val="24"/>
              </w:rPr>
            </w:pPr>
            <w:r>
              <w:rPr>
                <w:sz w:val="24"/>
                <w:szCs w:val="24"/>
              </w:rPr>
              <w:t>1</w:t>
            </w:r>
            <w:r w:rsidR="001045BE">
              <w:rPr>
                <w:sz w:val="24"/>
                <w:szCs w:val="24"/>
              </w:rPr>
              <w:t>3</w:t>
            </w:r>
            <w:r>
              <w:rPr>
                <w:sz w:val="24"/>
                <w:szCs w:val="24"/>
              </w:rPr>
              <w:t>.1</w:t>
            </w:r>
          </w:p>
        </w:tc>
        <w:tc>
          <w:tcPr>
            <w:tcW w:w="9360" w:type="dxa"/>
            <w:gridSpan w:val="3"/>
            <w:tcBorders>
              <w:top w:val="single" w:sz="4" w:space="0" w:color="auto"/>
              <w:bottom w:val="single" w:sz="4" w:space="0" w:color="auto"/>
            </w:tcBorders>
          </w:tcPr>
          <w:p w14:paraId="5514685F" w14:textId="139B11CB" w:rsidR="006B25D3" w:rsidRPr="005D4F84" w:rsidRDefault="0097329F" w:rsidP="00047E19">
            <w:pPr>
              <w:pStyle w:val="Heading3"/>
              <w:tabs>
                <w:tab w:val="left" w:pos="30"/>
                <w:tab w:val="right" w:pos="8114"/>
              </w:tabs>
              <w:spacing w:before="60" w:after="60"/>
              <w:ind w:left="30" w:right="-109"/>
              <w:rPr>
                <w:sz w:val="24"/>
              </w:rPr>
            </w:pPr>
            <w:r w:rsidRPr="0097329F">
              <w:rPr>
                <w:sz w:val="24"/>
              </w:rPr>
              <w:t>The Committee noted the report.</w:t>
            </w:r>
          </w:p>
        </w:tc>
      </w:tr>
      <w:tr w:rsidR="006B25D3" w:rsidRPr="00627D42" w14:paraId="073456C8"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20CE4A83" w14:textId="46CC21AE" w:rsidR="006B25D3" w:rsidRPr="00C21962" w:rsidRDefault="00BC77B8" w:rsidP="006B25D3">
            <w:pPr>
              <w:spacing w:before="120" w:after="120"/>
              <w:rPr>
                <w:b/>
                <w:bCs/>
                <w:szCs w:val="24"/>
              </w:rPr>
            </w:pPr>
            <w:r>
              <w:rPr>
                <w:b/>
                <w:bCs/>
                <w:color w:val="000000" w:themeColor="text1"/>
                <w:sz w:val="24"/>
                <w:szCs w:val="24"/>
              </w:rPr>
              <w:t>ANNUAL REPORT ON FRAUD</w:t>
            </w:r>
          </w:p>
        </w:tc>
        <w:tc>
          <w:tcPr>
            <w:tcW w:w="2340" w:type="dxa"/>
            <w:tcBorders>
              <w:top w:val="single" w:sz="4" w:space="0" w:color="auto"/>
              <w:bottom w:val="single" w:sz="4" w:space="0" w:color="auto"/>
            </w:tcBorders>
            <w:shd w:val="clear" w:color="auto" w:fill="D9D9D9" w:themeFill="background1" w:themeFillShade="D9"/>
          </w:tcPr>
          <w:p w14:paraId="250D3844" w14:textId="64377EC6" w:rsidR="006B25D3" w:rsidRPr="00FD6B17" w:rsidRDefault="000F369B" w:rsidP="006B25D3">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E2640F">
              <w:rPr>
                <w:b/>
                <w:bCs/>
                <w:sz w:val="24"/>
                <w:szCs w:val="24"/>
              </w:rPr>
              <w:t>13</w:t>
            </w:r>
          </w:p>
        </w:tc>
      </w:tr>
      <w:tr w:rsidR="006B25D3" w:rsidRPr="008A753B" w14:paraId="1DF3907C" w14:textId="77777777" w:rsidTr="00A75783">
        <w:trPr>
          <w:trHeight w:val="300"/>
        </w:trPr>
        <w:tc>
          <w:tcPr>
            <w:tcW w:w="696" w:type="dxa"/>
            <w:tcBorders>
              <w:top w:val="single" w:sz="4" w:space="0" w:color="auto"/>
              <w:bottom w:val="nil"/>
            </w:tcBorders>
          </w:tcPr>
          <w:p w14:paraId="7DF1F478" w14:textId="5E6421E2" w:rsidR="006B25D3" w:rsidRPr="00780FBC" w:rsidRDefault="00435F65" w:rsidP="006B25D3">
            <w:pPr>
              <w:spacing w:before="60" w:after="60"/>
              <w:ind w:left="-57"/>
              <w:rPr>
                <w:sz w:val="24"/>
                <w:szCs w:val="24"/>
              </w:rPr>
            </w:pPr>
            <w:r>
              <w:rPr>
                <w:sz w:val="24"/>
                <w:szCs w:val="24"/>
              </w:rPr>
              <w:t>1</w:t>
            </w:r>
            <w:r w:rsidR="001045BE">
              <w:rPr>
                <w:sz w:val="24"/>
                <w:szCs w:val="24"/>
              </w:rPr>
              <w:t>4</w:t>
            </w:r>
            <w:r>
              <w:rPr>
                <w:sz w:val="24"/>
                <w:szCs w:val="24"/>
              </w:rPr>
              <w:t>.1</w:t>
            </w:r>
          </w:p>
        </w:tc>
        <w:tc>
          <w:tcPr>
            <w:tcW w:w="9360" w:type="dxa"/>
            <w:gridSpan w:val="3"/>
            <w:tcBorders>
              <w:top w:val="single" w:sz="4" w:space="0" w:color="auto"/>
              <w:bottom w:val="nil"/>
            </w:tcBorders>
          </w:tcPr>
          <w:p w14:paraId="463C9A2D" w14:textId="77988367" w:rsidR="006B25D3" w:rsidRPr="005D4F84" w:rsidRDefault="00BC77B8" w:rsidP="006B25D3">
            <w:pPr>
              <w:rPr>
                <w:sz w:val="24"/>
                <w:szCs w:val="24"/>
              </w:rPr>
            </w:pPr>
            <w:r w:rsidRPr="0097329F">
              <w:rPr>
                <w:sz w:val="24"/>
              </w:rPr>
              <w:t>The Committee noted the report.</w:t>
            </w:r>
          </w:p>
        </w:tc>
      </w:tr>
      <w:tr w:rsidR="006B25D3" w:rsidRPr="00627D42" w14:paraId="419EFDF6" w14:textId="77777777" w:rsidTr="00A75783">
        <w:trPr>
          <w:trHeight w:val="300"/>
        </w:trPr>
        <w:tc>
          <w:tcPr>
            <w:tcW w:w="7716" w:type="dxa"/>
            <w:gridSpan w:val="3"/>
            <w:tcBorders>
              <w:top w:val="single" w:sz="4" w:space="0" w:color="auto"/>
              <w:bottom w:val="single" w:sz="4" w:space="0" w:color="auto"/>
            </w:tcBorders>
            <w:shd w:val="clear" w:color="auto" w:fill="D9D9D9" w:themeFill="background1" w:themeFillShade="D9"/>
          </w:tcPr>
          <w:p w14:paraId="7BE49178" w14:textId="0FD0F8AF" w:rsidR="006B25D3" w:rsidRPr="00C21962" w:rsidRDefault="005B01B2" w:rsidP="006B25D3">
            <w:pPr>
              <w:spacing w:before="120" w:after="120"/>
              <w:rPr>
                <w:b/>
                <w:bCs/>
                <w:szCs w:val="24"/>
              </w:rPr>
            </w:pPr>
            <w:r w:rsidRPr="00F74A0C">
              <w:rPr>
                <w:b/>
                <w:bCs/>
                <w:caps/>
                <w:color w:val="000000" w:themeColor="text1"/>
                <w:sz w:val="24"/>
                <w:szCs w:val="24"/>
              </w:rPr>
              <w:t>Report on anti-money laundering policy review and update on anti-money laundering compliance</w:t>
            </w:r>
          </w:p>
        </w:tc>
        <w:tc>
          <w:tcPr>
            <w:tcW w:w="2340" w:type="dxa"/>
            <w:tcBorders>
              <w:top w:val="single" w:sz="4" w:space="0" w:color="auto"/>
              <w:bottom w:val="single" w:sz="4" w:space="0" w:color="auto"/>
            </w:tcBorders>
            <w:shd w:val="clear" w:color="auto" w:fill="D9D9D9" w:themeFill="background1" w:themeFillShade="D9"/>
          </w:tcPr>
          <w:p w14:paraId="0AAD9E4F" w14:textId="78171B01" w:rsidR="006B25D3" w:rsidRPr="00FD6B17" w:rsidRDefault="000F369B" w:rsidP="006B25D3">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sidR="00E2640F">
              <w:rPr>
                <w:b/>
                <w:bCs/>
                <w:sz w:val="24"/>
                <w:szCs w:val="24"/>
              </w:rPr>
              <w:t>14</w:t>
            </w:r>
          </w:p>
        </w:tc>
      </w:tr>
      <w:tr w:rsidR="006B25D3" w:rsidRPr="008A753B" w14:paraId="39DBB9CA" w14:textId="77777777" w:rsidTr="00A75783">
        <w:trPr>
          <w:trHeight w:val="300"/>
        </w:trPr>
        <w:tc>
          <w:tcPr>
            <w:tcW w:w="696" w:type="dxa"/>
            <w:tcBorders>
              <w:top w:val="single" w:sz="4" w:space="0" w:color="auto"/>
              <w:bottom w:val="single" w:sz="4" w:space="0" w:color="auto"/>
            </w:tcBorders>
          </w:tcPr>
          <w:p w14:paraId="0B81A83A" w14:textId="14EEF4F7" w:rsidR="006B25D3" w:rsidRPr="00780FBC" w:rsidRDefault="00435F65" w:rsidP="006B25D3">
            <w:pPr>
              <w:spacing w:before="60" w:after="60"/>
              <w:ind w:left="-57"/>
              <w:rPr>
                <w:sz w:val="24"/>
                <w:szCs w:val="24"/>
              </w:rPr>
            </w:pPr>
            <w:r>
              <w:rPr>
                <w:sz w:val="24"/>
                <w:szCs w:val="24"/>
              </w:rPr>
              <w:t>1</w:t>
            </w:r>
            <w:r w:rsidR="001045BE">
              <w:rPr>
                <w:sz w:val="24"/>
                <w:szCs w:val="24"/>
              </w:rPr>
              <w:t>5</w:t>
            </w:r>
            <w:r>
              <w:rPr>
                <w:sz w:val="24"/>
                <w:szCs w:val="24"/>
              </w:rPr>
              <w:t>.1</w:t>
            </w:r>
          </w:p>
        </w:tc>
        <w:tc>
          <w:tcPr>
            <w:tcW w:w="9360" w:type="dxa"/>
            <w:gridSpan w:val="3"/>
            <w:tcBorders>
              <w:top w:val="single" w:sz="4" w:space="0" w:color="auto"/>
              <w:bottom w:val="single" w:sz="4" w:space="0" w:color="auto"/>
            </w:tcBorders>
          </w:tcPr>
          <w:p w14:paraId="081F7517" w14:textId="71C3F2FA" w:rsidR="006B25D3" w:rsidRPr="005D4F84" w:rsidRDefault="005B01B2" w:rsidP="006B25D3">
            <w:pPr>
              <w:rPr>
                <w:sz w:val="24"/>
                <w:szCs w:val="24"/>
              </w:rPr>
            </w:pPr>
            <w:r w:rsidRPr="0097329F">
              <w:rPr>
                <w:sz w:val="24"/>
              </w:rPr>
              <w:t>The Committee noted the report.</w:t>
            </w:r>
          </w:p>
        </w:tc>
      </w:tr>
      <w:tr w:rsidR="00E2640F" w:rsidRPr="00627D42" w14:paraId="5F0ED633" w14:textId="77777777" w:rsidTr="00DB3AEB">
        <w:trPr>
          <w:trHeight w:val="300"/>
        </w:trPr>
        <w:tc>
          <w:tcPr>
            <w:tcW w:w="7716" w:type="dxa"/>
            <w:gridSpan w:val="3"/>
            <w:tcBorders>
              <w:top w:val="single" w:sz="4" w:space="0" w:color="auto"/>
              <w:bottom w:val="single" w:sz="4" w:space="0" w:color="auto"/>
            </w:tcBorders>
            <w:shd w:val="clear" w:color="auto" w:fill="D9D9D9" w:themeFill="background1" w:themeFillShade="D9"/>
          </w:tcPr>
          <w:p w14:paraId="7C2F000E" w14:textId="5434AC38" w:rsidR="00E2640F" w:rsidRPr="00C21962" w:rsidRDefault="001B5457" w:rsidP="00DB3AEB">
            <w:pPr>
              <w:pStyle w:val="Heading2"/>
              <w:rPr>
                <w:b w:val="0"/>
                <w:bCs/>
                <w:szCs w:val="24"/>
              </w:rPr>
            </w:pPr>
            <w:r>
              <w:rPr>
                <w:bCs/>
                <w:caps/>
                <w:szCs w:val="24"/>
              </w:rPr>
              <w:t>MANAGEMENT ACCOUNTS SUMMARY: PERIOD 6</w:t>
            </w:r>
          </w:p>
        </w:tc>
        <w:tc>
          <w:tcPr>
            <w:tcW w:w="2340" w:type="dxa"/>
            <w:tcBorders>
              <w:top w:val="single" w:sz="4" w:space="0" w:color="auto"/>
              <w:bottom w:val="single" w:sz="4" w:space="0" w:color="auto"/>
            </w:tcBorders>
            <w:shd w:val="clear" w:color="auto" w:fill="D9D9D9" w:themeFill="background1" w:themeFillShade="D9"/>
          </w:tcPr>
          <w:p w14:paraId="32220B0E" w14:textId="69DA3D12" w:rsidR="00E2640F" w:rsidRPr="00FD6B17" w:rsidRDefault="00E2640F" w:rsidP="00DB3AEB">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Pr>
                <w:b/>
                <w:bCs/>
                <w:sz w:val="24"/>
                <w:szCs w:val="24"/>
              </w:rPr>
              <w:t>1</w:t>
            </w:r>
            <w:r w:rsidR="00EB1AA2">
              <w:rPr>
                <w:b/>
                <w:bCs/>
                <w:sz w:val="24"/>
                <w:szCs w:val="24"/>
              </w:rPr>
              <w:t>5</w:t>
            </w:r>
          </w:p>
        </w:tc>
      </w:tr>
      <w:tr w:rsidR="00E2640F" w:rsidRPr="008A753B" w14:paraId="188B8652" w14:textId="77777777" w:rsidTr="00A75783">
        <w:trPr>
          <w:trHeight w:val="300"/>
        </w:trPr>
        <w:tc>
          <w:tcPr>
            <w:tcW w:w="696" w:type="dxa"/>
            <w:tcBorders>
              <w:top w:val="single" w:sz="4" w:space="0" w:color="auto"/>
              <w:bottom w:val="single" w:sz="4" w:space="0" w:color="auto"/>
            </w:tcBorders>
          </w:tcPr>
          <w:p w14:paraId="38B10446" w14:textId="728F9C39" w:rsidR="00E2640F" w:rsidRDefault="001045BE" w:rsidP="006B25D3">
            <w:pPr>
              <w:spacing w:before="60" w:after="60"/>
              <w:ind w:left="-57"/>
              <w:rPr>
                <w:sz w:val="24"/>
                <w:szCs w:val="24"/>
              </w:rPr>
            </w:pPr>
            <w:r>
              <w:rPr>
                <w:sz w:val="24"/>
                <w:szCs w:val="24"/>
              </w:rPr>
              <w:t>16.1</w:t>
            </w:r>
          </w:p>
        </w:tc>
        <w:tc>
          <w:tcPr>
            <w:tcW w:w="9360" w:type="dxa"/>
            <w:gridSpan w:val="3"/>
            <w:tcBorders>
              <w:top w:val="single" w:sz="4" w:space="0" w:color="auto"/>
              <w:bottom w:val="single" w:sz="4" w:space="0" w:color="auto"/>
            </w:tcBorders>
          </w:tcPr>
          <w:p w14:paraId="79FDCC17" w14:textId="66FBF04D" w:rsidR="00E2640F" w:rsidRPr="0097329F" w:rsidRDefault="002E04E9" w:rsidP="006B25D3">
            <w:pPr>
              <w:rPr>
                <w:sz w:val="24"/>
              </w:rPr>
            </w:pPr>
            <w:r w:rsidRPr="0097329F">
              <w:rPr>
                <w:sz w:val="24"/>
              </w:rPr>
              <w:t>The Committee noted the report.</w:t>
            </w:r>
            <w:r w:rsidR="002264C5">
              <w:rPr>
                <w:sz w:val="24"/>
              </w:rPr>
              <w:t xml:space="preserve"> </w:t>
            </w:r>
            <w:r w:rsidR="00D24FFE">
              <w:rPr>
                <w:sz w:val="24"/>
              </w:rPr>
              <w:t xml:space="preserve">It was noted that the CFO had responded to a member’s query in the meeting book concerning </w:t>
            </w:r>
          </w:p>
        </w:tc>
      </w:tr>
      <w:tr w:rsidR="00215789" w:rsidRPr="00627D42" w14:paraId="6FE5FC58" w14:textId="77777777" w:rsidTr="00DB3AEB">
        <w:trPr>
          <w:trHeight w:val="300"/>
        </w:trPr>
        <w:tc>
          <w:tcPr>
            <w:tcW w:w="7716" w:type="dxa"/>
            <w:gridSpan w:val="3"/>
            <w:tcBorders>
              <w:top w:val="single" w:sz="4" w:space="0" w:color="auto"/>
              <w:bottom w:val="single" w:sz="4" w:space="0" w:color="auto"/>
            </w:tcBorders>
            <w:shd w:val="clear" w:color="auto" w:fill="D9D9D9" w:themeFill="background1" w:themeFillShade="D9"/>
          </w:tcPr>
          <w:p w14:paraId="00852551" w14:textId="022D6A8C" w:rsidR="00215789" w:rsidRPr="00C21962" w:rsidRDefault="00215789" w:rsidP="00DB3AEB">
            <w:pPr>
              <w:pStyle w:val="Heading2"/>
              <w:rPr>
                <w:b w:val="0"/>
                <w:bCs/>
                <w:szCs w:val="24"/>
              </w:rPr>
            </w:pPr>
            <w:r>
              <w:rPr>
                <w:bCs/>
              </w:rPr>
              <w:lastRenderedPageBreak/>
              <w:t>EXTERNAL AUDIT: PROVISION FOR YEAR ENDED 31 JULY 2027 ONWARDS</w:t>
            </w:r>
            <w:r w:rsidR="00287CB7">
              <w:rPr>
                <w:bCs/>
              </w:rPr>
              <w:t xml:space="preserve">  </w:t>
            </w:r>
          </w:p>
        </w:tc>
        <w:tc>
          <w:tcPr>
            <w:tcW w:w="2340" w:type="dxa"/>
            <w:tcBorders>
              <w:top w:val="single" w:sz="4" w:space="0" w:color="auto"/>
              <w:bottom w:val="single" w:sz="4" w:space="0" w:color="auto"/>
            </w:tcBorders>
            <w:shd w:val="clear" w:color="auto" w:fill="D9D9D9" w:themeFill="background1" w:themeFillShade="D9"/>
          </w:tcPr>
          <w:p w14:paraId="0EF53459" w14:textId="77777777" w:rsidR="00215789" w:rsidRPr="00FD6B17" w:rsidRDefault="00215789" w:rsidP="00DB3AEB">
            <w:pPr>
              <w:spacing w:before="60" w:after="60"/>
              <w:ind w:left="-113" w:right="-113"/>
              <w:jc w:val="right"/>
              <w:rPr>
                <w:b/>
                <w:bCs/>
                <w:sz w:val="24"/>
                <w:szCs w:val="24"/>
              </w:rPr>
            </w:pPr>
            <w:r>
              <w:rPr>
                <w:b/>
                <w:bCs/>
                <w:sz w:val="24"/>
                <w:szCs w:val="24"/>
              </w:rPr>
              <w:t>AR</w:t>
            </w:r>
            <w:r w:rsidRPr="00215BCF">
              <w:rPr>
                <w:b/>
                <w:bCs/>
                <w:sz w:val="24"/>
                <w:szCs w:val="24"/>
              </w:rPr>
              <w:t>C_</w:t>
            </w:r>
            <w:r>
              <w:rPr>
                <w:b/>
                <w:bCs/>
                <w:sz w:val="24"/>
                <w:szCs w:val="24"/>
              </w:rPr>
              <w:t>2026_03</w:t>
            </w:r>
            <w:r w:rsidRPr="00215BCF">
              <w:rPr>
                <w:b/>
                <w:bCs/>
                <w:sz w:val="24"/>
                <w:szCs w:val="24"/>
              </w:rPr>
              <w:t>_</w:t>
            </w:r>
            <w:r>
              <w:rPr>
                <w:b/>
                <w:bCs/>
                <w:sz w:val="24"/>
                <w:szCs w:val="24"/>
              </w:rPr>
              <w:t>12</w:t>
            </w:r>
            <w:r w:rsidRPr="00215BCF">
              <w:rPr>
                <w:b/>
                <w:bCs/>
                <w:sz w:val="24"/>
                <w:szCs w:val="24"/>
              </w:rPr>
              <w:t>_P</w:t>
            </w:r>
            <w:r>
              <w:rPr>
                <w:b/>
                <w:bCs/>
                <w:sz w:val="24"/>
                <w:szCs w:val="24"/>
              </w:rPr>
              <w:t>10</w:t>
            </w:r>
          </w:p>
        </w:tc>
      </w:tr>
      <w:tr w:rsidR="00215789" w:rsidRPr="008A753B" w14:paraId="7C204E21" w14:textId="77777777" w:rsidTr="00DB3AEB">
        <w:trPr>
          <w:trHeight w:val="300"/>
        </w:trPr>
        <w:tc>
          <w:tcPr>
            <w:tcW w:w="696" w:type="dxa"/>
            <w:tcBorders>
              <w:top w:val="single" w:sz="4" w:space="0" w:color="auto"/>
              <w:bottom w:val="nil"/>
            </w:tcBorders>
          </w:tcPr>
          <w:p w14:paraId="650EA248" w14:textId="45D417A3" w:rsidR="00215789" w:rsidRDefault="001045BE" w:rsidP="00DB3AEB">
            <w:pPr>
              <w:spacing w:before="60" w:after="60"/>
              <w:ind w:left="-57"/>
              <w:rPr>
                <w:sz w:val="24"/>
                <w:szCs w:val="24"/>
              </w:rPr>
            </w:pPr>
            <w:r>
              <w:rPr>
                <w:sz w:val="24"/>
                <w:szCs w:val="24"/>
              </w:rPr>
              <w:t>17.1</w:t>
            </w:r>
          </w:p>
        </w:tc>
        <w:tc>
          <w:tcPr>
            <w:tcW w:w="9360" w:type="dxa"/>
            <w:gridSpan w:val="3"/>
            <w:tcBorders>
              <w:top w:val="single" w:sz="4" w:space="0" w:color="auto"/>
              <w:bottom w:val="nil"/>
            </w:tcBorders>
          </w:tcPr>
          <w:p w14:paraId="7D74925F" w14:textId="1166E714" w:rsidR="006734D7" w:rsidRPr="6B835C32" w:rsidRDefault="00FB6AC2" w:rsidP="00827DC1">
            <w:pPr>
              <w:spacing w:before="60" w:after="60"/>
              <w:rPr>
                <w:sz w:val="24"/>
                <w:szCs w:val="24"/>
              </w:rPr>
            </w:pPr>
            <w:r>
              <w:rPr>
                <w:sz w:val="24"/>
                <w:szCs w:val="24"/>
              </w:rPr>
              <w:t>T</w:t>
            </w:r>
            <w:r w:rsidR="00B068D9">
              <w:rPr>
                <w:sz w:val="24"/>
                <w:szCs w:val="24"/>
              </w:rPr>
              <w:t>heresa Spencer left the meeting.</w:t>
            </w:r>
            <w:r w:rsidR="00827DC1">
              <w:rPr>
                <w:sz w:val="24"/>
                <w:szCs w:val="24"/>
              </w:rPr>
              <w:t xml:space="preserve"> </w:t>
            </w:r>
            <w:r w:rsidR="00827DC1" w:rsidRPr="008B16BD">
              <w:rPr>
                <w:sz w:val="24"/>
                <w:szCs w:val="24"/>
              </w:rPr>
              <w:t xml:space="preserve">A </w:t>
            </w:r>
            <w:r w:rsidR="00827DC1">
              <w:rPr>
                <w:sz w:val="24"/>
                <w:szCs w:val="24"/>
              </w:rPr>
              <w:t>m</w:t>
            </w:r>
            <w:r w:rsidR="00827DC1" w:rsidRPr="008B16BD">
              <w:rPr>
                <w:sz w:val="24"/>
                <w:szCs w:val="24"/>
              </w:rPr>
              <w:t xml:space="preserve">inute </w:t>
            </w:r>
            <w:r w:rsidR="00E84EF0">
              <w:rPr>
                <w:sz w:val="24"/>
                <w:szCs w:val="24"/>
              </w:rPr>
              <w:t xml:space="preserve">strictly </w:t>
            </w:r>
            <w:r w:rsidR="00827DC1" w:rsidRPr="008B16BD">
              <w:rPr>
                <w:sz w:val="24"/>
                <w:szCs w:val="24"/>
              </w:rPr>
              <w:t>confidential to the Committee was recorded.</w:t>
            </w:r>
          </w:p>
        </w:tc>
      </w:tr>
      <w:tr w:rsidR="00F8459F" w:rsidRPr="008A753B" w14:paraId="28A7E1D3" w14:textId="77777777" w:rsidTr="00DB3AEB">
        <w:trPr>
          <w:trHeight w:val="300"/>
        </w:trPr>
        <w:tc>
          <w:tcPr>
            <w:tcW w:w="696" w:type="dxa"/>
            <w:tcBorders>
              <w:top w:val="single" w:sz="4" w:space="0" w:color="auto"/>
              <w:bottom w:val="nil"/>
            </w:tcBorders>
          </w:tcPr>
          <w:p w14:paraId="1D27FA81" w14:textId="7E84CC1C" w:rsidR="00F8459F" w:rsidRDefault="00F8459F" w:rsidP="00DB3AEB">
            <w:pPr>
              <w:spacing w:before="60" w:after="60"/>
              <w:ind w:left="-57"/>
              <w:rPr>
                <w:sz w:val="24"/>
                <w:szCs w:val="24"/>
              </w:rPr>
            </w:pPr>
            <w:r>
              <w:rPr>
                <w:sz w:val="24"/>
                <w:szCs w:val="24"/>
              </w:rPr>
              <w:t>17.2</w:t>
            </w:r>
          </w:p>
        </w:tc>
        <w:tc>
          <w:tcPr>
            <w:tcW w:w="9360" w:type="dxa"/>
            <w:gridSpan w:val="3"/>
            <w:tcBorders>
              <w:top w:val="single" w:sz="4" w:space="0" w:color="auto"/>
              <w:bottom w:val="nil"/>
            </w:tcBorders>
          </w:tcPr>
          <w:p w14:paraId="21C1F384" w14:textId="28B5C99F" w:rsidR="00F8459F" w:rsidRDefault="00F8459F" w:rsidP="00DB3AEB">
            <w:pPr>
              <w:spacing w:before="60" w:after="60"/>
              <w:rPr>
                <w:sz w:val="24"/>
                <w:szCs w:val="24"/>
              </w:rPr>
            </w:pPr>
            <w:r w:rsidRPr="007404D3">
              <w:rPr>
                <w:sz w:val="24"/>
                <w:szCs w:val="24"/>
              </w:rPr>
              <w:t xml:space="preserve">The Committee </w:t>
            </w:r>
            <w:r w:rsidRPr="007404D3">
              <w:rPr>
                <w:b/>
                <w:bCs/>
                <w:sz w:val="24"/>
                <w:szCs w:val="24"/>
              </w:rPr>
              <w:t>agreed to recommend to the Board</w:t>
            </w:r>
            <w:r w:rsidRPr="007404D3">
              <w:rPr>
                <w:sz w:val="24"/>
                <w:szCs w:val="24"/>
              </w:rPr>
              <w:t xml:space="preserve"> the re-appointment of Grant Thornton as external auditors for the audit of the Annual Report and Financial Statements for the year end 31 July 2027 and 31 July 2028, subject to annual performance review</w:t>
            </w:r>
            <w:r>
              <w:rPr>
                <w:sz w:val="24"/>
                <w:szCs w:val="24"/>
              </w:rPr>
              <w:t>.</w:t>
            </w:r>
            <w:r w:rsidR="006F3B3E">
              <w:rPr>
                <w:sz w:val="24"/>
                <w:szCs w:val="24"/>
              </w:rPr>
              <w:t xml:space="preserve"> </w:t>
            </w:r>
          </w:p>
        </w:tc>
      </w:tr>
      <w:tr w:rsidR="00215789" w:rsidRPr="008A753B" w14:paraId="79F54CF9" w14:textId="77777777" w:rsidTr="00DB3AEB">
        <w:trPr>
          <w:trHeight w:val="300"/>
        </w:trPr>
        <w:tc>
          <w:tcPr>
            <w:tcW w:w="696" w:type="dxa"/>
            <w:tcBorders>
              <w:top w:val="single" w:sz="4" w:space="0" w:color="auto"/>
              <w:bottom w:val="nil"/>
            </w:tcBorders>
          </w:tcPr>
          <w:p w14:paraId="7E623F7F" w14:textId="079E22C6" w:rsidR="00215789" w:rsidRDefault="00B1076D" w:rsidP="00DB3AEB">
            <w:pPr>
              <w:spacing w:before="60" w:after="60"/>
              <w:ind w:left="-57"/>
              <w:rPr>
                <w:sz w:val="24"/>
                <w:szCs w:val="24"/>
              </w:rPr>
            </w:pPr>
            <w:r>
              <w:rPr>
                <w:sz w:val="24"/>
                <w:szCs w:val="24"/>
              </w:rPr>
              <w:t>17.</w:t>
            </w:r>
            <w:r w:rsidR="009552BB">
              <w:rPr>
                <w:sz w:val="24"/>
                <w:szCs w:val="24"/>
              </w:rPr>
              <w:t>3</w:t>
            </w:r>
          </w:p>
        </w:tc>
        <w:tc>
          <w:tcPr>
            <w:tcW w:w="9360" w:type="dxa"/>
            <w:gridSpan w:val="3"/>
            <w:tcBorders>
              <w:top w:val="single" w:sz="4" w:space="0" w:color="auto"/>
              <w:bottom w:val="nil"/>
            </w:tcBorders>
          </w:tcPr>
          <w:p w14:paraId="1A2AE08D" w14:textId="58A8C252" w:rsidR="00215789" w:rsidRPr="6B835C32" w:rsidRDefault="00B1076D" w:rsidP="00DB3AEB">
            <w:pPr>
              <w:spacing w:before="60" w:after="60"/>
              <w:rPr>
                <w:sz w:val="24"/>
                <w:szCs w:val="24"/>
              </w:rPr>
            </w:pPr>
            <w:r>
              <w:rPr>
                <w:sz w:val="24"/>
                <w:szCs w:val="24"/>
              </w:rPr>
              <w:t>The CFO noted that the Board of Governors meeting which would approve the Annual Report and Financial Statements for the year ended 31 July 2026 was scheduled for Tuesday 1/12/26 and, as this was later than in previous years, it would be reasonable for ARC to expect that the external audit should be completed in time to allow approval by the Board on 1/12/26.</w:t>
            </w:r>
            <w:r w:rsidR="009552BB">
              <w:rPr>
                <w:sz w:val="24"/>
                <w:szCs w:val="24"/>
              </w:rPr>
              <w:t xml:space="preserve"> </w:t>
            </w:r>
          </w:p>
        </w:tc>
      </w:tr>
      <w:tr w:rsidR="006B25D3" w:rsidRPr="008A753B" w14:paraId="7CC4D9A7" w14:textId="77777777" w:rsidTr="00A75783">
        <w:trPr>
          <w:trHeight w:val="300"/>
        </w:trPr>
        <w:tc>
          <w:tcPr>
            <w:tcW w:w="7181" w:type="dxa"/>
            <w:gridSpan w:val="2"/>
            <w:tcBorders>
              <w:top w:val="single" w:sz="4" w:space="0" w:color="auto"/>
              <w:bottom w:val="single" w:sz="4" w:space="0" w:color="auto"/>
            </w:tcBorders>
            <w:shd w:val="clear" w:color="auto" w:fill="D9D9D9" w:themeFill="background1" w:themeFillShade="D9"/>
          </w:tcPr>
          <w:p w14:paraId="0C5877D2" w14:textId="77777777" w:rsidR="006B25D3" w:rsidRPr="008A753B" w:rsidRDefault="006B25D3" w:rsidP="006B25D3">
            <w:pPr>
              <w:spacing w:before="60" w:after="60"/>
              <w:ind w:left="-57" w:right="-57"/>
              <w:rPr>
                <w:sz w:val="24"/>
                <w:szCs w:val="24"/>
              </w:rPr>
            </w:pPr>
            <w:r w:rsidRPr="006545A2">
              <w:rPr>
                <w:b/>
                <w:bCs/>
                <w:sz w:val="24"/>
                <w:szCs w:val="24"/>
              </w:rPr>
              <w:t>ANY URGENT BUSINESS</w:t>
            </w:r>
          </w:p>
        </w:tc>
        <w:tc>
          <w:tcPr>
            <w:tcW w:w="2875" w:type="dxa"/>
            <w:gridSpan w:val="2"/>
            <w:tcBorders>
              <w:top w:val="single" w:sz="4" w:space="0" w:color="auto"/>
              <w:bottom w:val="single" w:sz="4" w:space="0" w:color="auto"/>
            </w:tcBorders>
            <w:shd w:val="clear" w:color="auto" w:fill="D9D9D9" w:themeFill="background1" w:themeFillShade="D9"/>
          </w:tcPr>
          <w:p w14:paraId="35E712B1" w14:textId="39080D84" w:rsidR="006B25D3" w:rsidRPr="008A753B" w:rsidRDefault="006B25D3" w:rsidP="006B25D3">
            <w:pPr>
              <w:spacing w:before="60" w:after="60"/>
              <w:ind w:left="-57" w:right="-57"/>
              <w:rPr>
                <w:sz w:val="24"/>
                <w:szCs w:val="24"/>
              </w:rPr>
            </w:pPr>
          </w:p>
        </w:tc>
      </w:tr>
      <w:tr w:rsidR="006B25D3" w:rsidRPr="008A753B" w14:paraId="730EC16F" w14:textId="77777777" w:rsidTr="00A75783">
        <w:trPr>
          <w:trHeight w:val="300"/>
        </w:trPr>
        <w:tc>
          <w:tcPr>
            <w:tcW w:w="696" w:type="dxa"/>
            <w:tcBorders>
              <w:top w:val="single" w:sz="4" w:space="0" w:color="auto"/>
              <w:bottom w:val="single" w:sz="4" w:space="0" w:color="auto"/>
            </w:tcBorders>
          </w:tcPr>
          <w:p w14:paraId="26DED534" w14:textId="13BE4C94" w:rsidR="006B25D3" w:rsidRPr="00780FBC" w:rsidRDefault="00435F65" w:rsidP="006B25D3">
            <w:pPr>
              <w:spacing w:before="60" w:after="60"/>
              <w:ind w:left="-57"/>
              <w:rPr>
                <w:sz w:val="24"/>
                <w:szCs w:val="24"/>
              </w:rPr>
            </w:pPr>
            <w:r>
              <w:rPr>
                <w:sz w:val="24"/>
                <w:szCs w:val="24"/>
              </w:rPr>
              <w:t>1</w:t>
            </w:r>
            <w:r w:rsidR="001045BE">
              <w:rPr>
                <w:sz w:val="24"/>
                <w:szCs w:val="24"/>
              </w:rPr>
              <w:t>8</w:t>
            </w:r>
            <w:r>
              <w:rPr>
                <w:sz w:val="24"/>
                <w:szCs w:val="24"/>
              </w:rPr>
              <w:t>.1</w:t>
            </w:r>
          </w:p>
        </w:tc>
        <w:tc>
          <w:tcPr>
            <w:tcW w:w="9360" w:type="dxa"/>
            <w:gridSpan w:val="3"/>
            <w:tcBorders>
              <w:top w:val="single" w:sz="4" w:space="0" w:color="auto"/>
              <w:bottom w:val="single" w:sz="4" w:space="0" w:color="auto"/>
            </w:tcBorders>
          </w:tcPr>
          <w:p w14:paraId="4DA5F758" w14:textId="36A531A3" w:rsidR="006B25D3" w:rsidRPr="008A753B" w:rsidRDefault="00F93CDC" w:rsidP="006B25D3">
            <w:pPr>
              <w:spacing w:before="60" w:after="60"/>
              <w:rPr>
                <w:sz w:val="24"/>
                <w:szCs w:val="24"/>
              </w:rPr>
            </w:pPr>
            <w:r>
              <w:rPr>
                <w:sz w:val="24"/>
                <w:szCs w:val="24"/>
              </w:rPr>
              <w:t>None.</w:t>
            </w:r>
          </w:p>
        </w:tc>
      </w:tr>
      <w:tr w:rsidR="006B25D3" w:rsidRPr="008A753B" w14:paraId="2CF122DD" w14:textId="77777777" w:rsidTr="00A75783">
        <w:trPr>
          <w:trHeight w:val="300"/>
        </w:trPr>
        <w:tc>
          <w:tcPr>
            <w:tcW w:w="10056" w:type="dxa"/>
            <w:gridSpan w:val="4"/>
            <w:tcBorders>
              <w:top w:val="single" w:sz="4" w:space="0" w:color="auto"/>
              <w:bottom w:val="single" w:sz="4" w:space="0" w:color="auto"/>
            </w:tcBorders>
            <w:shd w:val="clear" w:color="auto" w:fill="D9D9D9" w:themeFill="background1" w:themeFillShade="D9"/>
          </w:tcPr>
          <w:p w14:paraId="1FFC4BB5" w14:textId="24D5A9F5" w:rsidR="006B25D3" w:rsidRPr="008A753B" w:rsidRDefault="006B25D3" w:rsidP="006B25D3">
            <w:pPr>
              <w:spacing w:before="60" w:after="60"/>
              <w:ind w:left="-57" w:right="-57"/>
              <w:rPr>
                <w:sz w:val="24"/>
                <w:szCs w:val="24"/>
              </w:rPr>
            </w:pPr>
            <w:r w:rsidRPr="006545A2">
              <w:rPr>
                <w:b/>
                <w:bCs/>
                <w:sz w:val="24"/>
                <w:szCs w:val="24"/>
              </w:rPr>
              <w:t>DATE OF THE NEXT MEETING</w:t>
            </w:r>
            <w:r w:rsidRPr="008A753B">
              <w:t xml:space="preserve"> </w:t>
            </w:r>
          </w:p>
        </w:tc>
      </w:tr>
      <w:tr w:rsidR="006B25D3" w:rsidRPr="008A753B" w14:paraId="29BAEE99" w14:textId="77777777" w:rsidTr="00A75783">
        <w:trPr>
          <w:trHeight w:val="300"/>
        </w:trPr>
        <w:tc>
          <w:tcPr>
            <w:tcW w:w="696" w:type="dxa"/>
            <w:tcBorders>
              <w:top w:val="single" w:sz="4" w:space="0" w:color="auto"/>
              <w:bottom w:val="single" w:sz="4" w:space="0" w:color="auto"/>
            </w:tcBorders>
          </w:tcPr>
          <w:p w14:paraId="39D35665" w14:textId="561DCBA9" w:rsidR="006B25D3" w:rsidRPr="00780FBC" w:rsidRDefault="00435F65" w:rsidP="006B25D3">
            <w:pPr>
              <w:spacing w:before="60" w:after="60"/>
              <w:ind w:left="-57"/>
              <w:rPr>
                <w:sz w:val="24"/>
                <w:szCs w:val="24"/>
              </w:rPr>
            </w:pPr>
            <w:r>
              <w:rPr>
                <w:sz w:val="24"/>
                <w:szCs w:val="24"/>
              </w:rPr>
              <w:t>1</w:t>
            </w:r>
            <w:r w:rsidR="001045BE">
              <w:rPr>
                <w:sz w:val="24"/>
                <w:szCs w:val="24"/>
              </w:rPr>
              <w:t>9</w:t>
            </w:r>
            <w:r>
              <w:rPr>
                <w:sz w:val="24"/>
                <w:szCs w:val="24"/>
              </w:rPr>
              <w:t>.1</w:t>
            </w:r>
          </w:p>
        </w:tc>
        <w:tc>
          <w:tcPr>
            <w:tcW w:w="9360" w:type="dxa"/>
            <w:gridSpan w:val="3"/>
            <w:tcBorders>
              <w:top w:val="single" w:sz="4" w:space="0" w:color="auto"/>
              <w:bottom w:val="single" w:sz="4" w:space="0" w:color="auto"/>
            </w:tcBorders>
          </w:tcPr>
          <w:p w14:paraId="7BD4B1EE" w14:textId="3D164573" w:rsidR="006B25D3" w:rsidRPr="0024109E" w:rsidRDefault="005809CC" w:rsidP="006B25D3">
            <w:pPr>
              <w:spacing w:before="60" w:after="60"/>
              <w:rPr>
                <w:b/>
                <w:bCs/>
                <w:sz w:val="24"/>
                <w:szCs w:val="24"/>
              </w:rPr>
            </w:pPr>
            <w:r>
              <w:rPr>
                <w:color w:val="000000" w:themeColor="text1"/>
                <w:sz w:val="24"/>
                <w:szCs w:val="24"/>
              </w:rPr>
              <w:t>Thursday 1</w:t>
            </w:r>
            <w:r w:rsidR="001045BE">
              <w:rPr>
                <w:color w:val="000000" w:themeColor="text1"/>
                <w:sz w:val="24"/>
                <w:szCs w:val="24"/>
              </w:rPr>
              <w:t>8</w:t>
            </w:r>
            <w:r>
              <w:rPr>
                <w:color w:val="000000" w:themeColor="text1"/>
                <w:sz w:val="24"/>
                <w:szCs w:val="24"/>
              </w:rPr>
              <w:t xml:space="preserve"> June 202</w:t>
            </w:r>
            <w:r w:rsidR="00435F65">
              <w:rPr>
                <w:color w:val="000000" w:themeColor="text1"/>
                <w:sz w:val="24"/>
                <w:szCs w:val="24"/>
              </w:rPr>
              <w:t>5</w:t>
            </w:r>
            <w:r>
              <w:rPr>
                <w:color w:val="000000" w:themeColor="text1"/>
                <w:sz w:val="24"/>
                <w:szCs w:val="24"/>
              </w:rPr>
              <w:t xml:space="preserve">, </w:t>
            </w:r>
            <w:proofErr w:type="gramStart"/>
            <w:r>
              <w:rPr>
                <w:color w:val="000000" w:themeColor="text1"/>
                <w:sz w:val="24"/>
                <w:szCs w:val="24"/>
              </w:rPr>
              <w:t>1</w:t>
            </w:r>
            <w:r w:rsidR="001045BE">
              <w:rPr>
                <w:color w:val="000000" w:themeColor="text1"/>
                <w:sz w:val="24"/>
                <w:szCs w:val="24"/>
              </w:rPr>
              <w:t>53</w:t>
            </w:r>
            <w:r>
              <w:rPr>
                <w:color w:val="000000" w:themeColor="text1"/>
                <w:sz w:val="24"/>
                <w:szCs w:val="24"/>
              </w:rPr>
              <w:t>0</w:t>
            </w:r>
            <w:proofErr w:type="gramEnd"/>
            <w:r>
              <w:rPr>
                <w:color w:val="000000" w:themeColor="text1"/>
                <w:sz w:val="24"/>
                <w:szCs w:val="24"/>
              </w:rPr>
              <w:t xml:space="preserve"> to 18</w:t>
            </w:r>
            <w:r w:rsidR="001045BE">
              <w:rPr>
                <w:color w:val="000000" w:themeColor="text1"/>
                <w:sz w:val="24"/>
                <w:szCs w:val="24"/>
              </w:rPr>
              <w:t>0</w:t>
            </w:r>
            <w:r>
              <w:rPr>
                <w:color w:val="000000" w:themeColor="text1"/>
                <w:sz w:val="24"/>
                <w:szCs w:val="24"/>
              </w:rPr>
              <w:t>0</w:t>
            </w:r>
          </w:p>
        </w:tc>
      </w:tr>
    </w:tbl>
    <w:p w14:paraId="264B8D5A" w14:textId="77777777" w:rsidR="002809E2" w:rsidRDefault="002809E2">
      <w:pPr>
        <w:rPr>
          <w:sz w:val="24"/>
          <w:szCs w:val="24"/>
        </w:rPr>
      </w:pPr>
    </w:p>
    <w:sectPr w:rsidR="002809E2" w:rsidSect="00FB57BB">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993" w:left="1440" w:header="426"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40396" w14:textId="77777777" w:rsidR="002D1960" w:rsidRDefault="002D1960" w:rsidP="0000042C">
      <w:pPr>
        <w:spacing w:after="0" w:line="240" w:lineRule="auto"/>
      </w:pPr>
      <w:r>
        <w:separator/>
      </w:r>
    </w:p>
  </w:endnote>
  <w:endnote w:type="continuationSeparator" w:id="0">
    <w:p w14:paraId="3C096A73" w14:textId="77777777" w:rsidR="002D1960" w:rsidRDefault="002D1960" w:rsidP="0000042C">
      <w:pPr>
        <w:spacing w:after="0" w:line="240" w:lineRule="auto"/>
      </w:pPr>
      <w:r>
        <w:continuationSeparator/>
      </w:r>
    </w:p>
  </w:endnote>
  <w:endnote w:type="continuationNotice" w:id="1">
    <w:p w14:paraId="15724121" w14:textId="77777777" w:rsidR="002D1960" w:rsidRDefault="002D19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A9C1F" w14:textId="77777777" w:rsidR="009A4EC2" w:rsidRDefault="009A4E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621B40"/>
        <w:sz w:val="16"/>
        <w:szCs w:val="16"/>
      </w:rPr>
      <w:id w:val="1218164434"/>
      <w:docPartObj>
        <w:docPartGallery w:val="Page Numbers (Bottom of Page)"/>
        <w:docPartUnique/>
      </w:docPartObj>
    </w:sdtPr>
    <w:sdtContent>
      <w:sdt>
        <w:sdtPr>
          <w:rPr>
            <w:color w:val="621B40"/>
            <w:sz w:val="16"/>
            <w:szCs w:val="16"/>
          </w:rPr>
          <w:id w:val="-1769616900"/>
          <w:docPartObj>
            <w:docPartGallery w:val="Page Numbers (Top of Page)"/>
            <w:docPartUnique/>
          </w:docPartObj>
        </w:sdtPr>
        <w:sdtContent>
          <w:p w14:paraId="49EE1B61" w14:textId="00157540" w:rsidR="009F2503" w:rsidRPr="009F2503" w:rsidRDefault="009F2503">
            <w:pPr>
              <w:pStyle w:val="Footer"/>
              <w:jc w:val="right"/>
              <w:rPr>
                <w:color w:val="621B40"/>
                <w:sz w:val="16"/>
                <w:szCs w:val="16"/>
              </w:rPr>
            </w:pPr>
            <w:r w:rsidRPr="0000237B">
              <w:rPr>
                <w:sz w:val="16"/>
                <w:szCs w:val="16"/>
              </w:rPr>
              <w:t xml:space="preserve">Page </w:t>
            </w:r>
            <w:r w:rsidRPr="0000237B">
              <w:rPr>
                <w:b/>
                <w:bCs/>
                <w:sz w:val="16"/>
                <w:szCs w:val="16"/>
              </w:rPr>
              <w:fldChar w:fldCharType="begin"/>
            </w:r>
            <w:r w:rsidRPr="0000237B">
              <w:rPr>
                <w:b/>
                <w:bCs/>
                <w:sz w:val="16"/>
                <w:szCs w:val="16"/>
              </w:rPr>
              <w:instrText xml:space="preserve"> PAGE </w:instrText>
            </w:r>
            <w:r w:rsidRPr="0000237B">
              <w:rPr>
                <w:b/>
                <w:bCs/>
                <w:sz w:val="16"/>
                <w:szCs w:val="16"/>
              </w:rPr>
              <w:fldChar w:fldCharType="separate"/>
            </w:r>
            <w:r w:rsidRPr="0000237B">
              <w:rPr>
                <w:b/>
                <w:bCs/>
                <w:noProof/>
                <w:sz w:val="16"/>
                <w:szCs w:val="16"/>
              </w:rPr>
              <w:t>2</w:t>
            </w:r>
            <w:r w:rsidRPr="0000237B">
              <w:rPr>
                <w:b/>
                <w:bCs/>
                <w:sz w:val="16"/>
                <w:szCs w:val="16"/>
              </w:rPr>
              <w:fldChar w:fldCharType="end"/>
            </w:r>
            <w:r w:rsidRPr="0000237B">
              <w:rPr>
                <w:sz w:val="16"/>
                <w:szCs w:val="16"/>
              </w:rPr>
              <w:t xml:space="preserve"> of </w:t>
            </w:r>
            <w:r w:rsidRPr="0000237B">
              <w:rPr>
                <w:b/>
                <w:bCs/>
                <w:sz w:val="16"/>
                <w:szCs w:val="16"/>
              </w:rPr>
              <w:fldChar w:fldCharType="begin"/>
            </w:r>
            <w:r w:rsidRPr="0000237B">
              <w:rPr>
                <w:b/>
                <w:bCs/>
                <w:sz w:val="16"/>
                <w:szCs w:val="16"/>
              </w:rPr>
              <w:instrText xml:space="preserve"> NUMPAGES  </w:instrText>
            </w:r>
            <w:r w:rsidRPr="0000237B">
              <w:rPr>
                <w:b/>
                <w:bCs/>
                <w:sz w:val="16"/>
                <w:szCs w:val="16"/>
              </w:rPr>
              <w:fldChar w:fldCharType="separate"/>
            </w:r>
            <w:r w:rsidRPr="0000237B">
              <w:rPr>
                <w:b/>
                <w:bCs/>
                <w:noProof/>
                <w:sz w:val="16"/>
                <w:szCs w:val="16"/>
              </w:rPr>
              <w:t>2</w:t>
            </w:r>
            <w:r w:rsidRPr="0000237B">
              <w:rPr>
                <w:b/>
                <w:bCs/>
                <w:sz w:val="16"/>
                <w:szCs w:val="16"/>
              </w:rPr>
              <w:fldChar w:fldCharType="end"/>
            </w:r>
          </w:p>
        </w:sdtContent>
      </w:sdt>
    </w:sdtContent>
  </w:sdt>
  <w:p w14:paraId="0BD986FC" w14:textId="77777777" w:rsidR="008B3E3D" w:rsidRDefault="008B3E3D" w:rsidP="005566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621B40"/>
        <w:sz w:val="24"/>
        <w:szCs w:val="24"/>
      </w:rPr>
      <w:id w:val="803582961"/>
      <w:docPartObj>
        <w:docPartGallery w:val="Page Numbers (Top of Page)"/>
        <w:docPartUnique/>
      </w:docPartObj>
    </w:sdtPr>
    <w:sdtContent>
      <w:p w14:paraId="4CE2E018" w14:textId="77777777" w:rsidR="0000237B" w:rsidRPr="00826269" w:rsidRDefault="0000237B" w:rsidP="0000237B">
        <w:pPr>
          <w:pStyle w:val="Footer"/>
          <w:jc w:val="right"/>
          <w:rPr>
            <w:color w:val="621B40"/>
            <w:sz w:val="24"/>
            <w:szCs w:val="24"/>
          </w:rPr>
        </w:pPr>
        <w:r w:rsidRPr="00826269">
          <w:rPr>
            <w:sz w:val="24"/>
            <w:szCs w:val="24"/>
          </w:rPr>
          <w:t xml:space="preserve">Page </w:t>
        </w:r>
        <w:r w:rsidRPr="00826269">
          <w:rPr>
            <w:b/>
            <w:bCs/>
            <w:sz w:val="24"/>
            <w:szCs w:val="24"/>
          </w:rPr>
          <w:fldChar w:fldCharType="begin"/>
        </w:r>
        <w:r w:rsidRPr="00826269">
          <w:rPr>
            <w:b/>
            <w:bCs/>
            <w:sz w:val="24"/>
            <w:szCs w:val="24"/>
          </w:rPr>
          <w:instrText xml:space="preserve"> PAGE </w:instrText>
        </w:r>
        <w:r w:rsidRPr="00826269">
          <w:rPr>
            <w:b/>
            <w:bCs/>
            <w:sz w:val="24"/>
            <w:szCs w:val="24"/>
          </w:rPr>
          <w:fldChar w:fldCharType="separate"/>
        </w:r>
        <w:r w:rsidRPr="00826269">
          <w:rPr>
            <w:b/>
            <w:bCs/>
            <w:sz w:val="24"/>
            <w:szCs w:val="24"/>
          </w:rPr>
          <w:t>2</w:t>
        </w:r>
        <w:r w:rsidRPr="00826269">
          <w:rPr>
            <w:b/>
            <w:bCs/>
            <w:sz w:val="24"/>
            <w:szCs w:val="24"/>
          </w:rPr>
          <w:fldChar w:fldCharType="end"/>
        </w:r>
        <w:r w:rsidRPr="00826269">
          <w:rPr>
            <w:sz w:val="24"/>
            <w:szCs w:val="24"/>
          </w:rPr>
          <w:t xml:space="preserve"> of </w:t>
        </w:r>
        <w:r w:rsidRPr="00826269">
          <w:rPr>
            <w:b/>
            <w:bCs/>
            <w:sz w:val="24"/>
            <w:szCs w:val="24"/>
          </w:rPr>
          <w:fldChar w:fldCharType="begin"/>
        </w:r>
        <w:r w:rsidRPr="00826269">
          <w:rPr>
            <w:b/>
            <w:bCs/>
            <w:sz w:val="24"/>
            <w:szCs w:val="24"/>
          </w:rPr>
          <w:instrText xml:space="preserve"> NUMPAGES  </w:instrText>
        </w:r>
        <w:r w:rsidRPr="00826269">
          <w:rPr>
            <w:b/>
            <w:bCs/>
            <w:sz w:val="24"/>
            <w:szCs w:val="24"/>
          </w:rPr>
          <w:fldChar w:fldCharType="separate"/>
        </w:r>
        <w:r w:rsidRPr="00826269">
          <w:rPr>
            <w:b/>
            <w:bCs/>
            <w:sz w:val="24"/>
            <w:szCs w:val="24"/>
          </w:rPr>
          <w:t>2</w:t>
        </w:r>
        <w:r w:rsidRPr="00826269">
          <w:rPr>
            <w:b/>
            <w:bCs/>
            <w:sz w:val="24"/>
            <w:szCs w:val="24"/>
          </w:rPr>
          <w:fldChar w:fldCharType="end"/>
        </w:r>
      </w:p>
    </w:sdtContent>
  </w:sdt>
  <w:p w14:paraId="1D0396FB" w14:textId="77777777" w:rsidR="0000237B" w:rsidRDefault="00002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FCF1" w14:textId="77777777" w:rsidR="002D1960" w:rsidRDefault="002D1960" w:rsidP="0000042C">
      <w:pPr>
        <w:spacing w:after="0" w:line="240" w:lineRule="auto"/>
      </w:pPr>
      <w:r>
        <w:separator/>
      </w:r>
    </w:p>
  </w:footnote>
  <w:footnote w:type="continuationSeparator" w:id="0">
    <w:p w14:paraId="4F704D17" w14:textId="77777777" w:rsidR="002D1960" w:rsidRDefault="002D1960" w:rsidP="0000042C">
      <w:pPr>
        <w:spacing w:after="0" w:line="240" w:lineRule="auto"/>
      </w:pPr>
      <w:r>
        <w:continuationSeparator/>
      </w:r>
    </w:p>
  </w:footnote>
  <w:footnote w:type="continuationNotice" w:id="1">
    <w:p w14:paraId="17F6CDB3" w14:textId="77777777" w:rsidR="002D1960" w:rsidRDefault="002D19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BC7C1" w14:textId="0B2B0F04" w:rsidR="009A4EC2" w:rsidRDefault="009A4EC2">
    <w:pPr>
      <w:pStyle w:val="Header"/>
    </w:pPr>
    <w:r>
      <w:rPr>
        <w:noProof/>
      </w:rPr>
      <w:pict w14:anchorId="158ADC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3117626" o:spid="_x0000_s1026" type="#_x0000_t136" style="position:absolute;margin-left:0;margin-top:0;width:460.5pt;height:197.35pt;rotation:315;z-index:-251655168;mso-position-horizontal:center;mso-position-horizontal-relative:margin;mso-position-vertical:center;mso-position-vertical-relative:margin" o:allowincell="f" fillcolor="silver" stroked="f">
          <v:fill opacity=".5"/>
          <v:textpath style="font-family:&quot;Calibri&quot;;font-size:1pt" string="Publish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1"/>
      <w:gridCol w:w="4961"/>
      <w:gridCol w:w="2693"/>
    </w:tblGrid>
    <w:tr w:rsidR="00FB57BB" w:rsidRPr="00131BC8" w14:paraId="0F6DE17A" w14:textId="77777777" w:rsidTr="00D076A6">
      <w:tc>
        <w:tcPr>
          <w:tcW w:w="2411" w:type="dxa"/>
        </w:tcPr>
        <w:p w14:paraId="1A244A04" w14:textId="77777777" w:rsidR="00FB57BB" w:rsidRPr="0000042C" w:rsidRDefault="00FB57BB" w:rsidP="00FB57BB">
          <w:pPr>
            <w:pStyle w:val="Header"/>
            <w:rPr>
              <w:b/>
              <w:bCs/>
            </w:rPr>
          </w:pPr>
          <w:r w:rsidRPr="0000042C">
            <w:rPr>
              <w:b/>
              <w:bCs/>
              <w:noProof/>
            </w:rPr>
            <w:drawing>
              <wp:inline distT="0" distB="0" distL="0" distR="0" wp14:anchorId="056FBD4C" wp14:editId="2ABDB406">
                <wp:extent cx="894853" cy="480060"/>
                <wp:effectExtent l="0" t="0" r="635" b="0"/>
                <wp:docPr id="9" name="Picture 9" descr="Sheffield Hallam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Sheffield Hallam University Logo"/>
                        <pic:cNvPicPr/>
                      </pic:nvPicPr>
                      <pic:blipFill>
                        <a:blip r:embed="rId1">
                          <a:extLst>
                            <a:ext uri="{28A0092B-C50C-407E-A947-70E740481C1C}">
                              <a14:useLocalDpi xmlns:a14="http://schemas.microsoft.com/office/drawing/2010/main" val="0"/>
                            </a:ext>
                          </a:extLst>
                        </a:blip>
                        <a:stretch>
                          <a:fillRect/>
                        </a:stretch>
                      </pic:blipFill>
                      <pic:spPr>
                        <a:xfrm>
                          <a:off x="0" y="0"/>
                          <a:ext cx="901198" cy="483464"/>
                        </a:xfrm>
                        <a:prstGeom prst="rect">
                          <a:avLst/>
                        </a:prstGeom>
                      </pic:spPr>
                    </pic:pic>
                  </a:graphicData>
                </a:graphic>
              </wp:inline>
            </w:drawing>
          </w:r>
        </w:p>
      </w:tc>
      <w:tc>
        <w:tcPr>
          <w:tcW w:w="4961" w:type="dxa"/>
        </w:tcPr>
        <w:p w14:paraId="0C614DAA" w14:textId="77777777" w:rsidR="00FB57BB" w:rsidRDefault="007E526B" w:rsidP="00FB57BB">
          <w:pPr>
            <w:pStyle w:val="Header"/>
            <w:jc w:val="center"/>
            <w:rPr>
              <w:b/>
              <w:bCs/>
              <w:sz w:val="24"/>
              <w:szCs w:val="24"/>
            </w:rPr>
          </w:pPr>
          <w:r>
            <w:rPr>
              <w:b/>
              <w:bCs/>
              <w:sz w:val="24"/>
              <w:szCs w:val="24"/>
            </w:rPr>
            <w:t xml:space="preserve">AUDIT AND </w:t>
          </w:r>
          <w:r w:rsidR="00FB57BB" w:rsidRPr="00131BC8">
            <w:rPr>
              <w:b/>
              <w:bCs/>
              <w:sz w:val="24"/>
              <w:szCs w:val="24"/>
            </w:rPr>
            <w:t>COMMITTEE</w:t>
          </w:r>
        </w:p>
        <w:p w14:paraId="7D384926" w14:textId="4738F679" w:rsidR="00725A0B" w:rsidRPr="00131BC8" w:rsidRDefault="00725A0B" w:rsidP="00132BEA">
          <w:pPr>
            <w:pStyle w:val="Header"/>
            <w:jc w:val="center"/>
            <w:rPr>
              <w:b/>
              <w:bCs/>
              <w:sz w:val="24"/>
              <w:szCs w:val="24"/>
            </w:rPr>
          </w:pPr>
        </w:p>
      </w:tc>
      <w:tc>
        <w:tcPr>
          <w:tcW w:w="2693" w:type="dxa"/>
        </w:tcPr>
        <w:p w14:paraId="735B44DE" w14:textId="6BE9AD9E" w:rsidR="00FB57BB" w:rsidRPr="00131BC8" w:rsidRDefault="007E526B" w:rsidP="00FB57BB">
          <w:pPr>
            <w:pStyle w:val="Header"/>
            <w:jc w:val="right"/>
            <w:rPr>
              <w:b/>
              <w:bCs/>
              <w:sz w:val="24"/>
              <w:szCs w:val="24"/>
            </w:rPr>
          </w:pPr>
          <w:r>
            <w:rPr>
              <w:b/>
              <w:bCs/>
              <w:sz w:val="24"/>
              <w:szCs w:val="24"/>
            </w:rPr>
            <w:t>AR</w:t>
          </w:r>
          <w:r w:rsidR="00FB57BB" w:rsidRPr="00131BC8">
            <w:rPr>
              <w:b/>
              <w:bCs/>
              <w:sz w:val="24"/>
              <w:szCs w:val="24"/>
            </w:rPr>
            <w:t>C</w:t>
          </w:r>
          <w:r w:rsidR="00DF0016">
            <w:rPr>
              <w:b/>
              <w:bCs/>
              <w:sz w:val="24"/>
              <w:szCs w:val="24"/>
            </w:rPr>
            <w:t>_</w:t>
          </w:r>
          <w:r>
            <w:rPr>
              <w:b/>
              <w:bCs/>
              <w:sz w:val="24"/>
              <w:szCs w:val="24"/>
            </w:rPr>
            <w:t>202</w:t>
          </w:r>
          <w:r w:rsidR="000F3A86">
            <w:rPr>
              <w:b/>
              <w:bCs/>
              <w:sz w:val="24"/>
              <w:szCs w:val="24"/>
            </w:rPr>
            <w:t>6</w:t>
          </w:r>
          <w:r w:rsidR="00DF0016">
            <w:rPr>
              <w:b/>
              <w:bCs/>
              <w:sz w:val="24"/>
              <w:szCs w:val="24"/>
            </w:rPr>
            <w:t>_</w:t>
          </w:r>
          <w:r w:rsidR="007106FB">
            <w:rPr>
              <w:b/>
              <w:bCs/>
              <w:sz w:val="24"/>
              <w:szCs w:val="24"/>
            </w:rPr>
            <w:t>03</w:t>
          </w:r>
          <w:r w:rsidR="00DF0016">
            <w:rPr>
              <w:b/>
              <w:bCs/>
              <w:sz w:val="24"/>
              <w:szCs w:val="24"/>
            </w:rPr>
            <w:t>_</w:t>
          </w:r>
          <w:r w:rsidR="00EC414A">
            <w:rPr>
              <w:b/>
              <w:bCs/>
              <w:sz w:val="24"/>
              <w:szCs w:val="24"/>
            </w:rPr>
            <w:t>1</w:t>
          </w:r>
          <w:r w:rsidR="000F3A86">
            <w:rPr>
              <w:b/>
              <w:bCs/>
              <w:sz w:val="24"/>
              <w:szCs w:val="24"/>
            </w:rPr>
            <w:t>2</w:t>
          </w:r>
          <w:r w:rsidR="00DF0016">
            <w:rPr>
              <w:b/>
              <w:bCs/>
              <w:sz w:val="24"/>
              <w:szCs w:val="24"/>
            </w:rPr>
            <w:t>_</w:t>
          </w:r>
          <w:r w:rsidR="00FB57BB" w:rsidRPr="00131BC8">
            <w:rPr>
              <w:b/>
              <w:bCs/>
              <w:sz w:val="24"/>
              <w:szCs w:val="24"/>
            </w:rPr>
            <w:t>M</w:t>
          </w:r>
        </w:p>
      </w:tc>
    </w:tr>
  </w:tbl>
  <w:p w14:paraId="7272B7C7" w14:textId="4BE07E6C" w:rsidR="008A75E7" w:rsidRDefault="009A4EC2">
    <w:pPr>
      <w:pStyle w:val="Header"/>
    </w:pPr>
    <w:r>
      <w:rPr>
        <w:noProof/>
      </w:rPr>
      <w:pict w14:anchorId="50579A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3117627" o:spid="_x0000_s1027" type="#_x0000_t136" style="position:absolute;margin-left:0;margin-top:0;width:460.5pt;height:197.35pt;rotation:315;z-index:-251653120;mso-position-horizontal:center;mso-position-horizontal-relative:margin;mso-position-vertical:center;mso-position-vertical-relative:margin" o:allowincell="f" fillcolor="silver" stroked="f">
          <v:fill opacity=".5"/>
          <v:textpath style="font-family:&quot;Calibri&quot;;font-size:1pt" string="Publish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5386"/>
      <w:gridCol w:w="2268"/>
    </w:tblGrid>
    <w:tr w:rsidR="0000237B" w:rsidRPr="00131BC8" w14:paraId="385E976F" w14:textId="77777777">
      <w:tc>
        <w:tcPr>
          <w:tcW w:w="1985" w:type="dxa"/>
        </w:tcPr>
        <w:p w14:paraId="1EDD1CEB" w14:textId="77777777" w:rsidR="0000237B" w:rsidRPr="0000042C" w:rsidRDefault="0000237B" w:rsidP="0000237B">
          <w:pPr>
            <w:pStyle w:val="Header"/>
            <w:rPr>
              <w:b/>
              <w:bCs/>
            </w:rPr>
          </w:pPr>
          <w:r w:rsidRPr="0000042C">
            <w:rPr>
              <w:b/>
              <w:bCs/>
              <w:noProof/>
            </w:rPr>
            <w:drawing>
              <wp:inline distT="0" distB="0" distL="0" distR="0" wp14:anchorId="1FE453DE" wp14:editId="17210FA0">
                <wp:extent cx="894853" cy="480060"/>
                <wp:effectExtent l="0" t="0" r="635" b="0"/>
                <wp:docPr id="8" name="Picture 8" descr="Sheffield Hallam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88" descr="Sheffield Hallam University Logo"/>
                        <pic:cNvPicPr/>
                      </pic:nvPicPr>
                      <pic:blipFill>
                        <a:blip r:embed="rId1">
                          <a:extLst>
                            <a:ext uri="{28A0092B-C50C-407E-A947-70E740481C1C}">
                              <a14:useLocalDpi xmlns:a14="http://schemas.microsoft.com/office/drawing/2010/main" val="0"/>
                            </a:ext>
                          </a:extLst>
                        </a:blip>
                        <a:stretch>
                          <a:fillRect/>
                        </a:stretch>
                      </pic:blipFill>
                      <pic:spPr>
                        <a:xfrm>
                          <a:off x="0" y="0"/>
                          <a:ext cx="901198" cy="483464"/>
                        </a:xfrm>
                        <a:prstGeom prst="rect">
                          <a:avLst/>
                        </a:prstGeom>
                      </pic:spPr>
                    </pic:pic>
                  </a:graphicData>
                </a:graphic>
              </wp:inline>
            </w:drawing>
          </w:r>
        </w:p>
      </w:tc>
      <w:tc>
        <w:tcPr>
          <w:tcW w:w="5386" w:type="dxa"/>
        </w:tcPr>
        <w:p w14:paraId="23AB27DC" w14:textId="77777777" w:rsidR="0000237B" w:rsidRPr="00131BC8" w:rsidRDefault="0000237B" w:rsidP="0000237B">
          <w:pPr>
            <w:pStyle w:val="Header"/>
            <w:jc w:val="center"/>
            <w:rPr>
              <w:b/>
              <w:bCs/>
              <w:sz w:val="24"/>
              <w:szCs w:val="24"/>
            </w:rPr>
          </w:pPr>
          <w:r w:rsidRPr="00131BC8">
            <w:rPr>
              <w:b/>
              <w:bCs/>
              <w:sz w:val="24"/>
              <w:szCs w:val="24"/>
            </w:rPr>
            <w:t>[COMMITTEE NAME]</w:t>
          </w:r>
        </w:p>
      </w:tc>
      <w:tc>
        <w:tcPr>
          <w:tcW w:w="2268" w:type="dxa"/>
        </w:tcPr>
        <w:p w14:paraId="7824D725" w14:textId="58C41255" w:rsidR="0000237B" w:rsidRPr="00131BC8" w:rsidRDefault="0000237B" w:rsidP="0000237B">
          <w:pPr>
            <w:pStyle w:val="Header"/>
            <w:jc w:val="right"/>
            <w:rPr>
              <w:b/>
              <w:bCs/>
              <w:sz w:val="24"/>
              <w:szCs w:val="24"/>
            </w:rPr>
          </w:pPr>
          <w:r w:rsidRPr="00131BC8">
            <w:rPr>
              <w:b/>
              <w:bCs/>
              <w:sz w:val="24"/>
              <w:szCs w:val="24"/>
            </w:rPr>
            <w:t>[COM/</w:t>
          </w:r>
          <w:r w:rsidR="00AA6DE3">
            <w:rPr>
              <w:b/>
              <w:bCs/>
              <w:sz w:val="24"/>
              <w:szCs w:val="24"/>
            </w:rPr>
            <w:t>YY</w:t>
          </w:r>
          <w:r w:rsidRPr="00131BC8">
            <w:rPr>
              <w:b/>
              <w:bCs/>
              <w:sz w:val="24"/>
              <w:szCs w:val="24"/>
            </w:rPr>
            <w:t>/MM</w:t>
          </w:r>
          <w:r w:rsidR="008A75E7">
            <w:rPr>
              <w:b/>
              <w:bCs/>
              <w:sz w:val="24"/>
              <w:szCs w:val="24"/>
            </w:rPr>
            <w:t>/</w:t>
          </w:r>
          <w:r w:rsidRPr="00131BC8">
            <w:rPr>
              <w:b/>
              <w:bCs/>
              <w:sz w:val="24"/>
              <w:szCs w:val="24"/>
            </w:rPr>
            <w:t>M]</w:t>
          </w:r>
        </w:p>
      </w:tc>
    </w:tr>
  </w:tbl>
  <w:p w14:paraId="1211EEBF" w14:textId="65D671ED" w:rsidR="0000237B" w:rsidRDefault="009A4EC2">
    <w:pPr>
      <w:pStyle w:val="Header"/>
    </w:pPr>
    <w:r>
      <w:rPr>
        <w:noProof/>
      </w:rPr>
      <w:pict w14:anchorId="044F00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3117625" o:spid="_x0000_s1025" type="#_x0000_t136" style="position:absolute;margin-left:0;margin-top:0;width:460.5pt;height:197.35pt;rotation:315;z-index:-251657216;mso-position-horizontal:center;mso-position-horizontal-relative:margin;mso-position-vertical:center;mso-position-vertical-relative:margin" o:allowincell="f" fillcolor="silver" stroked="f">
          <v:fill opacity=".5"/>
          <v:textpath style="font-family:&quot;Calibri&quot;;font-size:1pt" string="Publish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5F7"/>
    <w:multiLevelType w:val="multilevel"/>
    <w:tmpl w:val="2E6E8EE6"/>
    <w:lvl w:ilvl="0">
      <w:start w:val="1"/>
      <w:numFmt w:val="low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04503"/>
    <w:multiLevelType w:val="hybridMultilevel"/>
    <w:tmpl w:val="2B362F1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AF9776F"/>
    <w:multiLevelType w:val="hybridMultilevel"/>
    <w:tmpl w:val="4D78886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1A5CCB"/>
    <w:multiLevelType w:val="multilevel"/>
    <w:tmpl w:val="AC7A7044"/>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A185DE8"/>
    <w:multiLevelType w:val="hybridMultilevel"/>
    <w:tmpl w:val="BD1A24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E5047EE"/>
    <w:multiLevelType w:val="hybridMultilevel"/>
    <w:tmpl w:val="60B09C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133026D"/>
    <w:multiLevelType w:val="hybridMultilevel"/>
    <w:tmpl w:val="96CC73EA"/>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5406FB4"/>
    <w:multiLevelType w:val="hybridMultilevel"/>
    <w:tmpl w:val="17903F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0785CE5"/>
    <w:multiLevelType w:val="multilevel"/>
    <w:tmpl w:val="AC7A7044"/>
    <w:lvl w:ilvl="0">
      <w:start w:val="1"/>
      <w:numFmt w:val="decimal"/>
      <w:lvlText w:val="%1."/>
      <w:lvlJc w:val="left"/>
      <w:pPr>
        <w:tabs>
          <w:tab w:val="num" w:pos="360"/>
        </w:tabs>
        <w:ind w:left="360" w:hanging="360"/>
      </w:pPr>
      <w:rPr>
        <w:rFonts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69582144"/>
    <w:multiLevelType w:val="hybridMultilevel"/>
    <w:tmpl w:val="BE986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1644E1D"/>
    <w:multiLevelType w:val="hybridMultilevel"/>
    <w:tmpl w:val="F1A299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0994720">
    <w:abstractNumId w:val="9"/>
  </w:num>
  <w:num w:numId="2" w16cid:durableId="358437057">
    <w:abstractNumId w:val="7"/>
  </w:num>
  <w:num w:numId="3" w16cid:durableId="991564052">
    <w:abstractNumId w:val="10"/>
  </w:num>
  <w:num w:numId="4" w16cid:durableId="1252356688">
    <w:abstractNumId w:val="4"/>
  </w:num>
  <w:num w:numId="5" w16cid:durableId="1410693395">
    <w:abstractNumId w:val="0"/>
  </w:num>
  <w:num w:numId="6" w16cid:durableId="133987201">
    <w:abstractNumId w:val="8"/>
  </w:num>
  <w:num w:numId="7" w16cid:durableId="386228401">
    <w:abstractNumId w:val="3"/>
  </w:num>
  <w:num w:numId="8" w16cid:durableId="1518616020">
    <w:abstractNumId w:val="5"/>
  </w:num>
  <w:num w:numId="9" w16cid:durableId="1400834195">
    <w:abstractNumId w:val="1"/>
  </w:num>
  <w:num w:numId="10" w16cid:durableId="1307008266">
    <w:abstractNumId w:val="2"/>
  </w:num>
  <w:num w:numId="11" w16cid:durableId="207874676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2C"/>
    <w:rsid w:val="00000086"/>
    <w:rsid w:val="0000042C"/>
    <w:rsid w:val="000009A3"/>
    <w:rsid w:val="00000E0C"/>
    <w:rsid w:val="00001BFD"/>
    <w:rsid w:val="0000237B"/>
    <w:rsid w:val="0000299A"/>
    <w:rsid w:val="0000309F"/>
    <w:rsid w:val="000048DF"/>
    <w:rsid w:val="00004B73"/>
    <w:rsid w:val="000055BA"/>
    <w:rsid w:val="0000619B"/>
    <w:rsid w:val="00006309"/>
    <w:rsid w:val="000071C9"/>
    <w:rsid w:val="0001055D"/>
    <w:rsid w:val="00010FD6"/>
    <w:rsid w:val="000117B7"/>
    <w:rsid w:val="00011D0D"/>
    <w:rsid w:val="0001361D"/>
    <w:rsid w:val="00014420"/>
    <w:rsid w:val="00014733"/>
    <w:rsid w:val="000152F5"/>
    <w:rsid w:val="0001534B"/>
    <w:rsid w:val="0001553B"/>
    <w:rsid w:val="00015736"/>
    <w:rsid w:val="0001776F"/>
    <w:rsid w:val="000179A5"/>
    <w:rsid w:val="000179F7"/>
    <w:rsid w:val="00017F17"/>
    <w:rsid w:val="000212D1"/>
    <w:rsid w:val="000214C2"/>
    <w:rsid w:val="00021930"/>
    <w:rsid w:val="0002196D"/>
    <w:rsid w:val="00022211"/>
    <w:rsid w:val="00022310"/>
    <w:rsid w:val="00022942"/>
    <w:rsid w:val="00023228"/>
    <w:rsid w:val="000232F3"/>
    <w:rsid w:val="00024112"/>
    <w:rsid w:val="00025873"/>
    <w:rsid w:val="00025C82"/>
    <w:rsid w:val="00026C7E"/>
    <w:rsid w:val="00031FAC"/>
    <w:rsid w:val="0003204A"/>
    <w:rsid w:val="00032623"/>
    <w:rsid w:val="000327A3"/>
    <w:rsid w:val="00032CDF"/>
    <w:rsid w:val="00032E53"/>
    <w:rsid w:val="000332CB"/>
    <w:rsid w:val="00033E61"/>
    <w:rsid w:val="00034317"/>
    <w:rsid w:val="00035ED0"/>
    <w:rsid w:val="00040CD7"/>
    <w:rsid w:val="000428B5"/>
    <w:rsid w:val="00043C33"/>
    <w:rsid w:val="000459D9"/>
    <w:rsid w:val="0004603D"/>
    <w:rsid w:val="00046111"/>
    <w:rsid w:val="00047653"/>
    <w:rsid w:val="00047CD2"/>
    <w:rsid w:val="00047E19"/>
    <w:rsid w:val="000500D5"/>
    <w:rsid w:val="000525D5"/>
    <w:rsid w:val="00053302"/>
    <w:rsid w:val="0005362B"/>
    <w:rsid w:val="00053A76"/>
    <w:rsid w:val="00053DB3"/>
    <w:rsid w:val="00054536"/>
    <w:rsid w:val="000554FB"/>
    <w:rsid w:val="000560F9"/>
    <w:rsid w:val="00056B97"/>
    <w:rsid w:val="000607E9"/>
    <w:rsid w:val="00060BD9"/>
    <w:rsid w:val="00062013"/>
    <w:rsid w:val="000620D8"/>
    <w:rsid w:val="000629C8"/>
    <w:rsid w:val="00062F7F"/>
    <w:rsid w:val="0006426D"/>
    <w:rsid w:val="00065CD2"/>
    <w:rsid w:val="00066BE7"/>
    <w:rsid w:val="00072853"/>
    <w:rsid w:val="00072B35"/>
    <w:rsid w:val="00074344"/>
    <w:rsid w:val="000751B2"/>
    <w:rsid w:val="00076AD7"/>
    <w:rsid w:val="000812B3"/>
    <w:rsid w:val="000812C3"/>
    <w:rsid w:val="00081D4B"/>
    <w:rsid w:val="000826A9"/>
    <w:rsid w:val="00082EA2"/>
    <w:rsid w:val="00084504"/>
    <w:rsid w:val="000845A0"/>
    <w:rsid w:val="000845FF"/>
    <w:rsid w:val="00085A76"/>
    <w:rsid w:val="00085EC9"/>
    <w:rsid w:val="00085F6B"/>
    <w:rsid w:val="00086933"/>
    <w:rsid w:val="000901E0"/>
    <w:rsid w:val="00090335"/>
    <w:rsid w:val="00090578"/>
    <w:rsid w:val="000906BF"/>
    <w:rsid w:val="000906D6"/>
    <w:rsid w:val="000910B9"/>
    <w:rsid w:val="00092340"/>
    <w:rsid w:val="00093D9F"/>
    <w:rsid w:val="00093F30"/>
    <w:rsid w:val="00094F80"/>
    <w:rsid w:val="00095251"/>
    <w:rsid w:val="000956B7"/>
    <w:rsid w:val="00095BC8"/>
    <w:rsid w:val="00096393"/>
    <w:rsid w:val="000A2E7C"/>
    <w:rsid w:val="000A3273"/>
    <w:rsid w:val="000A34FC"/>
    <w:rsid w:val="000A3F7D"/>
    <w:rsid w:val="000A3F96"/>
    <w:rsid w:val="000A5670"/>
    <w:rsid w:val="000A582C"/>
    <w:rsid w:val="000A6370"/>
    <w:rsid w:val="000B168C"/>
    <w:rsid w:val="000B1CAE"/>
    <w:rsid w:val="000B214B"/>
    <w:rsid w:val="000B3476"/>
    <w:rsid w:val="000B5286"/>
    <w:rsid w:val="000B54A2"/>
    <w:rsid w:val="000B5AB2"/>
    <w:rsid w:val="000B5CFE"/>
    <w:rsid w:val="000B5E73"/>
    <w:rsid w:val="000B6D03"/>
    <w:rsid w:val="000B6EDC"/>
    <w:rsid w:val="000B706B"/>
    <w:rsid w:val="000B7DE0"/>
    <w:rsid w:val="000C0152"/>
    <w:rsid w:val="000C0ED4"/>
    <w:rsid w:val="000C2000"/>
    <w:rsid w:val="000C29D9"/>
    <w:rsid w:val="000C2C8B"/>
    <w:rsid w:val="000C38E6"/>
    <w:rsid w:val="000C39A5"/>
    <w:rsid w:val="000C3BD1"/>
    <w:rsid w:val="000C3EDD"/>
    <w:rsid w:val="000C509B"/>
    <w:rsid w:val="000C5A57"/>
    <w:rsid w:val="000C5DD7"/>
    <w:rsid w:val="000C633D"/>
    <w:rsid w:val="000D065A"/>
    <w:rsid w:val="000D0F7C"/>
    <w:rsid w:val="000D12C8"/>
    <w:rsid w:val="000D2A20"/>
    <w:rsid w:val="000D2DF9"/>
    <w:rsid w:val="000D40A3"/>
    <w:rsid w:val="000D5295"/>
    <w:rsid w:val="000D5780"/>
    <w:rsid w:val="000D5C69"/>
    <w:rsid w:val="000D6078"/>
    <w:rsid w:val="000D63D6"/>
    <w:rsid w:val="000D770A"/>
    <w:rsid w:val="000D79CD"/>
    <w:rsid w:val="000E01B7"/>
    <w:rsid w:val="000E0524"/>
    <w:rsid w:val="000E0526"/>
    <w:rsid w:val="000E081C"/>
    <w:rsid w:val="000E0D83"/>
    <w:rsid w:val="000E421B"/>
    <w:rsid w:val="000E5F0E"/>
    <w:rsid w:val="000E6194"/>
    <w:rsid w:val="000E681C"/>
    <w:rsid w:val="000E6BBE"/>
    <w:rsid w:val="000E73FE"/>
    <w:rsid w:val="000F0232"/>
    <w:rsid w:val="000F0A56"/>
    <w:rsid w:val="000F1005"/>
    <w:rsid w:val="000F1142"/>
    <w:rsid w:val="000F1245"/>
    <w:rsid w:val="000F1D92"/>
    <w:rsid w:val="000F20C8"/>
    <w:rsid w:val="000F2FBC"/>
    <w:rsid w:val="000F32EF"/>
    <w:rsid w:val="000F350A"/>
    <w:rsid w:val="000F369B"/>
    <w:rsid w:val="000F3A86"/>
    <w:rsid w:val="000F3F04"/>
    <w:rsid w:val="000F52B5"/>
    <w:rsid w:val="000F5F4F"/>
    <w:rsid w:val="000F66F0"/>
    <w:rsid w:val="000F6B8D"/>
    <w:rsid w:val="000F6CB0"/>
    <w:rsid w:val="000F7599"/>
    <w:rsid w:val="00101741"/>
    <w:rsid w:val="001022F1"/>
    <w:rsid w:val="001025BF"/>
    <w:rsid w:val="00103E6B"/>
    <w:rsid w:val="00103FD7"/>
    <w:rsid w:val="001045BE"/>
    <w:rsid w:val="00105040"/>
    <w:rsid w:val="00105320"/>
    <w:rsid w:val="00106F98"/>
    <w:rsid w:val="00107BB5"/>
    <w:rsid w:val="001113DD"/>
    <w:rsid w:val="00111498"/>
    <w:rsid w:val="00112F05"/>
    <w:rsid w:val="001130EA"/>
    <w:rsid w:val="00113798"/>
    <w:rsid w:val="00114414"/>
    <w:rsid w:val="0011487E"/>
    <w:rsid w:val="00115476"/>
    <w:rsid w:val="00115A45"/>
    <w:rsid w:val="00120116"/>
    <w:rsid w:val="001218DC"/>
    <w:rsid w:val="00123079"/>
    <w:rsid w:val="00123349"/>
    <w:rsid w:val="00123CD9"/>
    <w:rsid w:val="00123EE1"/>
    <w:rsid w:val="001242DF"/>
    <w:rsid w:val="00124CA7"/>
    <w:rsid w:val="00124FDC"/>
    <w:rsid w:val="00125A80"/>
    <w:rsid w:val="00125FC6"/>
    <w:rsid w:val="001263FB"/>
    <w:rsid w:val="00127C73"/>
    <w:rsid w:val="00127D6D"/>
    <w:rsid w:val="00130446"/>
    <w:rsid w:val="00130EAB"/>
    <w:rsid w:val="00131BC8"/>
    <w:rsid w:val="0013260C"/>
    <w:rsid w:val="00132BEA"/>
    <w:rsid w:val="00133246"/>
    <w:rsid w:val="0013354D"/>
    <w:rsid w:val="001344A0"/>
    <w:rsid w:val="0013500F"/>
    <w:rsid w:val="0013583C"/>
    <w:rsid w:val="0013596D"/>
    <w:rsid w:val="00136086"/>
    <w:rsid w:val="0013629F"/>
    <w:rsid w:val="001365FD"/>
    <w:rsid w:val="001376D0"/>
    <w:rsid w:val="00137912"/>
    <w:rsid w:val="00137A38"/>
    <w:rsid w:val="00140FF0"/>
    <w:rsid w:val="0014254C"/>
    <w:rsid w:val="001426CD"/>
    <w:rsid w:val="00142EC7"/>
    <w:rsid w:val="0014303E"/>
    <w:rsid w:val="00143AEE"/>
    <w:rsid w:val="00145000"/>
    <w:rsid w:val="0014530F"/>
    <w:rsid w:val="00145CE9"/>
    <w:rsid w:val="001460CF"/>
    <w:rsid w:val="001468EE"/>
    <w:rsid w:val="00147755"/>
    <w:rsid w:val="00150EB1"/>
    <w:rsid w:val="00151133"/>
    <w:rsid w:val="001516EA"/>
    <w:rsid w:val="00151773"/>
    <w:rsid w:val="00152F4A"/>
    <w:rsid w:val="00153961"/>
    <w:rsid w:val="00153FC1"/>
    <w:rsid w:val="0015431D"/>
    <w:rsid w:val="001556B4"/>
    <w:rsid w:val="0015669A"/>
    <w:rsid w:val="00156EB7"/>
    <w:rsid w:val="00157FF1"/>
    <w:rsid w:val="00162D73"/>
    <w:rsid w:val="001637FD"/>
    <w:rsid w:val="001648FC"/>
    <w:rsid w:val="00164AE2"/>
    <w:rsid w:val="00165280"/>
    <w:rsid w:val="00165C30"/>
    <w:rsid w:val="001670C1"/>
    <w:rsid w:val="00167689"/>
    <w:rsid w:val="00171B39"/>
    <w:rsid w:val="00172CB8"/>
    <w:rsid w:val="00173033"/>
    <w:rsid w:val="00173502"/>
    <w:rsid w:val="00173C6D"/>
    <w:rsid w:val="00173D1F"/>
    <w:rsid w:val="0017541C"/>
    <w:rsid w:val="00177A21"/>
    <w:rsid w:val="0018025D"/>
    <w:rsid w:val="00182687"/>
    <w:rsid w:val="001837A8"/>
    <w:rsid w:val="00183C13"/>
    <w:rsid w:val="00183F1F"/>
    <w:rsid w:val="0018433C"/>
    <w:rsid w:val="0018465E"/>
    <w:rsid w:val="00185530"/>
    <w:rsid w:val="001864AC"/>
    <w:rsid w:val="001865B1"/>
    <w:rsid w:val="00186BB7"/>
    <w:rsid w:val="00186DE9"/>
    <w:rsid w:val="001876E6"/>
    <w:rsid w:val="001900E0"/>
    <w:rsid w:val="00190D71"/>
    <w:rsid w:val="00192094"/>
    <w:rsid w:val="00192A82"/>
    <w:rsid w:val="00192FB2"/>
    <w:rsid w:val="0019461D"/>
    <w:rsid w:val="00195447"/>
    <w:rsid w:val="00196391"/>
    <w:rsid w:val="0019643F"/>
    <w:rsid w:val="00196860"/>
    <w:rsid w:val="00196FBA"/>
    <w:rsid w:val="0019700A"/>
    <w:rsid w:val="0019727A"/>
    <w:rsid w:val="001A05B1"/>
    <w:rsid w:val="001A1531"/>
    <w:rsid w:val="001A1C09"/>
    <w:rsid w:val="001A1F87"/>
    <w:rsid w:val="001A2794"/>
    <w:rsid w:val="001A3A5F"/>
    <w:rsid w:val="001A3C71"/>
    <w:rsid w:val="001A4251"/>
    <w:rsid w:val="001A4A0E"/>
    <w:rsid w:val="001A50EB"/>
    <w:rsid w:val="001A52C6"/>
    <w:rsid w:val="001A66D9"/>
    <w:rsid w:val="001A6CA2"/>
    <w:rsid w:val="001A799B"/>
    <w:rsid w:val="001B033C"/>
    <w:rsid w:val="001B202B"/>
    <w:rsid w:val="001B24AD"/>
    <w:rsid w:val="001B2DAF"/>
    <w:rsid w:val="001B4EE1"/>
    <w:rsid w:val="001B5409"/>
    <w:rsid w:val="001B5457"/>
    <w:rsid w:val="001B5998"/>
    <w:rsid w:val="001B632C"/>
    <w:rsid w:val="001B6B6C"/>
    <w:rsid w:val="001B6E20"/>
    <w:rsid w:val="001C1663"/>
    <w:rsid w:val="001C2A4D"/>
    <w:rsid w:val="001C2BAF"/>
    <w:rsid w:val="001C2F3E"/>
    <w:rsid w:val="001C393E"/>
    <w:rsid w:val="001C3C89"/>
    <w:rsid w:val="001C3FDB"/>
    <w:rsid w:val="001C45E4"/>
    <w:rsid w:val="001C687D"/>
    <w:rsid w:val="001C7704"/>
    <w:rsid w:val="001C7AC7"/>
    <w:rsid w:val="001C7B2F"/>
    <w:rsid w:val="001D0145"/>
    <w:rsid w:val="001D0216"/>
    <w:rsid w:val="001D18C9"/>
    <w:rsid w:val="001D1E35"/>
    <w:rsid w:val="001D2A84"/>
    <w:rsid w:val="001D31E5"/>
    <w:rsid w:val="001D3481"/>
    <w:rsid w:val="001D36E3"/>
    <w:rsid w:val="001D4E31"/>
    <w:rsid w:val="001D5039"/>
    <w:rsid w:val="001D520A"/>
    <w:rsid w:val="001D5752"/>
    <w:rsid w:val="001E072D"/>
    <w:rsid w:val="001E09F1"/>
    <w:rsid w:val="001E0BB7"/>
    <w:rsid w:val="001E1C2B"/>
    <w:rsid w:val="001E2BE5"/>
    <w:rsid w:val="001E34DF"/>
    <w:rsid w:val="001E46AB"/>
    <w:rsid w:val="001E5666"/>
    <w:rsid w:val="001E5A1A"/>
    <w:rsid w:val="001E5BD8"/>
    <w:rsid w:val="001E5F7C"/>
    <w:rsid w:val="001E6829"/>
    <w:rsid w:val="001E76C7"/>
    <w:rsid w:val="001F0466"/>
    <w:rsid w:val="001F114D"/>
    <w:rsid w:val="001F2B8F"/>
    <w:rsid w:val="001F3FAE"/>
    <w:rsid w:val="001F475F"/>
    <w:rsid w:val="001F5C6D"/>
    <w:rsid w:val="001F6386"/>
    <w:rsid w:val="001F6643"/>
    <w:rsid w:val="001F7AB5"/>
    <w:rsid w:val="00202639"/>
    <w:rsid w:val="002027D3"/>
    <w:rsid w:val="002028F6"/>
    <w:rsid w:val="0020410E"/>
    <w:rsid w:val="00204CD9"/>
    <w:rsid w:val="00205499"/>
    <w:rsid w:val="00205622"/>
    <w:rsid w:val="00206561"/>
    <w:rsid w:val="0020680C"/>
    <w:rsid w:val="00211954"/>
    <w:rsid w:val="002123DF"/>
    <w:rsid w:val="002131DA"/>
    <w:rsid w:val="00214287"/>
    <w:rsid w:val="00215789"/>
    <w:rsid w:val="00215BCF"/>
    <w:rsid w:val="00216A54"/>
    <w:rsid w:val="00216C09"/>
    <w:rsid w:val="0021798A"/>
    <w:rsid w:val="00217B22"/>
    <w:rsid w:val="00220916"/>
    <w:rsid w:val="00221540"/>
    <w:rsid w:val="002215BA"/>
    <w:rsid w:val="002223A7"/>
    <w:rsid w:val="00222646"/>
    <w:rsid w:val="002243C3"/>
    <w:rsid w:val="00224C73"/>
    <w:rsid w:val="002264C5"/>
    <w:rsid w:val="00226A12"/>
    <w:rsid w:val="0022720A"/>
    <w:rsid w:val="002278B1"/>
    <w:rsid w:val="00230106"/>
    <w:rsid w:val="002312E6"/>
    <w:rsid w:val="00231DB2"/>
    <w:rsid w:val="00234B9F"/>
    <w:rsid w:val="0023653A"/>
    <w:rsid w:val="002371E4"/>
    <w:rsid w:val="002372A8"/>
    <w:rsid w:val="0024109E"/>
    <w:rsid w:val="002412AD"/>
    <w:rsid w:val="00241658"/>
    <w:rsid w:val="00241C41"/>
    <w:rsid w:val="00242214"/>
    <w:rsid w:val="002427D4"/>
    <w:rsid w:val="002433E4"/>
    <w:rsid w:val="002439B1"/>
    <w:rsid w:val="0024568A"/>
    <w:rsid w:val="0024582F"/>
    <w:rsid w:val="00245B30"/>
    <w:rsid w:val="00245E8D"/>
    <w:rsid w:val="0024618A"/>
    <w:rsid w:val="0024657A"/>
    <w:rsid w:val="002475F5"/>
    <w:rsid w:val="0025096F"/>
    <w:rsid w:val="0025173D"/>
    <w:rsid w:val="002521F6"/>
    <w:rsid w:val="0025307A"/>
    <w:rsid w:val="00253757"/>
    <w:rsid w:val="0025402D"/>
    <w:rsid w:val="002549E6"/>
    <w:rsid w:val="00254C0B"/>
    <w:rsid w:val="00256EE0"/>
    <w:rsid w:val="0025739B"/>
    <w:rsid w:val="002610E5"/>
    <w:rsid w:val="0026126A"/>
    <w:rsid w:val="00261FCC"/>
    <w:rsid w:val="0026250C"/>
    <w:rsid w:val="00262A46"/>
    <w:rsid w:val="00262F2A"/>
    <w:rsid w:val="002633B9"/>
    <w:rsid w:val="00266B4E"/>
    <w:rsid w:val="002677AD"/>
    <w:rsid w:val="0027281E"/>
    <w:rsid w:val="0027359F"/>
    <w:rsid w:val="00274F5F"/>
    <w:rsid w:val="00275869"/>
    <w:rsid w:val="00275DA2"/>
    <w:rsid w:val="002773A2"/>
    <w:rsid w:val="0027798C"/>
    <w:rsid w:val="002809E2"/>
    <w:rsid w:val="00281B31"/>
    <w:rsid w:val="00282CD0"/>
    <w:rsid w:val="00282EE5"/>
    <w:rsid w:val="00283298"/>
    <w:rsid w:val="0028385D"/>
    <w:rsid w:val="00283B1E"/>
    <w:rsid w:val="00284E38"/>
    <w:rsid w:val="00285F12"/>
    <w:rsid w:val="0028745A"/>
    <w:rsid w:val="00287713"/>
    <w:rsid w:val="002879BB"/>
    <w:rsid w:val="00287CB7"/>
    <w:rsid w:val="00290B18"/>
    <w:rsid w:val="002914EB"/>
    <w:rsid w:val="0029169E"/>
    <w:rsid w:val="00293713"/>
    <w:rsid w:val="0029378C"/>
    <w:rsid w:val="00293B00"/>
    <w:rsid w:val="00293C59"/>
    <w:rsid w:val="00294916"/>
    <w:rsid w:val="002956DA"/>
    <w:rsid w:val="00295962"/>
    <w:rsid w:val="00295C84"/>
    <w:rsid w:val="00295D52"/>
    <w:rsid w:val="00296EAC"/>
    <w:rsid w:val="002970E5"/>
    <w:rsid w:val="002A0810"/>
    <w:rsid w:val="002A1010"/>
    <w:rsid w:val="002A12DD"/>
    <w:rsid w:val="002A15B5"/>
    <w:rsid w:val="002A2BB5"/>
    <w:rsid w:val="002A30FF"/>
    <w:rsid w:val="002A48EA"/>
    <w:rsid w:val="002A56E4"/>
    <w:rsid w:val="002A7640"/>
    <w:rsid w:val="002A7829"/>
    <w:rsid w:val="002A7D48"/>
    <w:rsid w:val="002B1C3A"/>
    <w:rsid w:val="002B1DE8"/>
    <w:rsid w:val="002B25B8"/>
    <w:rsid w:val="002B2FEC"/>
    <w:rsid w:val="002B36CC"/>
    <w:rsid w:val="002B4027"/>
    <w:rsid w:val="002B46E3"/>
    <w:rsid w:val="002B4928"/>
    <w:rsid w:val="002B5393"/>
    <w:rsid w:val="002B5531"/>
    <w:rsid w:val="002B5930"/>
    <w:rsid w:val="002B5A77"/>
    <w:rsid w:val="002B7741"/>
    <w:rsid w:val="002C125C"/>
    <w:rsid w:val="002C14F8"/>
    <w:rsid w:val="002C29FE"/>
    <w:rsid w:val="002C4332"/>
    <w:rsid w:val="002C4A24"/>
    <w:rsid w:val="002C4C85"/>
    <w:rsid w:val="002C54D8"/>
    <w:rsid w:val="002C6B93"/>
    <w:rsid w:val="002C7A60"/>
    <w:rsid w:val="002D1960"/>
    <w:rsid w:val="002D1D9B"/>
    <w:rsid w:val="002D252F"/>
    <w:rsid w:val="002D288D"/>
    <w:rsid w:val="002D3B5E"/>
    <w:rsid w:val="002D3F09"/>
    <w:rsid w:val="002D430D"/>
    <w:rsid w:val="002D5AAF"/>
    <w:rsid w:val="002D62AE"/>
    <w:rsid w:val="002D64C1"/>
    <w:rsid w:val="002D765B"/>
    <w:rsid w:val="002D7D52"/>
    <w:rsid w:val="002E04E9"/>
    <w:rsid w:val="002E1C25"/>
    <w:rsid w:val="002E1C9A"/>
    <w:rsid w:val="002E23DA"/>
    <w:rsid w:val="002E2D76"/>
    <w:rsid w:val="002E304B"/>
    <w:rsid w:val="002E3FFF"/>
    <w:rsid w:val="002E55A0"/>
    <w:rsid w:val="002E5EAD"/>
    <w:rsid w:val="002E68FA"/>
    <w:rsid w:val="002E7FD1"/>
    <w:rsid w:val="002F1655"/>
    <w:rsid w:val="002F4AAA"/>
    <w:rsid w:val="002F76D2"/>
    <w:rsid w:val="002F7A97"/>
    <w:rsid w:val="00301AAF"/>
    <w:rsid w:val="00301AF3"/>
    <w:rsid w:val="003027DA"/>
    <w:rsid w:val="00303078"/>
    <w:rsid w:val="00303160"/>
    <w:rsid w:val="003056FB"/>
    <w:rsid w:val="003105E2"/>
    <w:rsid w:val="00310624"/>
    <w:rsid w:val="00311BBA"/>
    <w:rsid w:val="003125D5"/>
    <w:rsid w:val="00312AA4"/>
    <w:rsid w:val="0031313F"/>
    <w:rsid w:val="0031408E"/>
    <w:rsid w:val="00314ABA"/>
    <w:rsid w:val="0031718F"/>
    <w:rsid w:val="0032016C"/>
    <w:rsid w:val="00320203"/>
    <w:rsid w:val="003206AE"/>
    <w:rsid w:val="00321BC4"/>
    <w:rsid w:val="00323D4E"/>
    <w:rsid w:val="00323E0F"/>
    <w:rsid w:val="0032494D"/>
    <w:rsid w:val="00324A8A"/>
    <w:rsid w:val="00326D17"/>
    <w:rsid w:val="00327816"/>
    <w:rsid w:val="003279E4"/>
    <w:rsid w:val="00330563"/>
    <w:rsid w:val="003307E3"/>
    <w:rsid w:val="003314BE"/>
    <w:rsid w:val="00331732"/>
    <w:rsid w:val="00331B71"/>
    <w:rsid w:val="0033233D"/>
    <w:rsid w:val="00332AE1"/>
    <w:rsid w:val="00333DB0"/>
    <w:rsid w:val="00334913"/>
    <w:rsid w:val="00340B9F"/>
    <w:rsid w:val="0034179B"/>
    <w:rsid w:val="00341FD9"/>
    <w:rsid w:val="00342C1E"/>
    <w:rsid w:val="00343D51"/>
    <w:rsid w:val="0034426B"/>
    <w:rsid w:val="0034463F"/>
    <w:rsid w:val="00344EF1"/>
    <w:rsid w:val="0034558F"/>
    <w:rsid w:val="00345C5E"/>
    <w:rsid w:val="00346BE5"/>
    <w:rsid w:val="00346F92"/>
    <w:rsid w:val="003477DA"/>
    <w:rsid w:val="0035003A"/>
    <w:rsid w:val="00350212"/>
    <w:rsid w:val="0035055E"/>
    <w:rsid w:val="00350F9B"/>
    <w:rsid w:val="00351FF1"/>
    <w:rsid w:val="0035334B"/>
    <w:rsid w:val="00355BF5"/>
    <w:rsid w:val="00357558"/>
    <w:rsid w:val="00360B1C"/>
    <w:rsid w:val="00360BE0"/>
    <w:rsid w:val="003616EA"/>
    <w:rsid w:val="00362FA2"/>
    <w:rsid w:val="0036304C"/>
    <w:rsid w:val="00365919"/>
    <w:rsid w:val="00367758"/>
    <w:rsid w:val="0037016B"/>
    <w:rsid w:val="00371FDE"/>
    <w:rsid w:val="003736CB"/>
    <w:rsid w:val="003736CE"/>
    <w:rsid w:val="003740BC"/>
    <w:rsid w:val="0037475B"/>
    <w:rsid w:val="0037589E"/>
    <w:rsid w:val="00376A1F"/>
    <w:rsid w:val="00380610"/>
    <w:rsid w:val="003806C3"/>
    <w:rsid w:val="00380946"/>
    <w:rsid w:val="003816C5"/>
    <w:rsid w:val="003824E9"/>
    <w:rsid w:val="003831B2"/>
    <w:rsid w:val="00383C07"/>
    <w:rsid w:val="00383DFE"/>
    <w:rsid w:val="00384FFC"/>
    <w:rsid w:val="003850AE"/>
    <w:rsid w:val="0038562E"/>
    <w:rsid w:val="00386236"/>
    <w:rsid w:val="003862FB"/>
    <w:rsid w:val="00386448"/>
    <w:rsid w:val="00391147"/>
    <w:rsid w:val="00391171"/>
    <w:rsid w:val="0039195B"/>
    <w:rsid w:val="0039198B"/>
    <w:rsid w:val="00391F17"/>
    <w:rsid w:val="00392682"/>
    <w:rsid w:val="003937BC"/>
    <w:rsid w:val="003942F8"/>
    <w:rsid w:val="0039474B"/>
    <w:rsid w:val="00395F55"/>
    <w:rsid w:val="003960DC"/>
    <w:rsid w:val="00396A9A"/>
    <w:rsid w:val="003A0042"/>
    <w:rsid w:val="003A1405"/>
    <w:rsid w:val="003A2767"/>
    <w:rsid w:val="003A29E4"/>
    <w:rsid w:val="003A2EBA"/>
    <w:rsid w:val="003A3682"/>
    <w:rsid w:val="003A4104"/>
    <w:rsid w:val="003A415B"/>
    <w:rsid w:val="003A4418"/>
    <w:rsid w:val="003A504D"/>
    <w:rsid w:val="003A56C1"/>
    <w:rsid w:val="003A5789"/>
    <w:rsid w:val="003A6502"/>
    <w:rsid w:val="003A787A"/>
    <w:rsid w:val="003A7D5A"/>
    <w:rsid w:val="003B2379"/>
    <w:rsid w:val="003B250F"/>
    <w:rsid w:val="003B2995"/>
    <w:rsid w:val="003B35A3"/>
    <w:rsid w:val="003B4015"/>
    <w:rsid w:val="003B4834"/>
    <w:rsid w:val="003B5D0A"/>
    <w:rsid w:val="003C09F7"/>
    <w:rsid w:val="003C0DE4"/>
    <w:rsid w:val="003C1635"/>
    <w:rsid w:val="003C2AF2"/>
    <w:rsid w:val="003C2E23"/>
    <w:rsid w:val="003C3BB5"/>
    <w:rsid w:val="003C4C4A"/>
    <w:rsid w:val="003C513A"/>
    <w:rsid w:val="003C5AA0"/>
    <w:rsid w:val="003C5D6E"/>
    <w:rsid w:val="003C60CA"/>
    <w:rsid w:val="003D0400"/>
    <w:rsid w:val="003D0E67"/>
    <w:rsid w:val="003D1771"/>
    <w:rsid w:val="003D31B4"/>
    <w:rsid w:val="003D33D5"/>
    <w:rsid w:val="003D43F7"/>
    <w:rsid w:val="003D4B6C"/>
    <w:rsid w:val="003D4D44"/>
    <w:rsid w:val="003E0A6A"/>
    <w:rsid w:val="003E27EB"/>
    <w:rsid w:val="003E32B1"/>
    <w:rsid w:val="003E3A60"/>
    <w:rsid w:val="003E3A9A"/>
    <w:rsid w:val="003E3C99"/>
    <w:rsid w:val="003E54D0"/>
    <w:rsid w:val="003E5937"/>
    <w:rsid w:val="003E7C23"/>
    <w:rsid w:val="003F0287"/>
    <w:rsid w:val="003F0917"/>
    <w:rsid w:val="003F0B81"/>
    <w:rsid w:val="003F2827"/>
    <w:rsid w:val="003F3321"/>
    <w:rsid w:val="003F3B28"/>
    <w:rsid w:val="003F3F3D"/>
    <w:rsid w:val="003F4B57"/>
    <w:rsid w:val="003F4D18"/>
    <w:rsid w:val="003F4DDC"/>
    <w:rsid w:val="003F4F71"/>
    <w:rsid w:val="003F55CE"/>
    <w:rsid w:val="003F5C3F"/>
    <w:rsid w:val="003F5CD1"/>
    <w:rsid w:val="003F606B"/>
    <w:rsid w:val="003F6CAD"/>
    <w:rsid w:val="003F7752"/>
    <w:rsid w:val="0040040C"/>
    <w:rsid w:val="004027DF"/>
    <w:rsid w:val="004050E3"/>
    <w:rsid w:val="00405505"/>
    <w:rsid w:val="00405DC2"/>
    <w:rsid w:val="004060A6"/>
    <w:rsid w:val="00406176"/>
    <w:rsid w:val="00406AB3"/>
    <w:rsid w:val="004104C3"/>
    <w:rsid w:val="00410E60"/>
    <w:rsid w:val="00410F4D"/>
    <w:rsid w:val="004119BF"/>
    <w:rsid w:val="0041628A"/>
    <w:rsid w:val="0041735A"/>
    <w:rsid w:val="00420460"/>
    <w:rsid w:val="00421199"/>
    <w:rsid w:val="004211F9"/>
    <w:rsid w:val="00421381"/>
    <w:rsid w:val="00421577"/>
    <w:rsid w:val="00421B49"/>
    <w:rsid w:val="004222A0"/>
    <w:rsid w:val="00422FC1"/>
    <w:rsid w:val="0042418A"/>
    <w:rsid w:val="004249F1"/>
    <w:rsid w:val="00425132"/>
    <w:rsid w:val="0042703A"/>
    <w:rsid w:val="004274FF"/>
    <w:rsid w:val="004314D2"/>
    <w:rsid w:val="004328DA"/>
    <w:rsid w:val="00432921"/>
    <w:rsid w:val="00434ABE"/>
    <w:rsid w:val="00435F65"/>
    <w:rsid w:val="00441479"/>
    <w:rsid w:val="004415CC"/>
    <w:rsid w:val="00441749"/>
    <w:rsid w:val="00442CBD"/>
    <w:rsid w:val="00442FB5"/>
    <w:rsid w:val="00443015"/>
    <w:rsid w:val="004444D8"/>
    <w:rsid w:val="0044720F"/>
    <w:rsid w:val="00447229"/>
    <w:rsid w:val="00450DC6"/>
    <w:rsid w:val="00453506"/>
    <w:rsid w:val="00453767"/>
    <w:rsid w:val="00453914"/>
    <w:rsid w:val="00453BA2"/>
    <w:rsid w:val="00454183"/>
    <w:rsid w:val="004543D6"/>
    <w:rsid w:val="004554FF"/>
    <w:rsid w:val="0045567C"/>
    <w:rsid w:val="00455A5A"/>
    <w:rsid w:val="00455F2A"/>
    <w:rsid w:val="00455FF2"/>
    <w:rsid w:val="004564CE"/>
    <w:rsid w:val="00456BE8"/>
    <w:rsid w:val="004608A5"/>
    <w:rsid w:val="00461310"/>
    <w:rsid w:val="00463C7C"/>
    <w:rsid w:val="00463CEE"/>
    <w:rsid w:val="00463F0D"/>
    <w:rsid w:val="00464011"/>
    <w:rsid w:val="00464EB8"/>
    <w:rsid w:val="00465624"/>
    <w:rsid w:val="00465E02"/>
    <w:rsid w:val="00466599"/>
    <w:rsid w:val="004670B1"/>
    <w:rsid w:val="00467487"/>
    <w:rsid w:val="004677A9"/>
    <w:rsid w:val="00471F3E"/>
    <w:rsid w:val="00472441"/>
    <w:rsid w:val="00472CDC"/>
    <w:rsid w:val="00473E9F"/>
    <w:rsid w:val="00474E96"/>
    <w:rsid w:val="00475F1E"/>
    <w:rsid w:val="00475FEE"/>
    <w:rsid w:val="00476ACC"/>
    <w:rsid w:val="00476F31"/>
    <w:rsid w:val="00480217"/>
    <w:rsid w:val="00480428"/>
    <w:rsid w:val="004826EB"/>
    <w:rsid w:val="00482C92"/>
    <w:rsid w:val="00482F71"/>
    <w:rsid w:val="0048304A"/>
    <w:rsid w:val="00483E8F"/>
    <w:rsid w:val="004848D6"/>
    <w:rsid w:val="004849DD"/>
    <w:rsid w:val="004852A7"/>
    <w:rsid w:val="0048643F"/>
    <w:rsid w:val="00490B7E"/>
    <w:rsid w:val="004914F2"/>
    <w:rsid w:val="00491741"/>
    <w:rsid w:val="00493E47"/>
    <w:rsid w:val="00493F5B"/>
    <w:rsid w:val="00495BB5"/>
    <w:rsid w:val="004A1360"/>
    <w:rsid w:val="004A1820"/>
    <w:rsid w:val="004A242C"/>
    <w:rsid w:val="004A27EA"/>
    <w:rsid w:val="004A32DD"/>
    <w:rsid w:val="004A3AE9"/>
    <w:rsid w:val="004A3C10"/>
    <w:rsid w:val="004A42D5"/>
    <w:rsid w:val="004A4C55"/>
    <w:rsid w:val="004A5594"/>
    <w:rsid w:val="004A5916"/>
    <w:rsid w:val="004A61EB"/>
    <w:rsid w:val="004A65C8"/>
    <w:rsid w:val="004A7CFD"/>
    <w:rsid w:val="004B05D8"/>
    <w:rsid w:val="004B13B3"/>
    <w:rsid w:val="004B1FE0"/>
    <w:rsid w:val="004B2447"/>
    <w:rsid w:val="004B248A"/>
    <w:rsid w:val="004B46E8"/>
    <w:rsid w:val="004B6324"/>
    <w:rsid w:val="004B708B"/>
    <w:rsid w:val="004B7180"/>
    <w:rsid w:val="004C076F"/>
    <w:rsid w:val="004C192F"/>
    <w:rsid w:val="004C2711"/>
    <w:rsid w:val="004C4403"/>
    <w:rsid w:val="004C547D"/>
    <w:rsid w:val="004C617F"/>
    <w:rsid w:val="004C706D"/>
    <w:rsid w:val="004D0126"/>
    <w:rsid w:val="004D01AC"/>
    <w:rsid w:val="004D09A1"/>
    <w:rsid w:val="004D2495"/>
    <w:rsid w:val="004D2CC4"/>
    <w:rsid w:val="004D4C70"/>
    <w:rsid w:val="004D66C3"/>
    <w:rsid w:val="004D7683"/>
    <w:rsid w:val="004D7701"/>
    <w:rsid w:val="004D7C32"/>
    <w:rsid w:val="004E00D9"/>
    <w:rsid w:val="004E09E8"/>
    <w:rsid w:val="004E0BD9"/>
    <w:rsid w:val="004E0DC1"/>
    <w:rsid w:val="004E2AAC"/>
    <w:rsid w:val="004E2FF2"/>
    <w:rsid w:val="004E3138"/>
    <w:rsid w:val="004E51BD"/>
    <w:rsid w:val="004E6B77"/>
    <w:rsid w:val="004E70F9"/>
    <w:rsid w:val="004E7E28"/>
    <w:rsid w:val="004F005C"/>
    <w:rsid w:val="004F05FF"/>
    <w:rsid w:val="004F06F9"/>
    <w:rsid w:val="004F0DF0"/>
    <w:rsid w:val="004F336E"/>
    <w:rsid w:val="004F40C7"/>
    <w:rsid w:val="004F469C"/>
    <w:rsid w:val="004F47CF"/>
    <w:rsid w:val="004F5FEC"/>
    <w:rsid w:val="004F68F2"/>
    <w:rsid w:val="004F73A3"/>
    <w:rsid w:val="005007B4"/>
    <w:rsid w:val="00500BFA"/>
    <w:rsid w:val="005010FE"/>
    <w:rsid w:val="00501F6C"/>
    <w:rsid w:val="005027AF"/>
    <w:rsid w:val="005037EE"/>
    <w:rsid w:val="005045B8"/>
    <w:rsid w:val="0050477F"/>
    <w:rsid w:val="00504892"/>
    <w:rsid w:val="00505BDD"/>
    <w:rsid w:val="005066C9"/>
    <w:rsid w:val="00506B05"/>
    <w:rsid w:val="00510FAB"/>
    <w:rsid w:val="00512279"/>
    <w:rsid w:val="005123B2"/>
    <w:rsid w:val="005136EF"/>
    <w:rsid w:val="00514B22"/>
    <w:rsid w:val="00514E83"/>
    <w:rsid w:val="00515893"/>
    <w:rsid w:val="00516F5C"/>
    <w:rsid w:val="005201BC"/>
    <w:rsid w:val="00520818"/>
    <w:rsid w:val="00520937"/>
    <w:rsid w:val="005211EA"/>
    <w:rsid w:val="00521238"/>
    <w:rsid w:val="00521AE1"/>
    <w:rsid w:val="0052224E"/>
    <w:rsid w:val="005241A9"/>
    <w:rsid w:val="00524922"/>
    <w:rsid w:val="005253F5"/>
    <w:rsid w:val="005255DB"/>
    <w:rsid w:val="0052623D"/>
    <w:rsid w:val="00526685"/>
    <w:rsid w:val="00526821"/>
    <w:rsid w:val="00527BB1"/>
    <w:rsid w:val="005312FF"/>
    <w:rsid w:val="0053150F"/>
    <w:rsid w:val="0053289E"/>
    <w:rsid w:val="00532BF1"/>
    <w:rsid w:val="00532F6B"/>
    <w:rsid w:val="00533CBB"/>
    <w:rsid w:val="00536BEE"/>
    <w:rsid w:val="00537516"/>
    <w:rsid w:val="00537570"/>
    <w:rsid w:val="0053760C"/>
    <w:rsid w:val="00537F6A"/>
    <w:rsid w:val="00540D95"/>
    <w:rsid w:val="00543CA2"/>
    <w:rsid w:val="00546379"/>
    <w:rsid w:val="00550DFD"/>
    <w:rsid w:val="005514FE"/>
    <w:rsid w:val="00552592"/>
    <w:rsid w:val="005534BF"/>
    <w:rsid w:val="00554523"/>
    <w:rsid w:val="00554BE1"/>
    <w:rsid w:val="005553F2"/>
    <w:rsid w:val="005566E3"/>
    <w:rsid w:val="00556D26"/>
    <w:rsid w:val="00557577"/>
    <w:rsid w:val="00557959"/>
    <w:rsid w:val="00560981"/>
    <w:rsid w:val="005613D4"/>
    <w:rsid w:val="00561D07"/>
    <w:rsid w:val="00562D10"/>
    <w:rsid w:val="0056628D"/>
    <w:rsid w:val="005701DC"/>
    <w:rsid w:val="005734B2"/>
    <w:rsid w:val="00574CA4"/>
    <w:rsid w:val="00575B32"/>
    <w:rsid w:val="00576A2E"/>
    <w:rsid w:val="00576B02"/>
    <w:rsid w:val="00576F7B"/>
    <w:rsid w:val="00580447"/>
    <w:rsid w:val="005804E4"/>
    <w:rsid w:val="005804FF"/>
    <w:rsid w:val="0058085E"/>
    <w:rsid w:val="005809CC"/>
    <w:rsid w:val="005810C1"/>
    <w:rsid w:val="00581496"/>
    <w:rsid w:val="00581CAB"/>
    <w:rsid w:val="0058232E"/>
    <w:rsid w:val="00583860"/>
    <w:rsid w:val="00584688"/>
    <w:rsid w:val="00584D5E"/>
    <w:rsid w:val="00585476"/>
    <w:rsid w:val="00587938"/>
    <w:rsid w:val="00590312"/>
    <w:rsid w:val="00590847"/>
    <w:rsid w:val="00590B43"/>
    <w:rsid w:val="00590FA7"/>
    <w:rsid w:val="005913DF"/>
    <w:rsid w:val="0059149D"/>
    <w:rsid w:val="00591849"/>
    <w:rsid w:val="00592026"/>
    <w:rsid w:val="0059296B"/>
    <w:rsid w:val="005940C6"/>
    <w:rsid w:val="005941AE"/>
    <w:rsid w:val="00595F89"/>
    <w:rsid w:val="00596EC3"/>
    <w:rsid w:val="005A1A1E"/>
    <w:rsid w:val="005A1CA5"/>
    <w:rsid w:val="005A319A"/>
    <w:rsid w:val="005A326D"/>
    <w:rsid w:val="005A335D"/>
    <w:rsid w:val="005A479E"/>
    <w:rsid w:val="005A5354"/>
    <w:rsid w:val="005A5837"/>
    <w:rsid w:val="005A5F8E"/>
    <w:rsid w:val="005A6A65"/>
    <w:rsid w:val="005A7B0B"/>
    <w:rsid w:val="005A7EC4"/>
    <w:rsid w:val="005B01B2"/>
    <w:rsid w:val="005B061E"/>
    <w:rsid w:val="005B145B"/>
    <w:rsid w:val="005B1AFA"/>
    <w:rsid w:val="005B1C93"/>
    <w:rsid w:val="005B21DA"/>
    <w:rsid w:val="005B258F"/>
    <w:rsid w:val="005B38C7"/>
    <w:rsid w:val="005B391B"/>
    <w:rsid w:val="005B482F"/>
    <w:rsid w:val="005B4F9B"/>
    <w:rsid w:val="005B61BA"/>
    <w:rsid w:val="005B7265"/>
    <w:rsid w:val="005B782B"/>
    <w:rsid w:val="005B7C73"/>
    <w:rsid w:val="005C01EB"/>
    <w:rsid w:val="005C0A21"/>
    <w:rsid w:val="005C0DC8"/>
    <w:rsid w:val="005C17EF"/>
    <w:rsid w:val="005C1DE0"/>
    <w:rsid w:val="005C44D4"/>
    <w:rsid w:val="005C4F9D"/>
    <w:rsid w:val="005C5444"/>
    <w:rsid w:val="005C674E"/>
    <w:rsid w:val="005C7165"/>
    <w:rsid w:val="005C721D"/>
    <w:rsid w:val="005C7E18"/>
    <w:rsid w:val="005D1A34"/>
    <w:rsid w:val="005D2A6B"/>
    <w:rsid w:val="005D2EF8"/>
    <w:rsid w:val="005D39E4"/>
    <w:rsid w:val="005D4F84"/>
    <w:rsid w:val="005D5231"/>
    <w:rsid w:val="005D5534"/>
    <w:rsid w:val="005D6062"/>
    <w:rsid w:val="005D6199"/>
    <w:rsid w:val="005D6F52"/>
    <w:rsid w:val="005E0EB6"/>
    <w:rsid w:val="005E2B4D"/>
    <w:rsid w:val="005E6389"/>
    <w:rsid w:val="005F0A29"/>
    <w:rsid w:val="005F2C08"/>
    <w:rsid w:val="005F2EB7"/>
    <w:rsid w:val="005F322F"/>
    <w:rsid w:val="005F3BDC"/>
    <w:rsid w:val="005F5329"/>
    <w:rsid w:val="005F58DB"/>
    <w:rsid w:val="005F6010"/>
    <w:rsid w:val="005F6772"/>
    <w:rsid w:val="005F70FF"/>
    <w:rsid w:val="005F7253"/>
    <w:rsid w:val="005F78AD"/>
    <w:rsid w:val="00600C8C"/>
    <w:rsid w:val="00601712"/>
    <w:rsid w:val="00601C8E"/>
    <w:rsid w:val="00602421"/>
    <w:rsid w:val="00602D95"/>
    <w:rsid w:val="00602F2B"/>
    <w:rsid w:val="0060380B"/>
    <w:rsid w:val="00604038"/>
    <w:rsid w:val="0060571B"/>
    <w:rsid w:val="00606999"/>
    <w:rsid w:val="00606B8B"/>
    <w:rsid w:val="00606F94"/>
    <w:rsid w:val="00607059"/>
    <w:rsid w:val="006075B9"/>
    <w:rsid w:val="00607D41"/>
    <w:rsid w:val="00607E17"/>
    <w:rsid w:val="0061176C"/>
    <w:rsid w:val="006127CD"/>
    <w:rsid w:val="00612D6F"/>
    <w:rsid w:val="006161EF"/>
    <w:rsid w:val="00616532"/>
    <w:rsid w:val="00616CD4"/>
    <w:rsid w:val="00617062"/>
    <w:rsid w:val="00617420"/>
    <w:rsid w:val="006174C4"/>
    <w:rsid w:val="00617FE9"/>
    <w:rsid w:val="0062051F"/>
    <w:rsid w:val="0062077F"/>
    <w:rsid w:val="0062240F"/>
    <w:rsid w:val="00622A69"/>
    <w:rsid w:val="00623297"/>
    <w:rsid w:val="00624667"/>
    <w:rsid w:val="006268F6"/>
    <w:rsid w:val="0062754A"/>
    <w:rsid w:val="00627D42"/>
    <w:rsid w:val="0063118D"/>
    <w:rsid w:val="0063195A"/>
    <w:rsid w:val="00631B6B"/>
    <w:rsid w:val="0063230E"/>
    <w:rsid w:val="00632E19"/>
    <w:rsid w:val="006340B2"/>
    <w:rsid w:val="006340BC"/>
    <w:rsid w:val="006340FE"/>
    <w:rsid w:val="00634AE0"/>
    <w:rsid w:val="00634B07"/>
    <w:rsid w:val="00636E77"/>
    <w:rsid w:val="006379FD"/>
    <w:rsid w:val="00637E0C"/>
    <w:rsid w:val="006401DC"/>
    <w:rsid w:val="006404AE"/>
    <w:rsid w:val="006409DB"/>
    <w:rsid w:val="006414B8"/>
    <w:rsid w:val="00641B2A"/>
    <w:rsid w:val="00641C63"/>
    <w:rsid w:val="0064241E"/>
    <w:rsid w:val="0064300B"/>
    <w:rsid w:val="006434C6"/>
    <w:rsid w:val="0064390C"/>
    <w:rsid w:val="00643E82"/>
    <w:rsid w:val="00644993"/>
    <w:rsid w:val="00644BFC"/>
    <w:rsid w:val="006457A8"/>
    <w:rsid w:val="006457E8"/>
    <w:rsid w:val="006466EF"/>
    <w:rsid w:val="00646AAD"/>
    <w:rsid w:val="00646F4A"/>
    <w:rsid w:val="00651B66"/>
    <w:rsid w:val="0065349A"/>
    <w:rsid w:val="006536AF"/>
    <w:rsid w:val="006545A2"/>
    <w:rsid w:val="00655A96"/>
    <w:rsid w:val="00656063"/>
    <w:rsid w:val="0065682D"/>
    <w:rsid w:val="00656DD2"/>
    <w:rsid w:val="006576EE"/>
    <w:rsid w:val="006579B5"/>
    <w:rsid w:val="00660593"/>
    <w:rsid w:val="0066133E"/>
    <w:rsid w:val="00661BB5"/>
    <w:rsid w:val="00661D00"/>
    <w:rsid w:val="00662C7E"/>
    <w:rsid w:val="00662DE9"/>
    <w:rsid w:val="00663350"/>
    <w:rsid w:val="00664675"/>
    <w:rsid w:val="0066468B"/>
    <w:rsid w:val="00664F8E"/>
    <w:rsid w:val="00666A73"/>
    <w:rsid w:val="00666CBE"/>
    <w:rsid w:val="00666F7D"/>
    <w:rsid w:val="006672A3"/>
    <w:rsid w:val="00667357"/>
    <w:rsid w:val="006700C7"/>
    <w:rsid w:val="006704F3"/>
    <w:rsid w:val="00671E76"/>
    <w:rsid w:val="00672542"/>
    <w:rsid w:val="00672557"/>
    <w:rsid w:val="006733A6"/>
    <w:rsid w:val="006734D7"/>
    <w:rsid w:val="00673974"/>
    <w:rsid w:val="00673F0B"/>
    <w:rsid w:val="006744AB"/>
    <w:rsid w:val="0067499D"/>
    <w:rsid w:val="00674A45"/>
    <w:rsid w:val="00676A1C"/>
    <w:rsid w:val="00676E64"/>
    <w:rsid w:val="00677085"/>
    <w:rsid w:val="00677CCD"/>
    <w:rsid w:val="006808FC"/>
    <w:rsid w:val="00681174"/>
    <w:rsid w:val="006827CE"/>
    <w:rsid w:val="00682BB6"/>
    <w:rsid w:val="0068318B"/>
    <w:rsid w:val="00683287"/>
    <w:rsid w:val="006838BD"/>
    <w:rsid w:val="00683D7F"/>
    <w:rsid w:val="0068424A"/>
    <w:rsid w:val="0068499A"/>
    <w:rsid w:val="00685416"/>
    <w:rsid w:val="0068578B"/>
    <w:rsid w:val="00687725"/>
    <w:rsid w:val="006901E5"/>
    <w:rsid w:val="006908C0"/>
    <w:rsid w:val="00691963"/>
    <w:rsid w:val="006919D4"/>
    <w:rsid w:val="006937F1"/>
    <w:rsid w:val="00694A0A"/>
    <w:rsid w:val="0069509B"/>
    <w:rsid w:val="006968C4"/>
    <w:rsid w:val="00697060"/>
    <w:rsid w:val="0069732A"/>
    <w:rsid w:val="00697B91"/>
    <w:rsid w:val="006A1460"/>
    <w:rsid w:val="006A2D0B"/>
    <w:rsid w:val="006A3581"/>
    <w:rsid w:val="006A405A"/>
    <w:rsid w:val="006A412D"/>
    <w:rsid w:val="006A44C1"/>
    <w:rsid w:val="006A4873"/>
    <w:rsid w:val="006A5376"/>
    <w:rsid w:val="006A6327"/>
    <w:rsid w:val="006A6590"/>
    <w:rsid w:val="006A68D6"/>
    <w:rsid w:val="006A6C1A"/>
    <w:rsid w:val="006A6EF4"/>
    <w:rsid w:val="006A719D"/>
    <w:rsid w:val="006A71E1"/>
    <w:rsid w:val="006B0A2B"/>
    <w:rsid w:val="006B0BB0"/>
    <w:rsid w:val="006B0CF5"/>
    <w:rsid w:val="006B1392"/>
    <w:rsid w:val="006B25D3"/>
    <w:rsid w:val="006B364B"/>
    <w:rsid w:val="006B5475"/>
    <w:rsid w:val="006B55E9"/>
    <w:rsid w:val="006B5ABD"/>
    <w:rsid w:val="006B6639"/>
    <w:rsid w:val="006B6AA3"/>
    <w:rsid w:val="006B6BA4"/>
    <w:rsid w:val="006C1331"/>
    <w:rsid w:val="006C24D7"/>
    <w:rsid w:val="006C2960"/>
    <w:rsid w:val="006C5538"/>
    <w:rsid w:val="006C5A15"/>
    <w:rsid w:val="006C5D64"/>
    <w:rsid w:val="006C6030"/>
    <w:rsid w:val="006C64E9"/>
    <w:rsid w:val="006D04B0"/>
    <w:rsid w:val="006D0652"/>
    <w:rsid w:val="006D0A18"/>
    <w:rsid w:val="006D1170"/>
    <w:rsid w:val="006D1B57"/>
    <w:rsid w:val="006D21A4"/>
    <w:rsid w:val="006D404C"/>
    <w:rsid w:val="006D5652"/>
    <w:rsid w:val="006D6820"/>
    <w:rsid w:val="006D76B3"/>
    <w:rsid w:val="006E08F2"/>
    <w:rsid w:val="006E092D"/>
    <w:rsid w:val="006E0C01"/>
    <w:rsid w:val="006E0ED6"/>
    <w:rsid w:val="006E13F5"/>
    <w:rsid w:val="006E293C"/>
    <w:rsid w:val="006E4C47"/>
    <w:rsid w:val="006E544F"/>
    <w:rsid w:val="006E551C"/>
    <w:rsid w:val="006E55D7"/>
    <w:rsid w:val="006E618D"/>
    <w:rsid w:val="006E71C1"/>
    <w:rsid w:val="006E723A"/>
    <w:rsid w:val="006E769F"/>
    <w:rsid w:val="006F069A"/>
    <w:rsid w:val="006F0739"/>
    <w:rsid w:val="006F1391"/>
    <w:rsid w:val="006F1C08"/>
    <w:rsid w:val="006F2F63"/>
    <w:rsid w:val="006F3B3E"/>
    <w:rsid w:val="006F3E0A"/>
    <w:rsid w:val="006F423B"/>
    <w:rsid w:val="006F4C28"/>
    <w:rsid w:val="006F4FCC"/>
    <w:rsid w:val="006F618D"/>
    <w:rsid w:val="006F65D9"/>
    <w:rsid w:val="006F676F"/>
    <w:rsid w:val="006F6B4D"/>
    <w:rsid w:val="006F78DB"/>
    <w:rsid w:val="00700F96"/>
    <w:rsid w:val="00702179"/>
    <w:rsid w:val="00702918"/>
    <w:rsid w:val="00702A36"/>
    <w:rsid w:val="00702D07"/>
    <w:rsid w:val="00702D49"/>
    <w:rsid w:val="00705265"/>
    <w:rsid w:val="0070537D"/>
    <w:rsid w:val="007055BC"/>
    <w:rsid w:val="00705647"/>
    <w:rsid w:val="00705C35"/>
    <w:rsid w:val="0070720F"/>
    <w:rsid w:val="00707898"/>
    <w:rsid w:val="00707A28"/>
    <w:rsid w:val="007104A5"/>
    <w:rsid w:val="007106FB"/>
    <w:rsid w:val="00710C1E"/>
    <w:rsid w:val="0071256D"/>
    <w:rsid w:val="00712946"/>
    <w:rsid w:val="007132F5"/>
    <w:rsid w:val="00713F0B"/>
    <w:rsid w:val="00714E95"/>
    <w:rsid w:val="007159A2"/>
    <w:rsid w:val="00715FF0"/>
    <w:rsid w:val="007163F9"/>
    <w:rsid w:val="00716CF5"/>
    <w:rsid w:val="00716F3D"/>
    <w:rsid w:val="007177C6"/>
    <w:rsid w:val="0072027D"/>
    <w:rsid w:val="007217E6"/>
    <w:rsid w:val="00722004"/>
    <w:rsid w:val="007220C3"/>
    <w:rsid w:val="00722182"/>
    <w:rsid w:val="00722301"/>
    <w:rsid w:val="007226B9"/>
    <w:rsid w:val="00722D16"/>
    <w:rsid w:val="0072302C"/>
    <w:rsid w:val="00723085"/>
    <w:rsid w:val="0072428E"/>
    <w:rsid w:val="007243A9"/>
    <w:rsid w:val="00724447"/>
    <w:rsid w:val="007249AA"/>
    <w:rsid w:val="007253EA"/>
    <w:rsid w:val="00725A0B"/>
    <w:rsid w:val="00725E72"/>
    <w:rsid w:val="00727193"/>
    <w:rsid w:val="00727715"/>
    <w:rsid w:val="00727AED"/>
    <w:rsid w:val="00731169"/>
    <w:rsid w:val="0073192F"/>
    <w:rsid w:val="00731BB6"/>
    <w:rsid w:val="00731BFA"/>
    <w:rsid w:val="00731FB4"/>
    <w:rsid w:val="00732453"/>
    <w:rsid w:val="00734139"/>
    <w:rsid w:val="007342AB"/>
    <w:rsid w:val="00734473"/>
    <w:rsid w:val="007346F7"/>
    <w:rsid w:val="00734E6F"/>
    <w:rsid w:val="00735246"/>
    <w:rsid w:val="00735F2C"/>
    <w:rsid w:val="0073616D"/>
    <w:rsid w:val="0073627A"/>
    <w:rsid w:val="007365D0"/>
    <w:rsid w:val="00737080"/>
    <w:rsid w:val="007372B6"/>
    <w:rsid w:val="00737E55"/>
    <w:rsid w:val="007404D3"/>
    <w:rsid w:val="00740D9B"/>
    <w:rsid w:val="0074150B"/>
    <w:rsid w:val="00741874"/>
    <w:rsid w:val="007425A5"/>
    <w:rsid w:val="00742BE9"/>
    <w:rsid w:val="007431CC"/>
    <w:rsid w:val="0074331D"/>
    <w:rsid w:val="00744F87"/>
    <w:rsid w:val="00747D28"/>
    <w:rsid w:val="007503C6"/>
    <w:rsid w:val="00750883"/>
    <w:rsid w:val="00752134"/>
    <w:rsid w:val="00752175"/>
    <w:rsid w:val="00752520"/>
    <w:rsid w:val="00752DB4"/>
    <w:rsid w:val="0075398D"/>
    <w:rsid w:val="00753E60"/>
    <w:rsid w:val="0075685A"/>
    <w:rsid w:val="00763F78"/>
    <w:rsid w:val="00764854"/>
    <w:rsid w:val="0076636B"/>
    <w:rsid w:val="0076698F"/>
    <w:rsid w:val="00767978"/>
    <w:rsid w:val="00767AB9"/>
    <w:rsid w:val="00767B84"/>
    <w:rsid w:val="00770295"/>
    <w:rsid w:val="0077148E"/>
    <w:rsid w:val="00771F12"/>
    <w:rsid w:val="00772743"/>
    <w:rsid w:val="00772AAD"/>
    <w:rsid w:val="007744A1"/>
    <w:rsid w:val="00774528"/>
    <w:rsid w:val="00774BFF"/>
    <w:rsid w:val="00775FEB"/>
    <w:rsid w:val="00776ED8"/>
    <w:rsid w:val="00777D60"/>
    <w:rsid w:val="00777E94"/>
    <w:rsid w:val="007804E9"/>
    <w:rsid w:val="00780FBC"/>
    <w:rsid w:val="00781C7F"/>
    <w:rsid w:val="00782C74"/>
    <w:rsid w:val="007835DA"/>
    <w:rsid w:val="00783E4E"/>
    <w:rsid w:val="00784C03"/>
    <w:rsid w:val="007853D2"/>
    <w:rsid w:val="007854AA"/>
    <w:rsid w:val="00785912"/>
    <w:rsid w:val="00785B0E"/>
    <w:rsid w:val="00785FB9"/>
    <w:rsid w:val="00785FF5"/>
    <w:rsid w:val="00786831"/>
    <w:rsid w:val="0079193B"/>
    <w:rsid w:val="00791BDC"/>
    <w:rsid w:val="0079251A"/>
    <w:rsid w:val="00792732"/>
    <w:rsid w:val="00792AC4"/>
    <w:rsid w:val="0079372F"/>
    <w:rsid w:val="00793DEB"/>
    <w:rsid w:val="00794EA5"/>
    <w:rsid w:val="00795E2A"/>
    <w:rsid w:val="00796669"/>
    <w:rsid w:val="0079676B"/>
    <w:rsid w:val="00796C32"/>
    <w:rsid w:val="007973F5"/>
    <w:rsid w:val="007A0C8E"/>
    <w:rsid w:val="007A1B05"/>
    <w:rsid w:val="007A1B9F"/>
    <w:rsid w:val="007A29E0"/>
    <w:rsid w:val="007A2C39"/>
    <w:rsid w:val="007A4492"/>
    <w:rsid w:val="007B011A"/>
    <w:rsid w:val="007B13AC"/>
    <w:rsid w:val="007B2992"/>
    <w:rsid w:val="007B2A36"/>
    <w:rsid w:val="007B2D95"/>
    <w:rsid w:val="007B4F3C"/>
    <w:rsid w:val="007B67B3"/>
    <w:rsid w:val="007B79F7"/>
    <w:rsid w:val="007C0167"/>
    <w:rsid w:val="007C09CD"/>
    <w:rsid w:val="007C0E71"/>
    <w:rsid w:val="007C1260"/>
    <w:rsid w:val="007C1A36"/>
    <w:rsid w:val="007C347D"/>
    <w:rsid w:val="007C3966"/>
    <w:rsid w:val="007C42F7"/>
    <w:rsid w:val="007C5C48"/>
    <w:rsid w:val="007C5E69"/>
    <w:rsid w:val="007C639A"/>
    <w:rsid w:val="007C6A07"/>
    <w:rsid w:val="007C74DB"/>
    <w:rsid w:val="007C74FB"/>
    <w:rsid w:val="007C7E71"/>
    <w:rsid w:val="007D0648"/>
    <w:rsid w:val="007D08C2"/>
    <w:rsid w:val="007D0AFA"/>
    <w:rsid w:val="007D1338"/>
    <w:rsid w:val="007D1666"/>
    <w:rsid w:val="007D1CE4"/>
    <w:rsid w:val="007D2923"/>
    <w:rsid w:val="007D2AE3"/>
    <w:rsid w:val="007D511A"/>
    <w:rsid w:val="007D5F36"/>
    <w:rsid w:val="007D62CD"/>
    <w:rsid w:val="007D6D63"/>
    <w:rsid w:val="007D769F"/>
    <w:rsid w:val="007E1239"/>
    <w:rsid w:val="007E1761"/>
    <w:rsid w:val="007E23D4"/>
    <w:rsid w:val="007E29B5"/>
    <w:rsid w:val="007E4677"/>
    <w:rsid w:val="007E4D49"/>
    <w:rsid w:val="007E526B"/>
    <w:rsid w:val="007E6272"/>
    <w:rsid w:val="007E6530"/>
    <w:rsid w:val="007E6A26"/>
    <w:rsid w:val="007E6C57"/>
    <w:rsid w:val="007E6D97"/>
    <w:rsid w:val="007E7CED"/>
    <w:rsid w:val="007F0FED"/>
    <w:rsid w:val="007F1059"/>
    <w:rsid w:val="007F2642"/>
    <w:rsid w:val="007F40A5"/>
    <w:rsid w:val="007F45CB"/>
    <w:rsid w:val="007F4F82"/>
    <w:rsid w:val="007F5FCA"/>
    <w:rsid w:val="007F65E8"/>
    <w:rsid w:val="007F66C1"/>
    <w:rsid w:val="007F690B"/>
    <w:rsid w:val="007F6956"/>
    <w:rsid w:val="007F7434"/>
    <w:rsid w:val="007F79C5"/>
    <w:rsid w:val="008005B1"/>
    <w:rsid w:val="0080072F"/>
    <w:rsid w:val="008012B6"/>
    <w:rsid w:val="0080133B"/>
    <w:rsid w:val="00801978"/>
    <w:rsid w:val="00801C1F"/>
    <w:rsid w:val="00805392"/>
    <w:rsid w:val="00805985"/>
    <w:rsid w:val="00806232"/>
    <w:rsid w:val="0080685C"/>
    <w:rsid w:val="00806A02"/>
    <w:rsid w:val="00806C27"/>
    <w:rsid w:val="0080754D"/>
    <w:rsid w:val="00807D9F"/>
    <w:rsid w:val="00810722"/>
    <w:rsid w:val="00811184"/>
    <w:rsid w:val="00811FA1"/>
    <w:rsid w:val="0081248D"/>
    <w:rsid w:val="00813B2A"/>
    <w:rsid w:val="00814185"/>
    <w:rsid w:val="00814C9B"/>
    <w:rsid w:val="00815EFE"/>
    <w:rsid w:val="00816449"/>
    <w:rsid w:val="00816B9A"/>
    <w:rsid w:val="00817474"/>
    <w:rsid w:val="008201DF"/>
    <w:rsid w:val="008204D1"/>
    <w:rsid w:val="0082143A"/>
    <w:rsid w:val="00822A89"/>
    <w:rsid w:val="00822DB7"/>
    <w:rsid w:val="0082387F"/>
    <w:rsid w:val="00823DCE"/>
    <w:rsid w:val="00824489"/>
    <w:rsid w:val="008251D0"/>
    <w:rsid w:val="0082622F"/>
    <w:rsid w:val="00826269"/>
    <w:rsid w:val="00826A0D"/>
    <w:rsid w:val="00827B8C"/>
    <w:rsid w:val="00827DC1"/>
    <w:rsid w:val="00830300"/>
    <w:rsid w:val="00830A88"/>
    <w:rsid w:val="008319F4"/>
    <w:rsid w:val="00831B45"/>
    <w:rsid w:val="008324FE"/>
    <w:rsid w:val="00834753"/>
    <w:rsid w:val="008359CC"/>
    <w:rsid w:val="00835C3F"/>
    <w:rsid w:val="00835FB4"/>
    <w:rsid w:val="00836481"/>
    <w:rsid w:val="008405DB"/>
    <w:rsid w:val="008409BE"/>
    <w:rsid w:val="00840FCD"/>
    <w:rsid w:val="008415F6"/>
    <w:rsid w:val="00843242"/>
    <w:rsid w:val="00843599"/>
    <w:rsid w:val="00844E47"/>
    <w:rsid w:val="008453B2"/>
    <w:rsid w:val="00846103"/>
    <w:rsid w:val="008472C8"/>
    <w:rsid w:val="008506E1"/>
    <w:rsid w:val="00850B4B"/>
    <w:rsid w:val="00851F09"/>
    <w:rsid w:val="00853030"/>
    <w:rsid w:val="00853F73"/>
    <w:rsid w:val="008550DB"/>
    <w:rsid w:val="008555BB"/>
    <w:rsid w:val="00855714"/>
    <w:rsid w:val="008566B4"/>
    <w:rsid w:val="00856FDD"/>
    <w:rsid w:val="008579DB"/>
    <w:rsid w:val="008603D4"/>
    <w:rsid w:val="00860560"/>
    <w:rsid w:val="00860ECC"/>
    <w:rsid w:val="00861245"/>
    <w:rsid w:val="0086153C"/>
    <w:rsid w:val="00863B00"/>
    <w:rsid w:val="00865987"/>
    <w:rsid w:val="00866912"/>
    <w:rsid w:val="00866D2A"/>
    <w:rsid w:val="00867321"/>
    <w:rsid w:val="00867598"/>
    <w:rsid w:val="00871713"/>
    <w:rsid w:val="00871FE4"/>
    <w:rsid w:val="00872561"/>
    <w:rsid w:val="00872F9B"/>
    <w:rsid w:val="00873038"/>
    <w:rsid w:val="00873069"/>
    <w:rsid w:val="00876D2A"/>
    <w:rsid w:val="00877026"/>
    <w:rsid w:val="00877783"/>
    <w:rsid w:val="00877AD9"/>
    <w:rsid w:val="0088117C"/>
    <w:rsid w:val="008816A4"/>
    <w:rsid w:val="00881FB9"/>
    <w:rsid w:val="008828D6"/>
    <w:rsid w:val="00883242"/>
    <w:rsid w:val="00883620"/>
    <w:rsid w:val="00883C5E"/>
    <w:rsid w:val="00886DE8"/>
    <w:rsid w:val="00887D74"/>
    <w:rsid w:val="00890E44"/>
    <w:rsid w:val="00891B30"/>
    <w:rsid w:val="00891E61"/>
    <w:rsid w:val="008929C9"/>
    <w:rsid w:val="00893643"/>
    <w:rsid w:val="00893DA9"/>
    <w:rsid w:val="00894210"/>
    <w:rsid w:val="008946B8"/>
    <w:rsid w:val="008949D8"/>
    <w:rsid w:val="008958F6"/>
    <w:rsid w:val="00896425"/>
    <w:rsid w:val="00897ECA"/>
    <w:rsid w:val="008A2192"/>
    <w:rsid w:val="008A245B"/>
    <w:rsid w:val="008A2B46"/>
    <w:rsid w:val="008A2E41"/>
    <w:rsid w:val="008A3D39"/>
    <w:rsid w:val="008A4D14"/>
    <w:rsid w:val="008A507A"/>
    <w:rsid w:val="008A7339"/>
    <w:rsid w:val="008A753B"/>
    <w:rsid w:val="008A7594"/>
    <w:rsid w:val="008A75E7"/>
    <w:rsid w:val="008A7B54"/>
    <w:rsid w:val="008B09CF"/>
    <w:rsid w:val="008B11FC"/>
    <w:rsid w:val="008B16BD"/>
    <w:rsid w:val="008B25DE"/>
    <w:rsid w:val="008B2ABA"/>
    <w:rsid w:val="008B2BB1"/>
    <w:rsid w:val="008B300E"/>
    <w:rsid w:val="008B37AB"/>
    <w:rsid w:val="008B3E3D"/>
    <w:rsid w:val="008B4083"/>
    <w:rsid w:val="008B5E00"/>
    <w:rsid w:val="008C0CC1"/>
    <w:rsid w:val="008C1198"/>
    <w:rsid w:val="008C31A9"/>
    <w:rsid w:val="008C32CF"/>
    <w:rsid w:val="008C57DF"/>
    <w:rsid w:val="008C6759"/>
    <w:rsid w:val="008C7BFD"/>
    <w:rsid w:val="008D0423"/>
    <w:rsid w:val="008D07C4"/>
    <w:rsid w:val="008D11C3"/>
    <w:rsid w:val="008D1B38"/>
    <w:rsid w:val="008D2075"/>
    <w:rsid w:val="008D2457"/>
    <w:rsid w:val="008D2E54"/>
    <w:rsid w:val="008D4280"/>
    <w:rsid w:val="008D454C"/>
    <w:rsid w:val="008D51D1"/>
    <w:rsid w:val="008D5A15"/>
    <w:rsid w:val="008D5FC7"/>
    <w:rsid w:val="008D645C"/>
    <w:rsid w:val="008D651E"/>
    <w:rsid w:val="008D6A99"/>
    <w:rsid w:val="008D6B1A"/>
    <w:rsid w:val="008D7A63"/>
    <w:rsid w:val="008D7BEB"/>
    <w:rsid w:val="008D7EAC"/>
    <w:rsid w:val="008E08AD"/>
    <w:rsid w:val="008E1680"/>
    <w:rsid w:val="008E1C27"/>
    <w:rsid w:val="008E2847"/>
    <w:rsid w:val="008E3AA8"/>
    <w:rsid w:val="008E404E"/>
    <w:rsid w:val="008E53B3"/>
    <w:rsid w:val="008E5B2C"/>
    <w:rsid w:val="008E69C4"/>
    <w:rsid w:val="008E6B40"/>
    <w:rsid w:val="008E7520"/>
    <w:rsid w:val="008F0677"/>
    <w:rsid w:val="008F0E13"/>
    <w:rsid w:val="008F1BDD"/>
    <w:rsid w:val="008F1BEA"/>
    <w:rsid w:val="008F2039"/>
    <w:rsid w:val="008F2167"/>
    <w:rsid w:val="008F3D3E"/>
    <w:rsid w:val="008F4002"/>
    <w:rsid w:val="008F4AF6"/>
    <w:rsid w:val="008F6401"/>
    <w:rsid w:val="008F6A6F"/>
    <w:rsid w:val="008F6D4B"/>
    <w:rsid w:val="009010B8"/>
    <w:rsid w:val="0090199E"/>
    <w:rsid w:val="009035FF"/>
    <w:rsid w:val="00903CBB"/>
    <w:rsid w:val="00903DAE"/>
    <w:rsid w:val="009042C9"/>
    <w:rsid w:val="00904410"/>
    <w:rsid w:val="00904ABF"/>
    <w:rsid w:val="00905412"/>
    <w:rsid w:val="009059DC"/>
    <w:rsid w:val="00907A34"/>
    <w:rsid w:val="009117C3"/>
    <w:rsid w:val="0091187D"/>
    <w:rsid w:val="00911E70"/>
    <w:rsid w:val="009128E5"/>
    <w:rsid w:val="0091309F"/>
    <w:rsid w:val="00913C7D"/>
    <w:rsid w:val="00913E7F"/>
    <w:rsid w:val="00915442"/>
    <w:rsid w:val="009178F5"/>
    <w:rsid w:val="009203EA"/>
    <w:rsid w:val="009208E1"/>
    <w:rsid w:val="00920EBB"/>
    <w:rsid w:val="00921217"/>
    <w:rsid w:val="00921C4A"/>
    <w:rsid w:val="00923E29"/>
    <w:rsid w:val="00923E81"/>
    <w:rsid w:val="009245DA"/>
    <w:rsid w:val="00924723"/>
    <w:rsid w:val="00924B7F"/>
    <w:rsid w:val="00924E33"/>
    <w:rsid w:val="00930902"/>
    <w:rsid w:val="00930DDC"/>
    <w:rsid w:val="0093114A"/>
    <w:rsid w:val="0093158E"/>
    <w:rsid w:val="009327B9"/>
    <w:rsid w:val="00933054"/>
    <w:rsid w:val="00933C42"/>
    <w:rsid w:val="00933D24"/>
    <w:rsid w:val="00935025"/>
    <w:rsid w:val="009352C1"/>
    <w:rsid w:val="00935DAA"/>
    <w:rsid w:val="00937314"/>
    <w:rsid w:val="0094035F"/>
    <w:rsid w:val="009412B3"/>
    <w:rsid w:val="00941955"/>
    <w:rsid w:val="00941CD7"/>
    <w:rsid w:val="009428EE"/>
    <w:rsid w:val="00942ED3"/>
    <w:rsid w:val="009430B0"/>
    <w:rsid w:val="00943248"/>
    <w:rsid w:val="00943DE6"/>
    <w:rsid w:val="009441DE"/>
    <w:rsid w:val="009442D7"/>
    <w:rsid w:val="00945A0D"/>
    <w:rsid w:val="009465FC"/>
    <w:rsid w:val="00950CA4"/>
    <w:rsid w:val="009525C6"/>
    <w:rsid w:val="00953D1B"/>
    <w:rsid w:val="00953E82"/>
    <w:rsid w:val="009552BB"/>
    <w:rsid w:val="00956FF9"/>
    <w:rsid w:val="009573B5"/>
    <w:rsid w:val="00957815"/>
    <w:rsid w:val="00957E86"/>
    <w:rsid w:val="00957F40"/>
    <w:rsid w:val="00961D41"/>
    <w:rsid w:val="00963248"/>
    <w:rsid w:val="00963752"/>
    <w:rsid w:val="00963BE1"/>
    <w:rsid w:val="00964AEA"/>
    <w:rsid w:val="00964DA1"/>
    <w:rsid w:val="0096645F"/>
    <w:rsid w:val="00966FEF"/>
    <w:rsid w:val="0096756E"/>
    <w:rsid w:val="00970039"/>
    <w:rsid w:val="00970754"/>
    <w:rsid w:val="00970C79"/>
    <w:rsid w:val="00971764"/>
    <w:rsid w:val="00972120"/>
    <w:rsid w:val="0097328B"/>
    <w:rsid w:val="0097329F"/>
    <w:rsid w:val="0097505A"/>
    <w:rsid w:val="009754CB"/>
    <w:rsid w:val="00975A33"/>
    <w:rsid w:val="009765FA"/>
    <w:rsid w:val="00977AB7"/>
    <w:rsid w:val="00977D5E"/>
    <w:rsid w:val="00981811"/>
    <w:rsid w:val="00981DFA"/>
    <w:rsid w:val="00982017"/>
    <w:rsid w:val="00982679"/>
    <w:rsid w:val="00984188"/>
    <w:rsid w:val="00984214"/>
    <w:rsid w:val="00984C7D"/>
    <w:rsid w:val="0098541E"/>
    <w:rsid w:val="00986BC3"/>
    <w:rsid w:val="00987E12"/>
    <w:rsid w:val="00991A02"/>
    <w:rsid w:val="00991C09"/>
    <w:rsid w:val="00991ED1"/>
    <w:rsid w:val="00992D59"/>
    <w:rsid w:val="009941D9"/>
    <w:rsid w:val="009948EF"/>
    <w:rsid w:val="00996977"/>
    <w:rsid w:val="009977CF"/>
    <w:rsid w:val="009A0B1B"/>
    <w:rsid w:val="009A168A"/>
    <w:rsid w:val="009A1857"/>
    <w:rsid w:val="009A1AC8"/>
    <w:rsid w:val="009A332E"/>
    <w:rsid w:val="009A4C3A"/>
    <w:rsid w:val="009A4CD7"/>
    <w:rsid w:val="009A4EC2"/>
    <w:rsid w:val="009A52E9"/>
    <w:rsid w:val="009A5AC6"/>
    <w:rsid w:val="009A5FAE"/>
    <w:rsid w:val="009A6CD4"/>
    <w:rsid w:val="009A6E15"/>
    <w:rsid w:val="009B2891"/>
    <w:rsid w:val="009B29EB"/>
    <w:rsid w:val="009B2A73"/>
    <w:rsid w:val="009B3F45"/>
    <w:rsid w:val="009B76EA"/>
    <w:rsid w:val="009B7E36"/>
    <w:rsid w:val="009C002B"/>
    <w:rsid w:val="009C2379"/>
    <w:rsid w:val="009C5532"/>
    <w:rsid w:val="009C760A"/>
    <w:rsid w:val="009C7E6E"/>
    <w:rsid w:val="009D0852"/>
    <w:rsid w:val="009D14F3"/>
    <w:rsid w:val="009D2214"/>
    <w:rsid w:val="009D2489"/>
    <w:rsid w:val="009D3209"/>
    <w:rsid w:val="009D3A77"/>
    <w:rsid w:val="009D3D9C"/>
    <w:rsid w:val="009D4047"/>
    <w:rsid w:val="009D4058"/>
    <w:rsid w:val="009D5065"/>
    <w:rsid w:val="009D513B"/>
    <w:rsid w:val="009D53AD"/>
    <w:rsid w:val="009D5B3C"/>
    <w:rsid w:val="009D5B75"/>
    <w:rsid w:val="009D6341"/>
    <w:rsid w:val="009D7736"/>
    <w:rsid w:val="009E0A7F"/>
    <w:rsid w:val="009E37D0"/>
    <w:rsid w:val="009E3AB6"/>
    <w:rsid w:val="009E4D19"/>
    <w:rsid w:val="009E6335"/>
    <w:rsid w:val="009F12D9"/>
    <w:rsid w:val="009F17B9"/>
    <w:rsid w:val="009F2503"/>
    <w:rsid w:val="009F333F"/>
    <w:rsid w:val="009F3388"/>
    <w:rsid w:val="009F3464"/>
    <w:rsid w:val="009F3D31"/>
    <w:rsid w:val="009F469B"/>
    <w:rsid w:val="009F47AD"/>
    <w:rsid w:val="009F4BA2"/>
    <w:rsid w:val="009F54AD"/>
    <w:rsid w:val="009F575A"/>
    <w:rsid w:val="009F730F"/>
    <w:rsid w:val="009F748A"/>
    <w:rsid w:val="009F78CE"/>
    <w:rsid w:val="009F7A2F"/>
    <w:rsid w:val="00A00D41"/>
    <w:rsid w:val="00A01A1F"/>
    <w:rsid w:val="00A01EFF"/>
    <w:rsid w:val="00A02932"/>
    <w:rsid w:val="00A0361D"/>
    <w:rsid w:val="00A04DEA"/>
    <w:rsid w:val="00A05411"/>
    <w:rsid w:val="00A06FEA"/>
    <w:rsid w:val="00A07778"/>
    <w:rsid w:val="00A10A18"/>
    <w:rsid w:val="00A1147C"/>
    <w:rsid w:val="00A13661"/>
    <w:rsid w:val="00A13B23"/>
    <w:rsid w:val="00A16B84"/>
    <w:rsid w:val="00A20596"/>
    <w:rsid w:val="00A22AC3"/>
    <w:rsid w:val="00A233DA"/>
    <w:rsid w:val="00A2373F"/>
    <w:rsid w:val="00A23FCA"/>
    <w:rsid w:val="00A24569"/>
    <w:rsid w:val="00A24FDD"/>
    <w:rsid w:val="00A25319"/>
    <w:rsid w:val="00A254F6"/>
    <w:rsid w:val="00A25A97"/>
    <w:rsid w:val="00A266DA"/>
    <w:rsid w:val="00A26BEB"/>
    <w:rsid w:val="00A27D33"/>
    <w:rsid w:val="00A27D55"/>
    <w:rsid w:val="00A3080B"/>
    <w:rsid w:val="00A30EBF"/>
    <w:rsid w:val="00A3144A"/>
    <w:rsid w:val="00A33C49"/>
    <w:rsid w:val="00A34894"/>
    <w:rsid w:val="00A352B2"/>
    <w:rsid w:val="00A3636C"/>
    <w:rsid w:val="00A364D8"/>
    <w:rsid w:val="00A40180"/>
    <w:rsid w:val="00A40887"/>
    <w:rsid w:val="00A41CC9"/>
    <w:rsid w:val="00A42368"/>
    <w:rsid w:val="00A4401A"/>
    <w:rsid w:val="00A44352"/>
    <w:rsid w:val="00A4471F"/>
    <w:rsid w:val="00A44D17"/>
    <w:rsid w:val="00A45CC3"/>
    <w:rsid w:val="00A46D81"/>
    <w:rsid w:val="00A4790D"/>
    <w:rsid w:val="00A50999"/>
    <w:rsid w:val="00A50F43"/>
    <w:rsid w:val="00A5115B"/>
    <w:rsid w:val="00A51413"/>
    <w:rsid w:val="00A5190D"/>
    <w:rsid w:val="00A5630E"/>
    <w:rsid w:val="00A56326"/>
    <w:rsid w:val="00A602B3"/>
    <w:rsid w:val="00A6047C"/>
    <w:rsid w:val="00A612C2"/>
    <w:rsid w:val="00A6259E"/>
    <w:rsid w:val="00A62778"/>
    <w:rsid w:val="00A6361B"/>
    <w:rsid w:val="00A64722"/>
    <w:rsid w:val="00A64A7B"/>
    <w:rsid w:val="00A64C5B"/>
    <w:rsid w:val="00A6721C"/>
    <w:rsid w:val="00A7029C"/>
    <w:rsid w:val="00A70F09"/>
    <w:rsid w:val="00A71150"/>
    <w:rsid w:val="00A73D60"/>
    <w:rsid w:val="00A73F1E"/>
    <w:rsid w:val="00A74367"/>
    <w:rsid w:val="00A75783"/>
    <w:rsid w:val="00A75A4E"/>
    <w:rsid w:val="00A75A93"/>
    <w:rsid w:val="00A75EF2"/>
    <w:rsid w:val="00A75FC7"/>
    <w:rsid w:val="00A81C9C"/>
    <w:rsid w:val="00A81D67"/>
    <w:rsid w:val="00A824B2"/>
    <w:rsid w:val="00A82C04"/>
    <w:rsid w:val="00A83660"/>
    <w:rsid w:val="00A83910"/>
    <w:rsid w:val="00A839A6"/>
    <w:rsid w:val="00A84615"/>
    <w:rsid w:val="00A852AA"/>
    <w:rsid w:val="00A85DEC"/>
    <w:rsid w:val="00A86397"/>
    <w:rsid w:val="00A863EA"/>
    <w:rsid w:val="00A879D1"/>
    <w:rsid w:val="00A9167F"/>
    <w:rsid w:val="00A91FF9"/>
    <w:rsid w:val="00A9212F"/>
    <w:rsid w:val="00A92472"/>
    <w:rsid w:val="00A927C7"/>
    <w:rsid w:val="00A93398"/>
    <w:rsid w:val="00A935D5"/>
    <w:rsid w:val="00A941FF"/>
    <w:rsid w:val="00A9540C"/>
    <w:rsid w:val="00A959CF"/>
    <w:rsid w:val="00A95F35"/>
    <w:rsid w:val="00A96C66"/>
    <w:rsid w:val="00A97344"/>
    <w:rsid w:val="00A976F9"/>
    <w:rsid w:val="00A97CA1"/>
    <w:rsid w:val="00AA0384"/>
    <w:rsid w:val="00AA0BA7"/>
    <w:rsid w:val="00AA189D"/>
    <w:rsid w:val="00AA2E04"/>
    <w:rsid w:val="00AA3880"/>
    <w:rsid w:val="00AA3C0C"/>
    <w:rsid w:val="00AA40C2"/>
    <w:rsid w:val="00AA45F5"/>
    <w:rsid w:val="00AA54EA"/>
    <w:rsid w:val="00AA55B5"/>
    <w:rsid w:val="00AA5CCD"/>
    <w:rsid w:val="00AA6353"/>
    <w:rsid w:val="00AA66D6"/>
    <w:rsid w:val="00AA6DE3"/>
    <w:rsid w:val="00AB274E"/>
    <w:rsid w:val="00AB2D5E"/>
    <w:rsid w:val="00AB4C58"/>
    <w:rsid w:val="00AB59F7"/>
    <w:rsid w:val="00AB5C52"/>
    <w:rsid w:val="00AB5CAC"/>
    <w:rsid w:val="00AB60F8"/>
    <w:rsid w:val="00AB7F8C"/>
    <w:rsid w:val="00AC03E4"/>
    <w:rsid w:val="00AC0455"/>
    <w:rsid w:val="00AC13AC"/>
    <w:rsid w:val="00AC1426"/>
    <w:rsid w:val="00AC2EE5"/>
    <w:rsid w:val="00AC30A7"/>
    <w:rsid w:val="00AC59F6"/>
    <w:rsid w:val="00AC6223"/>
    <w:rsid w:val="00AC6827"/>
    <w:rsid w:val="00AC6878"/>
    <w:rsid w:val="00AC7066"/>
    <w:rsid w:val="00AC7353"/>
    <w:rsid w:val="00AC7873"/>
    <w:rsid w:val="00AD05C1"/>
    <w:rsid w:val="00AD07FC"/>
    <w:rsid w:val="00AD0D48"/>
    <w:rsid w:val="00AD170F"/>
    <w:rsid w:val="00AD1E07"/>
    <w:rsid w:val="00AD2096"/>
    <w:rsid w:val="00AD3883"/>
    <w:rsid w:val="00AD399E"/>
    <w:rsid w:val="00AD3C42"/>
    <w:rsid w:val="00AD49B6"/>
    <w:rsid w:val="00AD5E5B"/>
    <w:rsid w:val="00AD690B"/>
    <w:rsid w:val="00AD7600"/>
    <w:rsid w:val="00AD7B80"/>
    <w:rsid w:val="00AD7DA4"/>
    <w:rsid w:val="00AD7FE9"/>
    <w:rsid w:val="00AE01EE"/>
    <w:rsid w:val="00AE0C73"/>
    <w:rsid w:val="00AE0CF2"/>
    <w:rsid w:val="00AE1B0B"/>
    <w:rsid w:val="00AE1F97"/>
    <w:rsid w:val="00AE2333"/>
    <w:rsid w:val="00AE26A1"/>
    <w:rsid w:val="00AE33FF"/>
    <w:rsid w:val="00AE348F"/>
    <w:rsid w:val="00AE472A"/>
    <w:rsid w:val="00AE5211"/>
    <w:rsid w:val="00AE5B69"/>
    <w:rsid w:val="00AE5DBD"/>
    <w:rsid w:val="00AE5E43"/>
    <w:rsid w:val="00AE67F7"/>
    <w:rsid w:val="00AE72ED"/>
    <w:rsid w:val="00AE7DD7"/>
    <w:rsid w:val="00AE7ED8"/>
    <w:rsid w:val="00AF027F"/>
    <w:rsid w:val="00AF04F0"/>
    <w:rsid w:val="00AF1668"/>
    <w:rsid w:val="00AF1F90"/>
    <w:rsid w:val="00AF2AA2"/>
    <w:rsid w:val="00AF32E6"/>
    <w:rsid w:val="00AF3946"/>
    <w:rsid w:val="00AF4707"/>
    <w:rsid w:val="00AF476B"/>
    <w:rsid w:val="00AF65A8"/>
    <w:rsid w:val="00B013FD"/>
    <w:rsid w:val="00B016F8"/>
    <w:rsid w:val="00B0239A"/>
    <w:rsid w:val="00B02CCB"/>
    <w:rsid w:val="00B04554"/>
    <w:rsid w:val="00B04F96"/>
    <w:rsid w:val="00B0586D"/>
    <w:rsid w:val="00B068D9"/>
    <w:rsid w:val="00B06940"/>
    <w:rsid w:val="00B06C4D"/>
    <w:rsid w:val="00B074DE"/>
    <w:rsid w:val="00B07D10"/>
    <w:rsid w:val="00B1049F"/>
    <w:rsid w:val="00B10590"/>
    <w:rsid w:val="00B1076D"/>
    <w:rsid w:val="00B11825"/>
    <w:rsid w:val="00B12326"/>
    <w:rsid w:val="00B124EB"/>
    <w:rsid w:val="00B1347F"/>
    <w:rsid w:val="00B14798"/>
    <w:rsid w:val="00B14B01"/>
    <w:rsid w:val="00B15AC0"/>
    <w:rsid w:val="00B15FB2"/>
    <w:rsid w:val="00B1686A"/>
    <w:rsid w:val="00B176A4"/>
    <w:rsid w:val="00B17733"/>
    <w:rsid w:val="00B204AB"/>
    <w:rsid w:val="00B21DFE"/>
    <w:rsid w:val="00B244D0"/>
    <w:rsid w:val="00B27ED0"/>
    <w:rsid w:val="00B31496"/>
    <w:rsid w:val="00B325BE"/>
    <w:rsid w:val="00B32727"/>
    <w:rsid w:val="00B3319D"/>
    <w:rsid w:val="00B34216"/>
    <w:rsid w:val="00B3495E"/>
    <w:rsid w:val="00B34D79"/>
    <w:rsid w:val="00B37CA1"/>
    <w:rsid w:val="00B404F8"/>
    <w:rsid w:val="00B40C3E"/>
    <w:rsid w:val="00B40E3D"/>
    <w:rsid w:val="00B40FCD"/>
    <w:rsid w:val="00B41C31"/>
    <w:rsid w:val="00B41D43"/>
    <w:rsid w:val="00B42432"/>
    <w:rsid w:val="00B42F12"/>
    <w:rsid w:val="00B444A6"/>
    <w:rsid w:val="00B44868"/>
    <w:rsid w:val="00B44C19"/>
    <w:rsid w:val="00B44E82"/>
    <w:rsid w:val="00B44F1C"/>
    <w:rsid w:val="00B45079"/>
    <w:rsid w:val="00B454B9"/>
    <w:rsid w:val="00B47AEE"/>
    <w:rsid w:val="00B511A0"/>
    <w:rsid w:val="00B51DAB"/>
    <w:rsid w:val="00B52564"/>
    <w:rsid w:val="00B52BA8"/>
    <w:rsid w:val="00B5304B"/>
    <w:rsid w:val="00B53754"/>
    <w:rsid w:val="00B54153"/>
    <w:rsid w:val="00B55483"/>
    <w:rsid w:val="00B55526"/>
    <w:rsid w:val="00B5561C"/>
    <w:rsid w:val="00B5593F"/>
    <w:rsid w:val="00B55E42"/>
    <w:rsid w:val="00B563D6"/>
    <w:rsid w:val="00B56C25"/>
    <w:rsid w:val="00B56F9E"/>
    <w:rsid w:val="00B57A85"/>
    <w:rsid w:val="00B61D87"/>
    <w:rsid w:val="00B61EB0"/>
    <w:rsid w:val="00B62FAF"/>
    <w:rsid w:val="00B633CA"/>
    <w:rsid w:val="00B638F4"/>
    <w:rsid w:val="00B6434E"/>
    <w:rsid w:val="00B647BB"/>
    <w:rsid w:val="00B64B6B"/>
    <w:rsid w:val="00B64E4F"/>
    <w:rsid w:val="00B657AE"/>
    <w:rsid w:val="00B65903"/>
    <w:rsid w:val="00B65AA8"/>
    <w:rsid w:val="00B66DC5"/>
    <w:rsid w:val="00B709C4"/>
    <w:rsid w:val="00B71A19"/>
    <w:rsid w:val="00B7284B"/>
    <w:rsid w:val="00B74346"/>
    <w:rsid w:val="00B747AF"/>
    <w:rsid w:val="00B74CCC"/>
    <w:rsid w:val="00B74DEE"/>
    <w:rsid w:val="00B752B9"/>
    <w:rsid w:val="00B760AE"/>
    <w:rsid w:val="00B762BD"/>
    <w:rsid w:val="00B767EC"/>
    <w:rsid w:val="00B76B2C"/>
    <w:rsid w:val="00B774F8"/>
    <w:rsid w:val="00B80609"/>
    <w:rsid w:val="00B80A4E"/>
    <w:rsid w:val="00B81259"/>
    <w:rsid w:val="00B8160A"/>
    <w:rsid w:val="00B81B3C"/>
    <w:rsid w:val="00B83E49"/>
    <w:rsid w:val="00B857C6"/>
    <w:rsid w:val="00B857CD"/>
    <w:rsid w:val="00B865E4"/>
    <w:rsid w:val="00B8723D"/>
    <w:rsid w:val="00B87617"/>
    <w:rsid w:val="00B907A8"/>
    <w:rsid w:val="00B90B00"/>
    <w:rsid w:val="00B91E7E"/>
    <w:rsid w:val="00B91E94"/>
    <w:rsid w:val="00B9327A"/>
    <w:rsid w:val="00B93E71"/>
    <w:rsid w:val="00B94134"/>
    <w:rsid w:val="00B94F25"/>
    <w:rsid w:val="00B950A2"/>
    <w:rsid w:val="00B955FD"/>
    <w:rsid w:val="00B95F52"/>
    <w:rsid w:val="00B9608B"/>
    <w:rsid w:val="00B96CA5"/>
    <w:rsid w:val="00B97B46"/>
    <w:rsid w:val="00BA07F0"/>
    <w:rsid w:val="00BA12E0"/>
    <w:rsid w:val="00BA28A7"/>
    <w:rsid w:val="00BA3077"/>
    <w:rsid w:val="00BA3F96"/>
    <w:rsid w:val="00BA48B7"/>
    <w:rsid w:val="00BA5EA1"/>
    <w:rsid w:val="00BA6483"/>
    <w:rsid w:val="00BA66B2"/>
    <w:rsid w:val="00BB03E7"/>
    <w:rsid w:val="00BB1CAD"/>
    <w:rsid w:val="00BB1D02"/>
    <w:rsid w:val="00BB1E77"/>
    <w:rsid w:val="00BB23FE"/>
    <w:rsid w:val="00BB2CC3"/>
    <w:rsid w:val="00BB379A"/>
    <w:rsid w:val="00BB4586"/>
    <w:rsid w:val="00BB47BA"/>
    <w:rsid w:val="00BB56A8"/>
    <w:rsid w:val="00BC010E"/>
    <w:rsid w:val="00BC05E6"/>
    <w:rsid w:val="00BC15E2"/>
    <w:rsid w:val="00BC1C9E"/>
    <w:rsid w:val="00BC23B6"/>
    <w:rsid w:val="00BC3D27"/>
    <w:rsid w:val="00BC564D"/>
    <w:rsid w:val="00BC58A3"/>
    <w:rsid w:val="00BC5B06"/>
    <w:rsid w:val="00BC77B8"/>
    <w:rsid w:val="00BD01FA"/>
    <w:rsid w:val="00BD0474"/>
    <w:rsid w:val="00BD25D9"/>
    <w:rsid w:val="00BD3A61"/>
    <w:rsid w:val="00BD3A7B"/>
    <w:rsid w:val="00BD4F08"/>
    <w:rsid w:val="00BD4FB5"/>
    <w:rsid w:val="00BD500C"/>
    <w:rsid w:val="00BD5456"/>
    <w:rsid w:val="00BD5545"/>
    <w:rsid w:val="00BD5CD3"/>
    <w:rsid w:val="00BD6677"/>
    <w:rsid w:val="00BD7358"/>
    <w:rsid w:val="00BD742D"/>
    <w:rsid w:val="00BD7864"/>
    <w:rsid w:val="00BD7E96"/>
    <w:rsid w:val="00BE0DB5"/>
    <w:rsid w:val="00BE10D0"/>
    <w:rsid w:val="00BE279D"/>
    <w:rsid w:val="00BE4827"/>
    <w:rsid w:val="00BE48A4"/>
    <w:rsid w:val="00BE5FCC"/>
    <w:rsid w:val="00BE6F3F"/>
    <w:rsid w:val="00BE70BD"/>
    <w:rsid w:val="00BE7738"/>
    <w:rsid w:val="00BF1225"/>
    <w:rsid w:val="00BF12BD"/>
    <w:rsid w:val="00BF2EA2"/>
    <w:rsid w:val="00BF33F6"/>
    <w:rsid w:val="00BF3926"/>
    <w:rsid w:val="00BF4D72"/>
    <w:rsid w:val="00BF556A"/>
    <w:rsid w:val="00BF633A"/>
    <w:rsid w:val="00BF6435"/>
    <w:rsid w:val="00BF6843"/>
    <w:rsid w:val="00BF70D8"/>
    <w:rsid w:val="00BF7F73"/>
    <w:rsid w:val="00BF7F74"/>
    <w:rsid w:val="00C00682"/>
    <w:rsid w:val="00C01E2F"/>
    <w:rsid w:val="00C041C6"/>
    <w:rsid w:val="00C061F1"/>
    <w:rsid w:val="00C06515"/>
    <w:rsid w:val="00C06F10"/>
    <w:rsid w:val="00C07754"/>
    <w:rsid w:val="00C113FB"/>
    <w:rsid w:val="00C13556"/>
    <w:rsid w:val="00C13871"/>
    <w:rsid w:val="00C1530D"/>
    <w:rsid w:val="00C154AF"/>
    <w:rsid w:val="00C15FF0"/>
    <w:rsid w:val="00C1614C"/>
    <w:rsid w:val="00C16478"/>
    <w:rsid w:val="00C171FB"/>
    <w:rsid w:val="00C17BAA"/>
    <w:rsid w:val="00C21962"/>
    <w:rsid w:val="00C21AB9"/>
    <w:rsid w:val="00C222F4"/>
    <w:rsid w:val="00C2446D"/>
    <w:rsid w:val="00C2639F"/>
    <w:rsid w:val="00C264F6"/>
    <w:rsid w:val="00C2683A"/>
    <w:rsid w:val="00C275D1"/>
    <w:rsid w:val="00C30B9B"/>
    <w:rsid w:val="00C32385"/>
    <w:rsid w:val="00C32565"/>
    <w:rsid w:val="00C3280C"/>
    <w:rsid w:val="00C33364"/>
    <w:rsid w:val="00C333A2"/>
    <w:rsid w:val="00C33C4A"/>
    <w:rsid w:val="00C341CC"/>
    <w:rsid w:val="00C360CD"/>
    <w:rsid w:val="00C36FBD"/>
    <w:rsid w:val="00C37C7E"/>
    <w:rsid w:val="00C4093A"/>
    <w:rsid w:val="00C41127"/>
    <w:rsid w:val="00C41505"/>
    <w:rsid w:val="00C415AA"/>
    <w:rsid w:val="00C4254B"/>
    <w:rsid w:val="00C43D6D"/>
    <w:rsid w:val="00C44749"/>
    <w:rsid w:val="00C45255"/>
    <w:rsid w:val="00C45292"/>
    <w:rsid w:val="00C456A5"/>
    <w:rsid w:val="00C45A14"/>
    <w:rsid w:val="00C47C14"/>
    <w:rsid w:val="00C50D54"/>
    <w:rsid w:val="00C51468"/>
    <w:rsid w:val="00C51992"/>
    <w:rsid w:val="00C52161"/>
    <w:rsid w:val="00C53018"/>
    <w:rsid w:val="00C54F81"/>
    <w:rsid w:val="00C55438"/>
    <w:rsid w:val="00C55E22"/>
    <w:rsid w:val="00C5646A"/>
    <w:rsid w:val="00C6042A"/>
    <w:rsid w:val="00C6109A"/>
    <w:rsid w:val="00C61F2C"/>
    <w:rsid w:val="00C62339"/>
    <w:rsid w:val="00C62743"/>
    <w:rsid w:val="00C631F2"/>
    <w:rsid w:val="00C6430F"/>
    <w:rsid w:val="00C64374"/>
    <w:rsid w:val="00C665FD"/>
    <w:rsid w:val="00C67958"/>
    <w:rsid w:val="00C70523"/>
    <w:rsid w:val="00C71E59"/>
    <w:rsid w:val="00C724BB"/>
    <w:rsid w:val="00C729AD"/>
    <w:rsid w:val="00C73AEF"/>
    <w:rsid w:val="00C73FBE"/>
    <w:rsid w:val="00C74B5D"/>
    <w:rsid w:val="00C7530F"/>
    <w:rsid w:val="00C75DE0"/>
    <w:rsid w:val="00C76A60"/>
    <w:rsid w:val="00C76B3B"/>
    <w:rsid w:val="00C76EB1"/>
    <w:rsid w:val="00C77797"/>
    <w:rsid w:val="00C8064D"/>
    <w:rsid w:val="00C80E1D"/>
    <w:rsid w:val="00C80FDB"/>
    <w:rsid w:val="00C811E7"/>
    <w:rsid w:val="00C816A3"/>
    <w:rsid w:val="00C816E4"/>
    <w:rsid w:val="00C82527"/>
    <w:rsid w:val="00C8391B"/>
    <w:rsid w:val="00C84006"/>
    <w:rsid w:val="00C84A38"/>
    <w:rsid w:val="00C85B12"/>
    <w:rsid w:val="00C85EE0"/>
    <w:rsid w:val="00C86D8C"/>
    <w:rsid w:val="00C87596"/>
    <w:rsid w:val="00C878E0"/>
    <w:rsid w:val="00C90267"/>
    <w:rsid w:val="00C90F67"/>
    <w:rsid w:val="00C90FC0"/>
    <w:rsid w:val="00C9143F"/>
    <w:rsid w:val="00C92AEB"/>
    <w:rsid w:val="00C93489"/>
    <w:rsid w:val="00C9418B"/>
    <w:rsid w:val="00C94534"/>
    <w:rsid w:val="00C948FA"/>
    <w:rsid w:val="00C95305"/>
    <w:rsid w:val="00C95948"/>
    <w:rsid w:val="00C95BDC"/>
    <w:rsid w:val="00C96C94"/>
    <w:rsid w:val="00C96FC1"/>
    <w:rsid w:val="00C97C18"/>
    <w:rsid w:val="00CA0568"/>
    <w:rsid w:val="00CA0635"/>
    <w:rsid w:val="00CA1585"/>
    <w:rsid w:val="00CA1CEA"/>
    <w:rsid w:val="00CA200B"/>
    <w:rsid w:val="00CA2602"/>
    <w:rsid w:val="00CA2643"/>
    <w:rsid w:val="00CA395C"/>
    <w:rsid w:val="00CA3A37"/>
    <w:rsid w:val="00CA3C16"/>
    <w:rsid w:val="00CA5B91"/>
    <w:rsid w:val="00CA695E"/>
    <w:rsid w:val="00CA7401"/>
    <w:rsid w:val="00CB032A"/>
    <w:rsid w:val="00CB1244"/>
    <w:rsid w:val="00CB1351"/>
    <w:rsid w:val="00CB15FD"/>
    <w:rsid w:val="00CB28F9"/>
    <w:rsid w:val="00CB2A18"/>
    <w:rsid w:val="00CB4025"/>
    <w:rsid w:val="00CB4CB6"/>
    <w:rsid w:val="00CB4CF3"/>
    <w:rsid w:val="00CB4DFB"/>
    <w:rsid w:val="00CB564D"/>
    <w:rsid w:val="00CB6AF3"/>
    <w:rsid w:val="00CB760E"/>
    <w:rsid w:val="00CB7835"/>
    <w:rsid w:val="00CB787B"/>
    <w:rsid w:val="00CC0D0C"/>
    <w:rsid w:val="00CC1354"/>
    <w:rsid w:val="00CC16EB"/>
    <w:rsid w:val="00CC2073"/>
    <w:rsid w:val="00CC2E7F"/>
    <w:rsid w:val="00CC4C90"/>
    <w:rsid w:val="00CC4CC2"/>
    <w:rsid w:val="00CC4F7C"/>
    <w:rsid w:val="00CC547A"/>
    <w:rsid w:val="00CC6551"/>
    <w:rsid w:val="00CC68EE"/>
    <w:rsid w:val="00CC7681"/>
    <w:rsid w:val="00CC7C40"/>
    <w:rsid w:val="00CD0AA7"/>
    <w:rsid w:val="00CD1315"/>
    <w:rsid w:val="00CD3A83"/>
    <w:rsid w:val="00CD5452"/>
    <w:rsid w:val="00CD76EC"/>
    <w:rsid w:val="00CD7B38"/>
    <w:rsid w:val="00CE08EC"/>
    <w:rsid w:val="00CE1802"/>
    <w:rsid w:val="00CE1B03"/>
    <w:rsid w:val="00CE2003"/>
    <w:rsid w:val="00CE26EE"/>
    <w:rsid w:val="00CE2796"/>
    <w:rsid w:val="00CE2BD7"/>
    <w:rsid w:val="00CE2C5A"/>
    <w:rsid w:val="00CE2D6F"/>
    <w:rsid w:val="00CE36F9"/>
    <w:rsid w:val="00CE4244"/>
    <w:rsid w:val="00CE4358"/>
    <w:rsid w:val="00CE44B3"/>
    <w:rsid w:val="00CE4B1C"/>
    <w:rsid w:val="00CE5A20"/>
    <w:rsid w:val="00CF00A0"/>
    <w:rsid w:val="00CF03E8"/>
    <w:rsid w:val="00CF0BC9"/>
    <w:rsid w:val="00CF0CE5"/>
    <w:rsid w:val="00CF19B2"/>
    <w:rsid w:val="00CF2319"/>
    <w:rsid w:val="00CF25F9"/>
    <w:rsid w:val="00CF287E"/>
    <w:rsid w:val="00CF2AC6"/>
    <w:rsid w:val="00CF3EB1"/>
    <w:rsid w:val="00CF470A"/>
    <w:rsid w:val="00CF4AEF"/>
    <w:rsid w:val="00CF4C1B"/>
    <w:rsid w:val="00CF5121"/>
    <w:rsid w:val="00CF64CD"/>
    <w:rsid w:val="00CF6E4D"/>
    <w:rsid w:val="00CF702D"/>
    <w:rsid w:val="00CF78D3"/>
    <w:rsid w:val="00D009D6"/>
    <w:rsid w:val="00D00A01"/>
    <w:rsid w:val="00D01175"/>
    <w:rsid w:val="00D03D2C"/>
    <w:rsid w:val="00D0469C"/>
    <w:rsid w:val="00D047A4"/>
    <w:rsid w:val="00D04AC1"/>
    <w:rsid w:val="00D04B95"/>
    <w:rsid w:val="00D076A6"/>
    <w:rsid w:val="00D10EB7"/>
    <w:rsid w:val="00D1185E"/>
    <w:rsid w:val="00D11A75"/>
    <w:rsid w:val="00D11E77"/>
    <w:rsid w:val="00D12723"/>
    <w:rsid w:val="00D131DB"/>
    <w:rsid w:val="00D14FD3"/>
    <w:rsid w:val="00D155AD"/>
    <w:rsid w:val="00D16D20"/>
    <w:rsid w:val="00D16F77"/>
    <w:rsid w:val="00D1732C"/>
    <w:rsid w:val="00D22092"/>
    <w:rsid w:val="00D2301B"/>
    <w:rsid w:val="00D24FFE"/>
    <w:rsid w:val="00D25D5D"/>
    <w:rsid w:val="00D25ECD"/>
    <w:rsid w:val="00D26D2D"/>
    <w:rsid w:val="00D27057"/>
    <w:rsid w:val="00D27138"/>
    <w:rsid w:val="00D27368"/>
    <w:rsid w:val="00D27DCE"/>
    <w:rsid w:val="00D301CE"/>
    <w:rsid w:val="00D30EAF"/>
    <w:rsid w:val="00D31276"/>
    <w:rsid w:val="00D32201"/>
    <w:rsid w:val="00D3259E"/>
    <w:rsid w:val="00D33C06"/>
    <w:rsid w:val="00D345CF"/>
    <w:rsid w:val="00D3485C"/>
    <w:rsid w:val="00D3521D"/>
    <w:rsid w:val="00D353DE"/>
    <w:rsid w:val="00D35FD3"/>
    <w:rsid w:val="00D36520"/>
    <w:rsid w:val="00D3672B"/>
    <w:rsid w:val="00D378DD"/>
    <w:rsid w:val="00D37F4B"/>
    <w:rsid w:val="00D40EE9"/>
    <w:rsid w:val="00D40F75"/>
    <w:rsid w:val="00D4196F"/>
    <w:rsid w:val="00D41BD0"/>
    <w:rsid w:val="00D41DF3"/>
    <w:rsid w:val="00D428D7"/>
    <w:rsid w:val="00D42B58"/>
    <w:rsid w:val="00D434C9"/>
    <w:rsid w:val="00D44E55"/>
    <w:rsid w:val="00D470C8"/>
    <w:rsid w:val="00D47145"/>
    <w:rsid w:val="00D47743"/>
    <w:rsid w:val="00D511E9"/>
    <w:rsid w:val="00D52101"/>
    <w:rsid w:val="00D52B5C"/>
    <w:rsid w:val="00D52C34"/>
    <w:rsid w:val="00D547D3"/>
    <w:rsid w:val="00D565AE"/>
    <w:rsid w:val="00D56F14"/>
    <w:rsid w:val="00D5784D"/>
    <w:rsid w:val="00D634D3"/>
    <w:rsid w:val="00D64A4A"/>
    <w:rsid w:val="00D65264"/>
    <w:rsid w:val="00D66020"/>
    <w:rsid w:val="00D66596"/>
    <w:rsid w:val="00D7127A"/>
    <w:rsid w:val="00D716D2"/>
    <w:rsid w:val="00D71F0C"/>
    <w:rsid w:val="00D7223A"/>
    <w:rsid w:val="00D7290C"/>
    <w:rsid w:val="00D7351C"/>
    <w:rsid w:val="00D75028"/>
    <w:rsid w:val="00D75672"/>
    <w:rsid w:val="00D764D9"/>
    <w:rsid w:val="00D77F76"/>
    <w:rsid w:val="00D8047D"/>
    <w:rsid w:val="00D81343"/>
    <w:rsid w:val="00D825AD"/>
    <w:rsid w:val="00D82812"/>
    <w:rsid w:val="00D84879"/>
    <w:rsid w:val="00D84989"/>
    <w:rsid w:val="00D84A4D"/>
    <w:rsid w:val="00D865F1"/>
    <w:rsid w:val="00D86949"/>
    <w:rsid w:val="00D875BE"/>
    <w:rsid w:val="00D9035C"/>
    <w:rsid w:val="00D90C9B"/>
    <w:rsid w:val="00D92435"/>
    <w:rsid w:val="00D94294"/>
    <w:rsid w:val="00D94DB5"/>
    <w:rsid w:val="00D97322"/>
    <w:rsid w:val="00DA0273"/>
    <w:rsid w:val="00DA0ACD"/>
    <w:rsid w:val="00DA0FE1"/>
    <w:rsid w:val="00DA1066"/>
    <w:rsid w:val="00DA181E"/>
    <w:rsid w:val="00DA2C69"/>
    <w:rsid w:val="00DA3029"/>
    <w:rsid w:val="00DA4630"/>
    <w:rsid w:val="00DA4D9E"/>
    <w:rsid w:val="00DA60A6"/>
    <w:rsid w:val="00DA70A3"/>
    <w:rsid w:val="00DA762D"/>
    <w:rsid w:val="00DA7A3A"/>
    <w:rsid w:val="00DA7A5D"/>
    <w:rsid w:val="00DB1849"/>
    <w:rsid w:val="00DB2B2F"/>
    <w:rsid w:val="00DB2DB5"/>
    <w:rsid w:val="00DB3EF1"/>
    <w:rsid w:val="00DB4D60"/>
    <w:rsid w:val="00DB6384"/>
    <w:rsid w:val="00DB72EC"/>
    <w:rsid w:val="00DC0719"/>
    <w:rsid w:val="00DC189C"/>
    <w:rsid w:val="00DC281C"/>
    <w:rsid w:val="00DC6FB5"/>
    <w:rsid w:val="00DC7B36"/>
    <w:rsid w:val="00DD0332"/>
    <w:rsid w:val="00DD042E"/>
    <w:rsid w:val="00DD0AF0"/>
    <w:rsid w:val="00DD4461"/>
    <w:rsid w:val="00DD73C4"/>
    <w:rsid w:val="00DE10AE"/>
    <w:rsid w:val="00DE14C5"/>
    <w:rsid w:val="00DE1C69"/>
    <w:rsid w:val="00DE245D"/>
    <w:rsid w:val="00DE3C08"/>
    <w:rsid w:val="00DE5C01"/>
    <w:rsid w:val="00DE6296"/>
    <w:rsid w:val="00DE62B2"/>
    <w:rsid w:val="00DE7B7E"/>
    <w:rsid w:val="00DE7D2B"/>
    <w:rsid w:val="00DF0016"/>
    <w:rsid w:val="00DF04B0"/>
    <w:rsid w:val="00DF13B7"/>
    <w:rsid w:val="00DF2088"/>
    <w:rsid w:val="00DF29BF"/>
    <w:rsid w:val="00DF6818"/>
    <w:rsid w:val="00DF6AFA"/>
    <w:rsid w:val="00DF71A9"/>
    <w:rsid w:val="00DF7B05"/>
    <w:rsid w:val="00DF7D50"/>
    <w:rsid w:val="00E00E52"/>
    <w:rsid w:val="00E02C69"/>
    <w:rsid w:val="00E031FA"/>
    <w:rsid w:val="00E0326A"/>
    <w:rsid w:val="00E0363C"/>
    <w:rsid w:val="00E0367A"/>
    <w:rsid w:val="00E037F9"/>
    <w:rsid w:val="00E0404A"/>
    <w:rsid w:val="00E05A49"/>
    <w:rsid w:val="00E0625C"/>
    <w:rsid w:val="00E06355"/>
    <w:rsid w:val="00E06D47"/>
    <w:rsid w:val="00E07B94"/>
    <w:rsid w:val="00E104D1"/>
    <w:rsid w:val="00E125C4"/>
    <w:rsid w:val="00E133DD"/>
    <w:rsid w:val="00E13679"/>
    <w:rsid w:val="00E1498C"/>
    <w:rsid w:val="00E154D2"/>
    <w:rsid w:val="00E15701"/>
    <w:rsid w:val="00E160F0"/>
    <w:rsid w:val="00E16EC7"/>
    <w:rsid w:val="00E17837"/>
    <w:rsid w:val="00E20071"/>
    <w:rsid w:val="00E22159"/>
    <w:rsid w:val="00E22A6B"/>
    <w:rsid w:val="00E22AC8"/>
    <w:rsid w:val="00E2395D"/>
    <w:rsid w:val="00E24060"/>
    <w:rsid w:val="00E241AE"/>
    <w:rsid w:val="00E25A4F"/>
    <w:rsid w:val="00E25C9C"/>
    <w:rsid w:val="00E25D99"/>
    <w:rsid w:val="00E261C7"/>
    <w:rsid w:val="00E2640F"/>
    <w:rsid w:val="00E26480"/>
    <w:rsid w:val="00E26EF3"/>
    <w:rsid w:val="00E27604"/>
    <w:rsid w:val="00E277F9"/>
    <w:rsid w:val="00E351A3"/>
    <w:rsid w:val="00E36790"/>
    <w:rsid w:val="00E369D6"/>
    <w:rsid w:val="00E36C0A"/>
    <w:rsid w:val="00E36DE7"/>
    <w:rsid w:val="00E376AE"/>
    <w:rsid w:val="00E4019E"/>
    <w:rsid w:val="00E412E6"/>
    <w:rsid w:val="00E41669"/>
    <w:rsid w:val="00E4176F"/>
    <w:rsid w:val="00E41F26"/>
    <w:rsid w:val="00E429B7"/>
    <w:rsid w:val="00E43532"/>
    <w:rsid w:val="00E44333"/>
    <w:rsid w:val="00E4523C"/>
    <w:rsid w:val="00E452C2"/>
    <w:rsid w:val="00E4536A"/>
    <w:rsid w:val="00E45927"/>
    <w:rsid w:val="00E45A0B"/>
    <w:rsid w:val="00E47006"/>
    <w:rsid w:val="00E500BC"/>
    <w:rsid w:val="00E51089"/>
    <w:rsid w:val="00E5116A"/>
    <w:rsid w:val="00E528FF"/>
    <w:rsid w:val="00E5595D"/>
    <w:rsid w:val="00E56E53"/>
    <w:rsid w:val="00E570AE"/>
    <w:rsid w:val="00E610EA"/>
    <w:rsid w:val="00E612EE"/>
    <w:rsid w:val="00E61725"/>
    <w:rsid w:val="00E61B48"/>
    <w:rsid w:val="00E63454"/>
    <w:rsid w:val="00E63AD5"/>
    <w:rsid w:val="00E63B57"/>
    <w:rsid w:val="00E64E13"/>
    <w:rsid w:val="00E64E4E"/>
    <w:rsid w:val="00E67150"/>
    <w:rsid w:val="00E67232"/>
    <w:rsid w:val="00E67945"/>
    <w:rsid w:val="00E67AD0"/>
    <w:rsid w:val="00E701F2"/>
    <w:rsid w:val="00E70451"/>
    <w:rsid w:val="00E7258E"/>
    <w:rsid w:val="00E7391C"/>
    <w:rsid w:val="00E73E88"/>
    <w:rsid w:val="00E74F9F"/>
    <w:rsid w:val="00E754E3"/>
    <w:rsid w:val="00E760A6"/>
    <w:rsid w:val="00E76FDC"/>
    <w:rsid w:val="00E8014B"/>
    <w:rsid w:val="00E8175C"/>
    <w:rsid w:val="00E817CA"/>
    <w:rsid w:val="00E82118"/>
    <w:rsid w:val="00E82C32"/>
    <w:rsid w:val="00E83B48"/>
    <w:rsid w:val="00E83D60"/>
    <w:rsid w:val="00E84028"/>
    <w:rsid w:val="00E84EF0"/>
    <w:rsid w:val="00E8560F"/>
    <w:rsid w:val="00E86152"/>
    <w:rsid w:val="00E86D3B"/>
    <w:rsid w:val="00E8773B"/>
    <w:rsid w:val="00E91291"/>
    <w:rsid w:val="00E91F40"/>
    <w:rsid w:val="00E93565"/>
    <w:rsid w:val="00E94777"/>
    <w:rsid w:val="00E94B92"/>
    <w:rsid w:val="00E94F83"/>
    <w:rsid w:val="00E95205"/>
    <w:rsid w:val="00E95D73"/>
    <w:rsid w:val="00EA01AD"/>
    <w:rsid w:val="00EA059C"/>
    <w:rsid w:val="00EA05EA"/>
    <w:rsid w:val="00EA0654"/>
    <w:rsid w:val="00EA07EC"/>
    <w:rsid w:val="00EA10C5"/>
    <w:rsid w:val="00EA2EA3"/>
    <w:rsid w:val="00EA63AE"/>
    <w:rsid w:val="00EA6F7E"/>
    <w:rsid w:val="00EA753B"/>
    <w:rsid w:val="00EA7585"/>
    <w:rsid w:val="00EA7AE1"/>
    <w:rsid w:val="00EA7BBD"/>
    <w:rsid w:val="00EB061E"/>
    <w:rsid w:val="00EB1AA2"/>
    <w:rsid w:val="00EB1C34"/>
    <w:rsid w:val="00EB2C30"/>
    <w:rsid w:val="00EB43AE"/>
    <w:rsid w:val="00EB50F7"/>
    <w:rsid w:val="00EB6887"/>
    <w:rsid w:val="00EB77BE"/>
    <w:rsid w:val="00EC178F"/>
    <w:rsid w:val="00EC196A"/>
    <w:rsid w:val="00EC1D1B"/>
    <w:rsid w:val="00EC3355"/>
    <w:rsid w:val="00EC33E7"/>
    <w:rsid w:val="00EC414A"/>
    <w:rsid w:val="00EC4B57"/>
    <w:rsid w:val="00EC537D"/>
    <w:rsid w:val="00EC5593"/>
    <w:rsid w:val="00EC745B"/>
    <w:rsid w:val="00EC78F3"/>
    <w:rsid w:val="00ED1732"/>
    <w:rsid w:val="00ED30A2"/>
    <w:rsid w:val="00ED3215"/>
    <w:rsid w:val="00ED49CA"/>
    <w:rsid w:val="00ED5823"/>
    <w:rsid w:val="00ED58DA"/>
    <w:rsid w:val="00EE0DD8"/>
    <w:rsid w:val="00EE1324"/>
    <w:rsid w:val="00EE13E9"/>
    <w:rsid w:val="00EE18E1"/>
    <w:rsid w:val="00EE18F1"/>
    <w:rsid w:val="00EE1971"/>
    <w:rsid w:val="00EE1B6A"/>
    <w:rsid w:val="00EE1E76"/>
    <w:rsid w:val="00EE28B8"/>
    <w:rsid w:val="00EE2E42"/>
    <w:rsid w:val="00EE3CDF"/>
    <w:rsid w:val="00EE445F"/>
    <w:rsid w:val="00EE6DB2"/>
    <w:rsid w:val="00EE7274"/>
    <w:rsid w:val="00EF01BA"/>
    <w:rsid w:val="00EF0A29"/>
    <w:rsid w:val="00EF13B1"/>
    <w:rsid w:val="00EF13FD"/>
    <w:rsid w:val="00EF1580"/>
    <w:rsid w:val="00EF2458"/>
    <w:rsid w:val="00EF27ED"/>
    <w:rsid w:val="00EF291C"/>
    <w:rsid w:val="00EF2C49"/>
    <w:rsid w:val="00EF41F7"/>
    <w:rsid w:val="00EF55D7"/>
    <w:rsid w:val="00EF5C7E"/>
    <w:rsid w:val="00EF7159"/>
    <w:rsid w:val="00EF7584"/>
    <w:rsid w:val="00F00CB0"/>
    <w:rsid w:val="00F0338E"/>
    <w:rsid w:val="00F036A3"/>
    <w:rsid w:val="00F03D4C"/>
    <w:rsid w:val="00F03E50"/>
    <w:rsid w:val="00F0423C"/>
    <w:rsid w:val="00F04DD8"/>
    <w:rsid w:val="00F05E0A"/>
    <w:rsid w:val="00F06235"/>
    <w:rsid w:val="00F07537"/>
    <w:rsid w:val="00F1064C"/>
    <w:rsid w:val="00F10CF2"/>
    <w:rsid w:val="00F11C7B"/>
    <w:rsid w:val="00F11D05"/>
    <w:rsid w:val="00F13354"/>
    <w:rsid w:val="00F15E29"/>
    <w:rsid w:val="00F164DD"/>
    <w:rsid w:val="00F2054D"/>
    <w:rsid w:val="00F205AD"/>
    <w:rsid w:val="00F20ED2"/>
    <w:rsid w:val="00F2132E"/>
    <w:rsid w:val="00F217D9"/>
    <w:rsid w:val="00F22A0B"/>
    <w:rsid w:val="00F22AD3"/>
    <w:rsid w:val="00F2302E"/>
    <w:rsid w:val="00F23B2C"/>
    <w:rsid w:val="00F23C3C"/>
    <w:rsid w:val="00F23C6C"/>
    <w:rsid w:val="00F23FCD"/>
    <w:rsid w:val="00F240D1"/>
    <w:rsid w:val="00F24FCE"/>
    <w:rsid w:val="00F25483"/>
    <w:rsid w:val="00F25638"/>
    <w:rsid w:val="00F2595E"/>
    <w:rsid w:val="00F261DF"/>
    <w:rsid w:val="00F27101"/>
    <w:rsid w:val="00F27352"/>
    <w:rsid w:val="00F30CAB"/>
    <w:rsid w:val="00F31E5A"/>
    <w:rsid w:val="00F32072"/>
    <w:rsid w:val="00F32F17"/>
    <w:rsid w:val="00F34A7D"/>
    <w:rsid w:val="00F359D1"/>
    <w:rsid w:val="00F35AD0"/>
    <w:rsid w:val="00F35D19"/>
    <w:rsid w:val="00F35D8C"/>
    <w:rsid w:val="00F363A3"/>
    <w:rsid w:val="00F37385"/>
    <w:rsid w:val="00F407BC"/>
    <w:rsid w:val="00F40C66"/>
    <w:rsid w:val="00F40E6F"/>
    <w:rsid w:val="00F414F5"/>
    <w:rsid w:val="00F41BB0"/>
    <w:rsid w:val="00F4238C"/>
    <w:rsid w:val="00F4289D"/>
    <w:rsid w:val="00F42AE4"/>
    <w:rsid w:val="00F43C2A"/>
    <w:rsid w:val="00F446A2"/>
    <w:rsid w:val="00F456EB"/>
    <w:rsid w:val="00F46CD8"/>
    <w:rsid w:val="00F47286"/>
    <w:rsid w:val="00F47FDF"/>
    <w:rsid w:val="00F5005A"/>
    <w:rsid w:val="00F5132C"/>
    <w:rsid w:val="00F52826"/>
    <w:rsid w:val="00F52E09"/>
    <w:rsid w:val="00F5302B"/>
    <w:rsid w:val="00F54816"/>
    <w:rsid w:val="00F555CC"/>
    <w:rsid w:val="00F56BEA"/>
    <w:rsid w:val="00F60ADF"/>
    <w:rsid w:val="00F624B9"/>
    <w:rsid w:val="00F62B0B"/>
    <w:rsid w:val="00F63415"/>
    <w:rsid w:val="00F647AC"/>
    <w:rsid w:val="00F648F3"/>
    <w:rsid w:val="00F64B52"/>
    <w:rsid w:val="00F65718"/>
    <w:rsid w:val="00F65C5E"/>
    <w:rsid w:val="00F661BD"/>
    <w:rsid w:val="00F6679F"/>
    <w:rsid w:val="00F67187"/>
    <w:rsid w:val="00F672C0"/>
    <w:rsid w:val="00F67901"/>
    <w:rsid w:val="00F70246"/>
    <w:rsid w:val="00F718AD"/>
    <w:rsid w:val="00F71CAC"/>
    <w:rsid w:val="00F72EB7"/>
    <w:rsid w:val="00F7436A"/>
    <w:rsid w:val="00F7482C"/>
    <w:rsid w:val="00F74ED9"/>
    <w:rsid w:val="00F755A6"/>
    <w:rsid w:val="00F7690F"/>
    <w:rsid w:val="00F76ED0"/>
    <w:rsid w:val="00F77272"/>
    <w:rsid w:val="00F811F3"/>
    <w:rsid w:val="00F8459F"/>
    <w:rsid w:val="00F84685"/>
    <w:rsid w:val="00F8484D"/>
    <w:rsid w:val="00F8584B"/>
    <w:rsid w:val="00F85C5D"/>
    <w:rsid w:val="00F85FBC"/>
    <w:rsid w:val="00F86426"/>
    <w:rsid w:val="00F86B92"/>
    <w:rsid w:val="00F92558"/>
    <w:rsid w:val="00F92B3A"/>
    <w:rsid w:val="00F93939"/>
    <w:rsid w:val="00F93CDC"/>
    <w:rsid w:val="00F959BD"/>
    <w:rsid w:val="00F95CDF"/>
    <w:rsid w:val="00F95F0E"/>
    <w:rsid w:val="00F95FAB"/>
    <w:rsid w:val="00FA05F2"/>
    <w:rsid w:val="00FA2AEE"/>
    <w:rsid w:val="00FA352F"/>
    <w:rsid w:val="00FA3986"/>
    <w:rsid w:val="00FA5933"/>
    <w:rsid w:val="00FA7051"/>
    <w:rsid w:val="00FA750D"/>
    <w:rsid w:val="00FA7542"/>
    <w:rsid w:val="00FA791D"/>
    <w:rsid w:val="00FA7C64"/>
    <w:rsid w:val="00FB04AB"/>
    <w:rsid w:val="00FB08EC"/>
    <w:rsid w:val="00FB097C"/>
    <w:rsid w:val="00FB0ABB"/>
    <w:rsid w:val="00FB1D60"/>
    <w:rsid w:val="00FB35FA"/>
    <w:rsid w:val="00FB39ED"/>
    <w:rsid w:val="00FB5379"/>
    <w:rsid w:val="00FB57BB"/>
    <w:rsid w:val="00FB59EA"/>
    <w:rsid w:val="00FB5F26"/>
    <w:rsid w:val="00FB6301"/>
    <w:rsid w:val="00FB6AC2"/>
    <w:rsid w:val="00FB71C1"/>
    <w:rsid w:val="00FB7321"/>
    <w:rsid w:val="00FC3EAA"/>
    <w:rsid w:val="00FC4D67"/>
    <w:rsid w:val="00FC5A65"/>
    <w:rsid w:val="00FC6F6D"/>
    <w:rsid w:val="00FC7811"/>
    <w:rsid w:val="00FD08FF"/>
    <w:rsid w:val="00FD1D07"/>
    <w:rsid w:val="00FD1D47"/>
    <w:rsid w:val="00FD2413"/>
    <w:rsid w:val="00FD292D"/>
    <w:rsid w:val="00FD2A7D"/>
    <w:rsid w:val="00FD355C"/>
    <w:rsid w:val="00FD38A8"/>
    <w:rsid w:val="00FD447D"/>
    <w:rsid w:val="00FD47FD"/>
    <w:rsid w:val="00FD4F0A"/>
    <w:rsid w:val="00FD5228"/>
    <w:rsid w:val="00FD5500"/>
    <w:rsid w:val="00FD6B17"/>
    <w:rsid w:val="00FD6F7D"/>
    <w:rsid w:val="00FE002B"/>
    <w:rsid w:val="00FE04CC"/>
    <w:rsid w:val="00FE0E43"/>
    <w:rsid w:val="00FE210F"/>
    <w:rsid w:val="00FE3364"/>
    <w:rsid w:val="00FE4FDA"/>
    <w:rsid w:val="00FE6A8C"/>
    <w:rsid w:val="00FE6BB1"/>
    <w:rsid w:val="00FE6CD6"/>
    <w:rsid w:val="00FE7719"/>
    <w:rsid w:val="00FF040B"/>
    <w:rsid w:val="00FF107C"/>
    <w:rsid w:val="00FF1CB1"/>
    <w:rsid w:val="00FF2458"/>
    <w:rsid w:val="00FF2692"/>
    <w:rsid w:val="00FF4B36"/>
    <w:rsid w:val="00FF50B9"/>
    <w:rsid w:val="00FF50F2"/>
    <w:rsid w:val="00FF65BE"/>
    <w:rsid w:val="00FF68E1"/>
    <w:rsid w:val="011A3E31"/>
    <w:rsid w:val="015A3F8E"/>
    <w:rsid w:val="015E798E"/>
    <w:rsid w:val="0298D95F"/>
    <w:rsid w:val="0298ECE6"/>
    <w:rsid w:val="02F8C036"/>
    <w:rsid w:val="03305EB3"/>
    <w:rsid w:val="038FAF52"/>
    <w:rsid w:val="03CFA324"/>
    <w:rsid w:val="04087FCF"/>
    <w:rsid w:val="0498428A"/>
    <w:rsid w:val="05B3C699"/>
    <w:rsid w:val="062D4B05"/>
    <w:rsid w:val="063183CD"/>
    <w:rsid w:val="063EF5F2"/>
    <w:rsid w:val="0655E369"/>
    <w:rsid w:val="065B59CE"/>
    <w:rsid w:val="06EAE98A"/>
    <w:rsid w:val="0721753C"/>
    <w:rsid w:val="07E71108"/>
    <w:rsid w:val="07EDEAD3"/>
    <w:rsid w:val="0848E202"/>
    <w:rsid w:val="087F7219"/>
    <w:rsid w:val="095F60AA"/>
    <w:rsid w:val="0A38EE88"/>
    <w:rsid w:val="0A66504F"/>
    <w:rsid w:val="0BD1A057"/>
    <w:rsid w:val="0BFED707"/>
    <w:rsid w:val="0C04DF3D"/>
    <w:rsid w:val="0C26E783"/>
    <w:rsid w:val="0C3E1D1C"/>
    <w:rsid w:val="0C54E4A9"/>
    <w:rsid w:val="0C5863DE"/>
    <w:rsid w:val="0CFA7F48"/>
    <w:rsid w:val="0D682C65"/>
    <w:rsid w:val="0EF426FA"/>
    <w:rsid w:val="0EF5B2BB"/>
    <w:rsid w:val="0F60F082"/>
    <w:rsid w:val="0F7D178B"/>
    <w:rsid w:val="0F96A518"/>
    <w:rsid w:val="0FD0524C"/>
    <w:rsid w:val="0FEF3D42"/>
    <w:rsid w:val="1025945F"/>
    <w:rsid w:val="10332971"/>
    <w:rsid w:val="110FA13E"/>
    <w:rsid w:val="111E53F4"/>
    <w:rsid w:val="117D6C69"/>
    <w:rsid w:val="11E7C07D"/>
    <w:rsid w:val="1257AEC3"/>
    <w:rsid w:val="12B1DC5E"/>
    <w:rsid w:val="138AE61A"/>
    <w:rsid w:val="13FC0935"/>
    <w:rsid w:val="1401322B"/>
    <w:rsid w:val="14279551"/>
    <w:rsid w:val="1453EA76"/>
    <w:rsid w:val="149BD6A8"/>
    <w:rsid w:val="14A91332"/>
    <w:rsid w:val="152EFF60"/>
    <w:rsid w:val="15573A2C"/>
    <w:rsid w:val="15E8C957"/>
    <w:rsid w:val="170E4BF0"/>
    <w:rsid w:val="1730017A"/>
    <w:rsid w:val="17447549"/>
    <w:rsid w:val="17F6BEAB"/>
    <w:rsid w:val="18748CB4"/>
    <w:rsid w:val="1903453C"/>
    <w:rsid w:val="19351678"/>
    <w:rsid w:val="1949333C"/>
    <w:rsid w:val="196D8069"/>
    <w:rsid w:val="197FA6C7"/>
    <w:rsid w:val="1A3C7A30"/>
    <w:rsid w:val="1B0BE5CC"/>
    <w:rsid w:val="1B729ED3"/>
    <w:rsid w:val="1C37DC86"/>
    <w:rsid w:val="1C5AD537"/>
    <w:rsid w:val="1D1A5272"/>
    <w:rsid w:val="1D3EFB00"/>
    <w:rsid w:val="1DC3F780"/>
    <w:rsid w:val="1E0D7CEF"/>
    <w:rsid w:val="1E23EAE5"/>
    <w:rsid w:val="1E893230"/>
    <w:rsid w:val="1F32CCF6"/>
    <w:rsid w:val="1FB2AB1E"/>
    <w:rsid w:val="20DABCF2"/>
    <w:rsid w:val="20DD4E6D"/>
    <w:rsid w:val="216AB0CD"/>
    <w:rsid w:val="21BBFD1B"/>
    <w:rsid w:val="229FEE8F"/>
    <w:rsid w:val="22B99CEA"/>
    <w:rsid w:val="233C545F"/>
    <w:rsid w:val="23F6A83C"/>
    <w:rsid w:val="2412F440"/>
    <w:rsid w:val="25CA2C64"/>
    <w:rsid w:val="25F262A7"/>
    <w:rsid w:val="25F945EF"/>
    <w:rsid w:val="2665062D"/>
    <w:rsid w:val="270F2C5E"/>
    <w:rsid w:val="272C1212"/>
    <w:rsid w:val="27C1FFB9"/>
    <w:rsid w:val="27E7D913"/>
    <w:rsid w:val="2802258F"/>
    <w:rsid w:val="289F8BE2"/>
    <w:rsid w:val="28A04CFA"/>
    <w:rsid w:val="28AF5107"/>
    <w:rsid w:val="28BFB455"/>
    <w:rsid w:val="28CF5505"/>
    <w:rsid w:val="290D9A04"/>
    <w:rsid w:val="2940302D"/>
    <w:rsid w:val="296CF82A"/>
    <w:rsid w:val="296F3E78"/>
    <w:rsid w:val="29A283E7"/>
    <w:rsid w:val="29CD1423"/>
    <w:rsid w:val="29D1CE24"/>
    <w:rsid w:val="2A2DF8C3"/>
    <w:rsid w:val="2A4A644D"/>
    <w:rsid w:val="2AA9FF03"/>
    <w:rsid w:val="2AEB10D7"/>
    <w:rsid w:val="2B8656F4"/>
    <w:rsid w:val="2CF65B41"/>
    <w:rsid w:val="2CFC8B9B"/>
    <w:rsid w:val="2D650F05"/>
    <w:rsid w:val="2D8030A7"/>
    <w:rsid w:val="2DEAA539"/>
    <w:rsid w:val="2EAC48FD"/>
    <w:rsid w:val="2F113E87"/>
    <w:rsid w:val="2F2CC465"/>
    <w:rsid w:val="2F479D3C"/>
    <w:rsid w:val="2FD62304"/>
    <w:rsid w:val="3000209F"/>
    <w:rsid w:val="303D9C3B"/>
    <w:rsid w:val="304DB1FB"/>
    <w:rsid w:val="30952122"/>
    <w:rsid w:val="30FB4464"/>
    <w:rsid w:val="31F8E89A"/>
    <w:rsid w:val="32106DB2"/>
    <w:rsid w:val="322466BB"/>
    <w:rsid w:val="32792B4D"/>
    <w:rsid w:val="328EB095"/>
    <w:rsid w:val="33125102"/>
    <w:rsid w:val="3386D34A"/>
    <w:rsid w:val="34039E13"/>
    <w:rsid w:val="34364BBB"/>
    <w:rsid w:val="350473F4"/>
    <w:rsid w:val="36713324"/>
    <w:rsid w:val="36F090CD"/>
    <w:rsid w:val="374BF0F4"/>
    <w:rsid w:val="37DC2503"/>
    <w:rsid w:val="38521847"/>
    <w:rsid w:val="389C3B54"/>
    <w:rsid w:val="38B79FA7"/>
    <w:rsid w:val="38EC4628"/>
    <w:rsid w:val="394D341B"/>
    <w:rsid w:val="396B00B3"/>
    <w:rsid w:val="3979CF20"/>
    <w:rsid w:val="39D21955"/>
    <w:rsid w:val="3A77EA7C"/>
    <w:rsid w:val="3B15BF46"/>
    <w:rsid w:val="3B21E357"/>
    <w:rsid w:val="3BAF62EE"/>
    <w:rsid w:val="3BB11862"/>
    <w:rsid w:val="3BF51F3C"/>
    <w:rsid w:val="3C13BDD1"/>
    <w:rsid w:val="3C1CDB57"/>
    <w:rsid w:val="3CB21960"/>
    <w:rsid w:val="3CF475A3"/>
    <w:rsid w:val="3D31188B"/>
    <w:rsid w:val="3D4F6775"/>
    <w:rsid w:val="3D9E838E"/>
    <w:rsid w:val="3DA1463F"/>
    <w:rsid w:val="3DB4CD3B"/>
    <w:rsid w:val="3DDE9709"/>
    <w:rsid w:val="3DE47C2A"/>
    <w:rsid w:val="3E02E34E"/>
    <w:rsid w:val="3E40E70A"/>
    <w:rsid w:val="3E97458A"/>
    <w:rsid w:val="3F29656E"/>
    <w:rsid w:val="3FA3A4B3"/>
    <w:rsid w:val="3FDA40F4"/>
    <w:rsid w:val="3FF2B25D"/>
    <w:rsid w:val="409BB529"/>
    <w:rsid w:val="413186FE"/>
    <w:rsid w:val="426BBAFA"/>
    <w:rsid w:val="42E4AF0C"/>
    <w:rsid w:val="434AB58A"/>
    <w:rsid w:val="435C23ED"/>
    <w:rsid w:val="435C504B"/>
    <w:rsid w:val="4378F9CF"/>
    <w:rsid w:val="43A79768"/>
    <w:rsid w:val="44ED5480"/>
    <w:rsid w:val="457EF775"/>
    <w:rsid w:val="45F7E4CC"/>
    <w:rsid w:val="466E78F6"/>
    <w:rsid w:val="4687D667"/>
    <w:rsid w:val="46FD8BAC"/>
    <w:rsid w:val="4739BB2B"/>
    <w:rsid w:val="48155CB7"/>
    <w:rsid w:val="483AC594"/>
    <w:rsid w:val="48910E42"/>
    <w:rsid w:val="48B29F34"/>
    <w:rsid w:val="48E66533"/>
    <w:rsid w:val="491D4043"/>
    <w:rsid w:val="49A93B17"/>
    <w:rsid w:val="49B253CD"/>
    <w:rsid w:val="49C47631"/>
    <w:rsid w:val="4AA5E883"/>
    <w:rsid w:val="4B1FC005"/>
    <w:rsid w:val="4B2E124F"/>
    <w:rsid w:val="4B4CE14E"/>
    <w:rsid w:val="4BA32D1C"/>
    <w:rsid w:val="4BF0F061"/>
    <w:rsid w:val="4C671AD6"/>
    <w:rsid w:val="4CBAEF58"/>
    <w:rsid w:val="4D03894D"/>
    <w:rsid w:val="4D6E1A13"/>
    <w:rsid w:val="4D90447F"/>
    <w:rsid w:val="4DBA41C7"/>
    <w:rsid w:val="4DCF73CF"/>
    <w:rsid w:val="4DF1BF3C"/>
    <w:rsid w:val="4E00FF30"/>
    <w:rsid w:val="4E065300"/>
    <w:rsid w:val="4F380031"/>
    <w:rsid w:val="4F7E74CD"/>
    <w:rsid w:val="4F86CE6C"/>
    <w:rsid w:val="4FBE9B81"/>
    <w:rsid w:val="4FD17B96"/>
    <w:rsid w:val="503090C8"/>
    <w:rsid w:val="50987CAA"/>
    <w:rsid w:val="51275FE9"/>
    <w:rsid w:val="51DE8E88"/>
    <w:rsid w:val="5201C91F"/>
    <w:rsid w:val="5209B971"/>
    <w:rsid w:val="526766D6"/>
    <w:rsid w:val="52CC1935"/>
    <w:rsid w:val="5328B8E1"/>
    <w:rsid w:val="532F544F"/>
    <w:rsid w:val="5360771F"/>
    <w:rsid w:val="5380131B"/>
    <w:rsid w:val="540D986B"/>
    <w:rsid w:val="557D5326"/>
    <w:rsid w:val="5589B994"/>
    <w:rsid w:val="55F8394C"/>
    <w:rsid w:val="56794B8A"/>
    <w:rsid w:val="56825D73"/>
    <w:rsid w:val="5700F64E"/>
    <w:rsid w:val="5731E1E6"/>
    <w:rsid w:val="577A7969"/>
    <w:rsid w:val="577F992A"/>
    <w:rsid w:val="5862F569"/>
    <w:rsid w:val="586A1CC5"/>
    <w:rsid w:val="58750429"/>
    <w:rsid w:val="58A49C8E"/>
    <w:rsid w:val="5902399F"/>
    <w:rsid w:val="5A29DF8C"/>
    <w:rsid w:val="5B3D9C5E"/>
    <w:rsid w:val="5B443686"/>
    <w:rsid w:val="5BD969DE"/>
    <w:rsid w:val="5BE690BC"/>
    <w:rsid w:val="5C1AAEB9"/>
    <w:rsid w:val="5C273517"/>
    <w:rsid w:val="5C5D851A"/>
    <w:rsid w:val="5C6EE995"/>
    <w:rsid w:val="5C7C10DF"/>
    <w:rsid w:val="5CB4298A"/>
    <w:rsid w:val="5CD124F4"/>
    <w:rsid w:val="5CD2DF1C"/>
    <w:rsid w:val="5CE80BFF"/>
    <w:rsid w:val="5CEBD69A"/>
    <w:rsid w:val="5D17D01B"/>
    <w:rsid w:val="5D373971"/>
    <w:rsid w:val="5D9A0592"/>
    <w:rsid w:val="5D9ADDE2"/>
    <w:rsid w:val="5DD69777"/>
    <w:rsid w:val="5DE3920D"/>
    <w:rsid w:val="5DF5C79E"/>
    <w:rsid w:val="5DF76E42"/>
    <w:rsid w:val="5E107063"/>
    <w:rsid w:val="5E39EE98"/>
    <w:rsid w:val="5E95911C"/>
    <w:rsid w:val="5F0948F2"/>
    <w:rsid w:val="5F2E8A64"/>
    <w:rsid w:val="5FA2D065"/>
    <w:rsid w:val="5FF9DD48"/>
    <w:rsid w:val="60882C2D"/>
    <w:rsid w:val="60A89161"/>
    <w:rsid w:val="60C14C8F"/>
    <w:rsid w:val="60C6D198"/>
    <w:rsid w:val="615E8AA1"/>
    <w:rsid w:val="61BCF5F3"/>
    <w:rsid w:val="61D0C2CD"/>
    <w:rsid w:val="627A7E35"/>
    <w:rsid w:val="62CED82E"/>
    <w:rsid w:val="6326B818"/>
    <w:rsid w:val="63405BBA"/>
    <w:rsid w:val="635A2BEA"/>
    <w:rsid w:val="636BE0CE"/>
    <w:rsid w:val="63714CA7"/>
    <w:rsid w:val="641F2541"/>
    <w:rsid w:val="647FD8DA"/>
    <w:rsid w:val="6518BD1B"/>
    <w:rsid w:val="659812E3"/>
    <w:rsid w:val="65DE6DF9"/>
    <w:rsid w:val="677E69D8"/>
    <w:rsid w:val="67BCB6FE"/>
    <w:rsid w:val="67D12D60"/>
    <w:rsid w:val="67E2E2EC"/>
    <w:rsid w:val="67F67030"/>
    <w:rsid w:val="68493DA0"/>
    <w:rsid w:val="68BF74EB"/>
    <w:rsid w:val="690E20B1"/>
    <w:rsid w:val="696ACEFA"/>
    <w:rsid w:val="69D1CE9B"/>
    <w:rsid w:val="6A57CA8F"/>
    <w:rsid w:val="6A5E4D17"/>
    <w:rsid w:val="6A86EC38"/>
    <w:rsid w:val="6B222575"/>
    <w:rsid w:val="6B7CCA54"/>
    <w:rsid w:val="6B8521CD"/>
    <w:rsid w:val="6B942706"/>
    <w:rsid w:val="6BA63B1C"/>
    <w:rsid w:val="6C8F0B5A"/>
    <w:rsid w:val="6CBBAE2C"/>
    <w:rsid w:val="6D1F7925"/>
    <w:rsid w:val="6D395096"/>
    <w:rsid w:val="6D9F8AC3"/>
    <w:rsid w:val="6E3FF599"/>
    <w:rsid w:val="6EDEF5AB"/>
    <w:rsid w:val="6F107809"/>
    <w:rsid w:val="6F1FDE5C"/>
    <w:rsid w:val="6F3EAB5B"/>
    <w:rsid w:val="6F52E1BB"/>
    <w:rsid w:val="6FA9AB19"/>
    <w:rsid w:val="6FDBEB4E"/>
    <w:rsid w:val="6FEA7EEE"/>
    <w:rsid w:val="700F0BF3"/>
    <w:rsid w:val="70428811"/>
    <w:rsid w:val="704C7D31"/>
    <w:rsid w:val="70EF4A9B"/>
    <w:rsid w:val="72BFD7EC"/>
    <w:rsid w:val="7301A905"/>
    <w:rsid w:val="73123A0D"/>
    <w:rsid w:val="739AE8CE"/>
    <w:rsid w:val="7443B580"/>
    <w:rsid w:val="747066BA"/>
    <w:rsid w:val="74983C65"/>
    <w:rsid w:val="75140E69"/>
    <w:rsid w:val="761F53F1"/>
    <w:rsid w:val="76919EB0"/>
    <w:rsid w:val="76F8388D"/>
    <w:rsid w:val="775579C0"/>
    <w:rsid w:val="77ABC25E"/>
    <w:rsid w:val="781E31F6"/>
    <w:rsid w:val="7837D9AA"/>
    <w:rsid w:val="783CBA75"/>
    <w:rsid w:val="7847AA59"/>
    <w:rsid w:val="787AC468"/>
    <w:rsid w:val="78A1ACBF"/>
    <w:rsid w:val="78C1A03A"/>
    <w:rsid w:val="79F98D1F"/>
    <w:rsid w:val="7A0304BA"/>
    <w:rsid w:val="7A5B98B6"/>
    <w:rsid w:val="7B06E265"/>
    <w:rsid w:val="7B535329"/>
    <w:rsid w:val="7B53C418"/>
    <w:rsid w:val="7B5D2AD2"/>
    <w:rsid w:val="7B826D66"/>
    <w:rsid w:val="7B86762F"/>
    <w:rsid w:val="7CA35EE3"/>
    <w:rsid w:val="7CBC4EB5"/>
    <w:rsid w:val="7CD2ADBD"/>
    <w:rsid w:val="7CDEB960"/>
    <w:rsid w:val="7D26984A"/>
    <w:rsid w:val="7E3F0394"/>
    <w:rsid w:val="7E5D16D6"/>
    <w:rsid w:val="7E97D483"/>
    <w:rsid w:val="7EBC9FBF"/>
    <w:rsid w:val="7EFADC2F"/>
    <w:rsid w:val="7F6E14CE"/>
    <w:rsid w:val="7FA110C8"/>
    <w:rsid w:val="7FA3B429"/>
    <w:rsid w:val="7FFEFB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D5D27"/>
  <w15:chartTrackingRefBased/>
  <w15:docId w15:val="{49F19694-575A-44E9-AC6E-F592BB887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3EDD"/>
    <w:pPr>
      <w:keepNext/>
      <w:keepLines/>
      <w:spacing w:before="60" w:after="60"/>
      <w:outlineLvl w:val="0"/>
    </w:pPr>
    <w:rPr>
      <w:rFonts w:ascii="Calibri" w:eastAsiaTheme="majorEastAsia" w:hAnsi="Calibri" w:cstheme="majorBidi"/>
      <w:b/>
      <w:color w:val="000000" w:themeColor="text1"/>
      <w:sz w:val="24"/>
      <w:szCs w:val="32"/>
    </w:rPr>
  </w:style>
  <w:style w:type="paragraph" w:styleId="Heading2">
    <w:name w:val="heading 2"/>
    <w:basedOn w:val="Normal"/>
    <w:next w:val="Normal"/>
    <w:link w:val="Heading2Char"/>
    <w:uiPriority w:val="9"/>
    <w:unhideWhenUsed/>
    <w:qFormat/>
    <w:rsid w:val="000C3EDD"/>
    <w:pPr>
      <w:keepNext/>
      <w:keepLines/>
      <w:spacing w:before="60" w:after="60"/>
      <w:outlineLvl w:val="1"/>
    </w:pPr>
    <w:rPr>
      <w:rFonts w:ascii="Calibri" w:eastAsiaTheme="majorEastAsia" w:hAnsi="Calibri" w:cstheme="majorBidi"/>
      <w:b/>
      <w:color w:val="000000" w:themeColor="text1"/>
      <w:sz w:val="24"/>
      <w:szCs w:val="26"/>
    </w:rPr>
  </w:style>
  <w:style w:type="paragraph" w:styleId="Heading3">
    <w:name w:val="heading 3"/>
    <w:basedOn w:val="Normal"/>
    <w:next w:val="Normal"/>
    <w:link w:val="Heading3Char"/>
    <w:uiPriority w:val="9"/>
    <w:unhideWhenUsed/>
    <w:qFormat/>
    <w:rsid w:val="000C3EDD"/>
    <w:pPr>
      <w:keepNext/>
      <w:keepLines/>
      <w:spacing w:before="40" w:after="0"/>
      <w:outlineLvl w:val="2"/>
    </w:pPr>
    <w:rPr>
      <w:rFonts w:ascii="Calibri" w:eastAsiaTheme="majorEastAsia" w:hAnsi="Calibri" w:cstheme="majorBidi"/>
      <w:color w:val="000000" w:themeColor="text1"/>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4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42C"/>
  </w:style>
  <w:style w:type="paragraph" w:styleId="Footer">
    <w:name w:val="footer"/>
    <w:basedOn w:val="Normal"/>
    <w:link w:val="FooterChar"/>
    <w:uiPriority w:val="99"/>
    <w:unhideWhenUsed/>
    <w:rsid w:val="00000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42C"/>
  </w:style>
  <w:style w:type="table" w:styleId="TableGrid">
    <w:name w:val="Table Grid"/>
    <w:basedOn w:val="TableNormal"/>
    <w:uiPriority w:val="39"/>
    <w:rsid w:val="000004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230E"/>
    <w:rPr>
      <w:sz w:val="16"/>
      <w:szCs w:val="16"/>
    </w:rPr>
  </w:style>
  <w:style w:type="paragraph" w:styleId="CommentText">
    <w:name w:val="annotation text"/>
    <w:basedOn w:val="Normal"/>
    <w:link w:val="CommentTextChar"/>
    <w:uiPriority w:val="99"/>
    <w:unhideWhenUsed/>
    <w:rsid w:val="0063230E"/>
    <w:pPr>
      <w:spacing w:line="240" w:lineRule="auto"/>
    </w:pPr>
    <w:rPr>
      <w:sz w:val="20"/>
      <w:szCs w:val="20"/>
    </w:rPr>
  </w:style>
  <w:style w:type="character" w:customStyle="1" w:styleId="CommentTextChar">
    <w:name w:val="Comment Text Char"/>
    <w:basedOn w:val="DefaultParagraphFont"/>
    <w:link w:val="CommentText"/>
    <w:uiPriority w:val="99"/>
    <w:rsid w:val="0063230E"/>
    <w:rPr>
      <w:sz w:val="20"/>
      <w:szCs w:val="20"/>
    </w:rPr>
  </w:style>
  <w:style w:type="paragraph" w:styleId="CommentSubject">
    <w:name w:val="annotation subject"/>
    <w:basedOn w:val="CommentText"/>
    <w:next w:val="CommentText"/>
    <w:link w:val="CommentSubjectChar"/>
    <w:uiPriority w:val="99"/>
    <w:semiHidden/>
    <w:unhideWhenUsed/>
    <w:rsid w:val="0063230E"/>
    <w:rPr>
      <w:b/>
      <w:bCs/>
    </w:rPr>
  </w:style>
  <w:style w:type="character" w:customStyle="1" w:styleId="CommentSubjectChar">
    <w:name w:val="Comment Subject Char"/>
    <w:basedOn w:val="CommentTextChar"/>
    <w:link w:val="CommentSubject"/>
    <w:uiPriority w:val="99"/>
    <w:semiHidden/>
    <w:rsid w:val="0063230E"/>
    <w:rPr>
      <w:b/>
      <w:bCs/>
      <w:sz w:val="20"/>
      <w:szCs w:val="20"/>
    </w:rPr>
  </w:style>
  <w:style w:type="character" w:styleId="PlaceholderText">
    <w:name w:val="Placeholder Text"/>
    <w:basedOn w:val="DefaultParagraphFont"/>
    <w:uiPriority w:val="99"/>
    <w:semiHidden/>
    <w:rsid w:val="008A75E7"/>
    <w:rPr>
      <w:color w:val="808080"/>
    </w:rPr>
  </w:style>
  <w:style w:type="character" w:customStyle="1" w:styleId="Heading1Char">
    <w:name w:val="Heading 1 Char"/>
    <w:basedOn w:val="DefaultParagraphFont"/>
    <w:link w:val="Heading1"/>
    <w:uiPriority w:val="9"/>
    <w:rsid w:val="000C3EDD"/>
    <w:rPr>
      <w:rFonts w:ascii="Calibri" w:eastAsiaTheme="majorEastAsia" w:hAnsi="Calibri" w:cstheme="majorBidi"/>
      <w:b/>
      <w:color w:val="000000" w:themeColor="text1"/>
      <w:sz w:val="24"/>
      <w:szCs w:val="32"/>
    </w:rPr>
  </w:style>
  <w:style w:type="character" w:customStyle="1" w:styleId="Heading2Char">
    <w:name w:val="Heading 2 Char"/>
    <w:basedOn w:val="DefaultParagraphFont"/>
    <w:link w:val="Heading2"/>
    <w:uiPriority w:val="9"/>
    <w:rsid w:val="000C3EDD"/>
    <w:rPr>
      <w:rFonts w:ascii="Calibri" w:eastAsiaTheme="majorEastAsia" w:hAnsi="Calibri" w:cstheme="majorBidi"/>
      <w:b/>
      <w:color w:val="000000" w:themeColor="text1"/>
      <w:sz w:val="24"/>
      <w:szCs w:val="26"/>
    </w:rPr>
  </w:style>
  <w:style w:type="character" w:customStyle="1" w:styleId="Heading3Char">
    <w:name w:val="Heading 3 Char"/>
    <w:basedOn w:val="DefaultParagraphFont"/>
    <w:link w:val="Heading3"/>
    <w:uiPriority w:val="9"/>
    <w:rsid w:val="000C3EDD"/>
    <w:rPr>
      <w:rFonts w:ascii="Calibri" w:eastAsiaTheme="majorEastAsia" w:hAnsi="Calibri" w:cstheme="majorBidi"/>
      <w:color w:val="000000" w:themeColor="text1"/>
      <w:sz w:val="18"/>
      <w:szCs w:val="24"/>
    </w:rPr>
  </w:style>
  <w:style w:type="paragraph" w:styleId="ListParagraph">
    <w:name w:val="List Paragraph"/>
    <w:aliases w:val="body text1"/>
    <w:basedOn w:val="Normal"/>
    <w:link w:val="ListParagraphChar"/>
    <w:uiPriority w:val="34"/>
    <w:qFormat/>
    <w:rsid w:val="00215BCF"/>
    <w:pPr>
      <w:ind w:left="720"/>
      <w:contextualSpacing/>
    </w:pPr>
  </w:style>
  <w:style w:type="character" w:customStyle="1" w:styleId="ListParagraphChar">
    <w:name w:val="List Paragraph Char"/>
    <w:aliases w:val="body text1 Char"/>
    <w:basedOn w:val="DefaultParagraphFont"/>
    <w:link w:val="ListParagraph"/>
    <w:uiPriority w:val="34"/>
    <w:locked/>
    <w:rsid w:val="004060A6"/>
  </w:style>
  <w:style w:type="paragraph" w:styleId="NoSpacing">
    <w:name w:val="No Spacing"/>
    <w:uiPriority w:val="1"/>
    <w:qFormat/>
    <w:rsid w:val="00AE67F7"/>
    <w:pPr>
      <w:spacing w:after="0" w:line="240" w:lineRule="auto"/>
    </w:pPr>
  </w:style>
  <w:style w:type="paragraph" w:styleId="Revision">
    <w:name w:val="Revision"/>
    <w:hidden/>
    <w:uiPriority w:val="99"/>
    <w:semiHidden/>
    <w:rsid w:val="008E08AD"/>
    <w:pPr>
      <w:spacing w:after="0" w:line="240" w:lineRule="auto"/>
    </w:pPr>
  </w:style>
  <w:style w:type="paragraph" w:customStyle="1" w:styleId="Default">
    <w:name w:val="Default"/>
    <w:rsid w:val="009A6E15"/>
    <w:pPr>
      <w:autoSpaceDE w:val="0"/>
      <w:autoSpaceDN w:val="0"/>
      <w:adjustRightInd w:val="0"/>
      <w:spacing w:after="0" w:line="240" w:lineRule="auto"/>
    </w:pPr>
    <w:rPr>
      <w:rFonts w:ascii="Calibri" w:hAnsi="Calibri" w:cs="Calibri"/>
      <w:color w:val="000000"/>
      <w:sz w:val="24"/>
      <w:szCs w:val="24"/>
    </w:rPr>
  </w:style>
  <w:style w:type="paragraph" w:customStyle="1" w:styleId="TableParagraph">
    <w:name w:val="Table Paragraph"/>
    <w:basedOn w:val="Normal"/>
    <w:uiPriority w:val="1"/>
    <w:qFormat/>
    <w:rsid w:val="00FF107C"/>
    <w:pPr>
      <w:widowControl w:val="0"/>
      <w:autoSpaceDE w:val="0"/>
      <w:autoSpaceDN w:val="0"/>
      <w:spacing w:after="0" w:line="240" w:lineRule="auto"/>
    </w:pPr>
    <w:rPr>
      <w:rFonts w:ascii="Calibri" w:eastAsia="Calibri" w:hAnsi="Calibri" w:cs="Calibri"/>
      <w:lang w:val="en-US"/>
    </w:rPr>
  </w:style>
  <w:style w:type="character" w:styleId="Hyperlink">
    <w:name w:val="Hyperlink"/>
    <w:basedOn w:val="DefaultParagraphFont"/>
    <w:uiPriority w:val="99"/>
    <w:unhideWhenUsed/>
    <w:rsid w:val="00253757"/>
    <w:rPr>
      <w:color w:val="0563C1" w:themeColor="hyperlink"/>
      <w:u w:val="single"/>
    </w:rPr>
  </w:style>
  <w:style w:type="character" w:styleId="UnresolvedMention">
    <w:name w:val="Unresolved Mention"/>
    <w:basedOn w:val="DefaultParagraphFont"/>
    <w:uiPriority w:val="99"/>
    <w:semiHidden/>
    <w:unhideWhenUsed/>
    <w:rsid w:val="00253757"/>
    <w:rPr>
      <w:color w:val="605E5C"/>
      <w:shd w:val="clear" w:color="auto" w:fill="E1DFDD"/>
    </w:rPr>
  </w:style>
  <w:style w:type="character" w:styleId="Mention">
    <w:name w:val="Mention"/>
    <w:basedOn w:val="DefaultParagraphFont"/>
    <w:uiPriority w:val="99"/>
    <w:unhideWhenUsed/>
    <w:rsid w:val="006B364B"/>
    <w:rPr>
      <w:color w:val="2B579A"/>
      <w:shd w:val="clear" w:color="auto" w:fill="E1DFDD"/>
    </w:rPr>
  </w:style>
  <w:style w:type="paragraph" w:styleId="NormalWeb">
    <w:name w:val="Normal (Web)"/>
    <w:basedOn w:val="Normal"/>
    <w:uiPriority w:val="99"/>
    <w:semiHidden/>
    <w:unhideWhenUsed/>
    <w:rsid w:val="003F4B5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634969">
      <w:bodyDiv w:val="1"/>
      <w:marLeft w:val="0"/>
      <w:marRight w:val="0"/>
      <w:marTop w:val="0"/>
      <w:marBottom w:val="0"/>
      <w:divBdr>
        <w:top w:val="none" w:sz="0" w:space="0" w:color="auto"/>
        <w:left w:val="none" w:sz="0" w:space="0" w:color="auto"/>
        <w:bottom w:val="none" w:sz="0" w:space="0" w:color="auto"/>
        <w:right w:val="none" w:sz="0" w:space="0" w:color="auto"/>
      </w:divBdr>
    </w:div>
    <w:div w:id="752169686">
      <w:bodyDiv w:val="1"/>
      <w:marLeft w:val="0"/>
      <w:marRight w:val="0"/>
      <w:marTop w:val="0"/>
      <w:marBottom w:val="0"/>
      <w:divBdr>
        <w:top w:val="none" w:sz="0" w:space="0" w:color="auto"/>
        <w:left w:val="none" w:sz="0" w:space="0" w:color="auto"/>
        <w:bottom w:val="none" w:sz="0" w:space="0" w:color="auto"/>
        <w:right w:val="none" w:sz="0" w:space="0" w:color="auto"/>
      </w:divBdr>
    </w:div>
    <w:div w:id="1233924605">
      <w:bodyDiv w:val="1"/>
      <w:marLeft w:val="0"/>
      <w:marRight w:val="0"/>
      <w:marTop w:val="0"/>
      <w:marBottom w:val="0"/>
      <w:divBdr>
        <w:top w:val="none" w:sz="0" w:space="0" w:color="auto"/>
        <w:left w:val="none" w:sz="0" w:space="0" w:color="auto"/>
        <w:bottom w:val="none" w:sz="0" w:space="0" w:color="auto"/>
        <w:right w:val="none" w:sz="0" w:space="0" w:color="auto"/>
      </w:divBdr>
    </w:div>
    <w:div w:id="1495219227">
      <w:bodyDiv w:val="1"/>
      <w:marLeft w:val="0"/>
      <w:marRight w:val="0"/>
      <w:marTop w:val="0"/>
      <w:marBottom w:val="0"/>
      <w:divBdr>
        <w:top w:val="none" w:sz="0" w:space="0" w:color="auto"/>
        <w:left w:val="none" w:sz="0" w:space="0" w:color="auto"/>
        <w:bottom w:val="none" w:sz="0" w:space="0" w:color="auto"/>
        <w:right w:val="none" w:sz="0" w:space="0" w:color="auto"/>
      </w:divBdr>
    </w:div>
    <w:div w:id="211157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6A39F6A7FCEE40900593B7854A99F3" ma:contentTypeVersion="27" ma:contentTypeDescription="Create a new document." ma:contentTypeScope="" ma:versionID="d3dbe8cf3a783b3027a6bda05057ce48">
  <xsd:schema xmlns:xsd="http://www.w3.org/2001/XMLSchema" xmlns:xs="http://www.w3.org/2001/XMLSchema" xmlns:p="http://schemas.microsoft.com/office/2006/metadata/properties" xmlns:ns2="83e1c26f-fe0c-40bd-9e3c-9d7a7969df8d" xmlns:ns3="d6a6db84-99ce-4eb8-880e-f25c00382294" targetNamespace="http://schemas.microsoft.com/office/2006/metadata/properties" ma:root="true" ma:fieldsID="970d74a2e923934fbe3dd9a0c7b4bbfd" ns2:_="" ns3:_="">
    <xsd:import namespace="83e1c26f-fe0c-40bd-9e3c-9d7a7969df8d"/>
    <xsd:import namespace="d6a6db84-99ce-4eb8-880e-f25c003822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lcf76f155ced4ddcb4097134ff3c332f" minOccurs="0"/>
                <xsd:element ref="ns2:TaxCatchAll" minOccurs="0"/>
                <xsd:element ref="ns3:MediaServiceLocation" minOccurs="0"/>
                <xsd:element ref="ns3:Number" minOccurs="0"/>
                <xsd:element ref="ns3:Category" minOccurs="0"/>
                <xsd:element ref="ns3:Activity" minOccurs="0"/>
                <xsd:element ref="ns3:MediaServiceObjectDetectorVersions" minOccurs="0"/>
                <xsd:element ref="ns3:MediaServiceSearchProperties" minOccurs="0"/>
                <xsd:element ref="ns3:DestructionDat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e1c26f-fe0c-40bd-9e3c-9d7a7969df8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3d1906b-5d48-4eb3-b811-4e957e3f82cd}" ma:internalName="TaxCatchAll" ma:showField="CatchAllData" ma:web="83e1c26f-fe0c-40bd-9e3c-9d7a7969df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6a6db84-99ce-4eb8-880e-f25c0038229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Number" ma:index="24" nillable="true" ma:displayName="Template Number" ma:format="Dropdown" ma:internalName="Number" ma:percentage="FALSE">
      <xsd:simpleType>
        <xsd:restriction base="dms:Number"/>
      </xsd:simpleType>
    </xsd:element>
    <xsd:element name="Category" ma:index="25" nillable="true" ma:displayName="Category" ma:description="Type of information " ma:format="Dropdown" ma:internalName="Category">
      <xsd:simpleType>
        <xsd:restriction base="dms:Choice">
          <xsd:enumeration value="Process"/>
          <xsd:enumeration value="Information"/>
          <xsd:enumeration value="Template"/>
        </xsd:restriction>
      </xsd:simpleType>
    </xsd:element>
    <xsd:element name="Activity" ma:index="26" nillable="true" ma:displayName="Activity" ma:default="New" ma:description="Type of administrative activity" ma:internalName="Activity">
      <xsd:simpleType>
        <xsd:restriction base="dms:Text">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DestructionDate" ma:index="29" nillable="true" ma:displayName="Destruction Date" ma:format="Dropdown" ma:internalName="DestructionDate">
      <xsd:simpleType>
        <xsd:restriction base="dms:Text">
          <xsd:maxLength value="255"/>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ctivity xmlns="d6a6db84-99ce-4eb8-880e-f25c00382294">New</Activity>
    <Number xmlns="d6a6db84-99ce-4eb8-880e-f25c00382294" xsi:nil="true"/>
    <TaxCatchAll xmlns="83e1c26f-fe0c-40bd-9e3c-9d7a7969df8d" xsi:nil="true"/>
    <DestructionDate xmlns="d6a6db84-99ce-4eb8-880e-f25c00382294" xsi:nil="true"/>
    <Category xmlns="d6a6db84-99ce-4eb8-880e-f25c00382294" xsi:nil="true"/>
    <lcf76f155ced4ddcb4097134ff3c332f xmlns="d6a6db84-99ce-4eb8-880e-f25c0038229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DBB7C7-FDCF-43C2-881F-947247B7D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e1c26f-fe0c-40bd-9e3c-9d7a7969df8d"/>
    <ds:schemaRef ds:uri="d6a6db84-99ce-4eb8-880e-f25c0038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D7C7B4-B011-464D-A003-5D6D49E869B2}">
  <ds:schemaRefs>
    <ds:schemaRef ds:uri="http://schemas.openxmlformats.org/officeDocument/2006/bibliography"/>
  </ds:schemaRefs>
</ds:datastoreItem>
</file>

<file path=customXml/itemProps3.xml><?xml version="1.0" encoding="utf-8"?>
<ds:datastoreItem xmlns:ds="http://schemas.openxmlformats.org/officeDocument/2006/customXml" ds:itemID="{6E2C23E4-3980-432F-9DF8-C6FD22A977F2}">
  <ds:schemaRefs>
    <ds:schemaRef ds:uri="http://schemas.microsoft.com/office/2006/metadata/properties"/>
    <ds:schemaRef ds:uri="http://schemas.microsoft.com/office/infopath/2007/PartnerControls"/>
    <ds:schemaRef ds:uri="d6a6db84-99ce-4eb8-880e-f25c00382294"/>
    <ds:schemaRef ds:uri="83e1c26f-fe0c-40bd-9e3c-9d7a7969df8d"/>
  </ds:schemaRefs>
</ds:datastoreItem>
</file>

<file path=customXml/itemProps4.xml><?xml version="1.0" encoding="utf-8"?>
<ds:datastoreItem xmlns:ds="http://schemas.openxmlformats.org/officeDocument/2006/customXml" ds:itemID="{8D99D625-8723-4934-B33A-AF470F6B01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1691</Words>
  <Characters>9640</Characters>
  <Application>Microsoft Office Word</Application>
  <DocSecurity>0</DocSecurity>
  <Lines>80</Lines>
  <Paragraphs>22</Paragraphs>
  <ScaleCrop>false</ScaleCrop>
  <Company/>
  <LinksUpToDate>false</LinksUpToDate>
  <CharactersWithSpaces>11309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Stallard, Lorraine C</dc:creator>
  <cp:keywords/>
  <dc:description/>
  <cp:lastModifiedBy>Laurens, Maya</cp:lastModifiedBy>
  <cp:revision>3</cp:revision>
  <cp:lastPrinted>2020-02-15T05:30:00Z</cp:lastPrinted>
  <dcterms:created xsi:type="dcterms:W3CDTF">2026-06-30T08:43:00Z</dcterms:created>
  <dcterms:modified xsi:type="dcterms:W3CDTF">2026-09-24T10:29:00Z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0x010100A76A39F6A7FCEE40900593B7854A99F3</vt:lpwstr>
  </property>
  <property fmtid="{D5CDD505-2E9C-101B-9397-08002B2CF9AE}" pid="3" name="MediaServiceImageTags">
    <vt:lpwstr/>
  </property>
</Properties>
</file>