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836"/>
        <w:gridCol w:w="1984"/>
      </w:tblGrid>
      <w:tr w:rsidR="008A753B" w:rsidRPr="008A753B" w14:paraId="2A4DDC6B" w14:textId="77777777" w:rsidTr="5887FCD8">
        <w:tc>
          <w:tcPr>
            <w:tcW w:w="10065" w:type="dxa"/>
            <w:gridSpan w:val="3"/>
            <w:tcBorders>
              <w:bottom w:val="single" w:sz="4" w:space="0" w:color="auto"/>
            </w:tcBorders>
            <w:shd w:val="clear" w:color="auto" w:fill="auto"/>
          </w:tcPr>
          <w:p w14:paraId="08406ACC" w14:textId="06E834F8" w:rsidR="0000042C" w:rsidRPr="008A753B" w:rsidRDefault="0042608D" w:rsidP="0017461E">
            <w:pPr>
              <w:spacing w:before="120" w:after="120"/>
              <w:rPr>
                <w:b/>
                <w:bCs/>
                <w:sz w:val="24"/>
                <w:szCs w:val="24"/>
              </w:rPr>
            </w:pPr>
            <w:r>
              <w:rPr>
                <w:b/>
                <w:bCs/>
                <w:sz w:val="24"/>
                <w:szCs w:val="24"/>
              </w:rPr>
              <w:t xml:space="preserve">CONFIRMED OPEN </w:t>
            </w:r>
            <w:r w:rsidR="005566E3" w:rsidRPr="008A753B">
              <w:rPr>
                <w:b/>
                <w:bCs/>
                <w:sz w:val="24"/>
                <w:szCs w:val="24"/>
              </w:rPr>
              <w:t xml:space="preserve">MINUTES OF THE MEETING HELD </w:t>
            </w:r>
            <w:r w:rsidR="005566E3" w:rsidRPr="000F04F6">
              <w:rPr>
                <w:b/>
                <w:bCs/>
                <w:sz w:val="24"/>
                <w:szCs w:val="24"/>
              </w:rPr>
              <w:t xml:space="preserve">ON </w:t>
            </w:r>
            <w:r w:rsidR="00EB271A" w:rsidRPr="000F04F6">
              <w:rPr>
                <w:b/>
                <w:bCs/>
                <w:sz w:val="24"/>
                <w:szCs w:val="24"/>
              </w:rPr>
              <w:t xml:space="preserve">TUESDAY </w:t>
            </w:r>
            <w:r w:rsidR="008A228B">
              <w:rPr>
                <w:b/>
                <w:bCs/>
                <w:sz w:val="24"/>
                <w:szCs w:val="24"/>
              </w:rPr>
              <w:t xml:space="preserve">18 JULY </w:t>
            </w:r>
            <w:r w:rsidR="00EB271A" w:rsidRPr="000F04F6">
              <w:rPr>
                <w:b/>
                <w:bCs/>
                <w:sz w:val="24"/>
                <w:szCs w:val="24"/>
              </w:rPr>
              <w:t>2023</w:t>
            </w:r>
            <w:r w:rsidR="00786E0A" w:rsidRPr="000F04F6">
              <w:rPr>
                <w:b/>
                <w:bCs/>
                <w:sz w:val="24"/>
                <w:szCs w:val="24"/>
              </w:rPr>
              <w:t xml:space="preserve"> </w:t>
            </w:r>
            <w:r w:rsidR="00B149F5">
              <w:rPr>
                <w:b/>
                <w:bCs/>
                <w:sz w:val="24"/>
                <w:szCs w:val="24"/>
              </w:rPr>
              <w:t xml:space="preserve"> </w:t>
            </w:r>
          </w:p>
        </w:tc>
      </w:tr>
      <w:tr w:rsidR="008A753B" w:rsidRPr="008A753B" w14:paraId="648655F8" w14:textId="77777777" w:rsidTr="00CD304B">
        <w:tc>
          <w:tcPr>
            <w:tcW w:w="10065" w:type="dxa"/>
            <w:gridSpan w:val="3"/>
            <w:tcBorders>
              <w:top w:val="single" w:sz="4" w:space="0" w:color="auto"/>
              <w:bottom w:val="single" w:sz="4" w:space="0" w:color="auto"/>
            </w:tcBorders>
          </w:tcPr>
          <w:p w14:paraId="6265554D" w14:textId="2757B112" w:rsidR="0056628D" w:rsidRPr="008A753B" w:rsidRDefault="0056628D" w:rsidP="000C3EDD">
            <w:pPr>
              <w:pStyle w:val="Heading2"/>
              <w:rPr>
                <w:b w:val="0"/>
              </w:rPr>
            </w:pPr>
            <w:r w:rsidRPr="008A753B">
              <w:t>PRESENT:</w:t>
            </w:r>
          </w:p>
        </w:tc>
      </w:tr>
      <w:tr w:rsidR="00D02D71" w:rsidRPr="008A753B" w14:paraId="55D3FC8D" w14:textId="77777777" w:rsidTr="00CD304B">
        <w:tc>
          <w:tcPr>
            <w:tcW w:w="5245" w:type="dxa"/>
            <w:tcBorders>
              <w:top w:val="single" w:sz="4" w:space="0" w:color="auto"/>
              <w:left w:val="single" w:sz="4" w:space="0" w:color="auto"/>
              <w:bottom w:val="single" w:sz="4" w:space="0" w:color="auto"/>
              <w:right w:val="single" w:sz="4" w:space="0" w:color="auto"/>
            </w:tcBorders>
          </w:tcPr>
          <w:p w14:paraId="3D959F2F" w14:textId="2FBAB3BC" w:rsidR="00D02D71" w:rsidRPr="00E54D4E" w:rsidRDefault="00D02D71" w:rsidP="00D02D71">
            <w:pPr>
              <w:spacing w:before="60"/>
              <w:rPr>
                <w:sz w:val="24"/>
                <w:szCs w:val="24"/>
              </w:rPr>
            </w:pPr>
            <w:r w:rsidRPr="00E54D4E">
              <w:rPr>
                <w:sz w:val="24"/>
                <w:szCs w:val="24"/>
              </w:rPr>
              <w:t xml:space="preserve">Meg Munn, Chair </w:t>
            </w:r>
          </w:p>
        </w:tc>
        <w:tc>
          <w:tcPr>
            <w:tcW w:w="4820" w:type="dxa"/>
            <w:gridSpan w:val="2"/>
            <w:tcBorders>
              <w:top w:val="single" w:sz="4" w:space="0" w:color="auto"/>
              <w:left w:val="single" w:sz="4" w:space="0" w:color="auto"/>
              <w:bottom w:val="single" w:sz="4" w:space="0" w:color="auto"/>
              <w:right w:val="single" w:sz="4" w:space="0" w:color="auto"/>
            </w:tcBorders>
          </w:tcPr>
          <w:p w14:paraId="30089F4C" w14:textId="7F9C3506" w:rsidR="00D02D71" w:rsidRPr="00E54D4E" w:rsidRDefault="00D02D71" w:rsidP="00D02D71">
            <w:pPr>
              <w:spacing w:before="60"/>
              <w:rPr>
                <w:sz w:val="24"/>
                <w:szCs w:val="24"/>
              </w:rPr>
            </w:pPr>
            <w:r w:rsidRPr="00E54D4E">
              <w:rPr>
                <w:sz w:val="24"/>
                <w:szCs w:val="24"/>
              </w:rPr>
              <w:t>Dr Matt Lilley</w:t>
            </w:r>
          </w:p>
        </w:tc>
      </w:tr>
      <w:tr w:rsidR="00D02D71" w:rsidRPr="008A753B" w14:paraId="50C624E2" w14:textId="77777777" w:rsidTr="00CD304B">
        <w:tc>
          <w:tcPr>
            <w:tcW w:w="5245" w:type="dxa"/>
            <w:tcBorders>
              <w:top w:val="single" w:sz="4" w:space="0" w:color="auto"/>
              <w:left w:val="single" w:sz="4" w:space="0" w:color="auto"/>
              <w:bottom w:val="single" w:sz="4" w:space="0" w:color="auto"/>
              <w:right w:val="single" w:sz="4" w:space="0" w:color="auto"/>
            </w:tcBorders>
          </w:tcPr>
          <w:p w14:paraId="16CD5789" w14:textId="4C8323AE" w:rsidR="00D02D71" w:rsidRPr="00E54D4E" w:rsidRDefault="00D02D71" w:rsidP="00D02D71">
            <w:pPr>
              <w:spacing w:before="60"/>
              <w:rPr>
                <w:sz w:val="24"/>
                <w:szCs w:val="24"/>
              </w:rPr>
            </w:pPr>
            <w:r w:rsidRPr="00E54D4E">
              <w:rPr>
                <w:sz w:val="24"/>
                <w:szCs w:val="24"/>
              </w:rPr>
              <w:t xml:space="preserve">Joanna Allen </w:t>
            </w:r>
          </w:p>
        </w:tc>
        <w:tc>
          <w:tcPr>
            <w:tcW w:w="4820" w:type="dxa"/>
            <w:gridSpan w:val="2"/>
            <w:tcBorders>
              <w:top w:val="single" w:sz="4" w:space="0" w:color="auto"/>
              <w:left w:val="single" w:sz="4" w:space="0" w:color="auto"/>
              <w:bottom w:val="single" w:sz="4" w:space="0" w:color="auto"/>
              <w:right w:val="single" w:sz="4" w:space="0" w:color="auto"/>
            </w:tcBorders>
          </w:tcPr>
          <w:p w14:paraId="5EA3E647" w14:textId="26AB340C" w:rsidR="00D02D71" w:rsidRPr="00E54D4E" w:rsidRDefault="00D02D71" w:rsidP="00D02D71">
            <w:pPr>
              <w:spacing w:before="60"/>
              <w:rPr>
                <w:sz w:val="24"/>
                <w:szCs w:val="24"/>
              </w:rPr>
            </w:pPr>
            <w:r w:rsidRPr="00E54D4E">
              <w:rPr>
                <w:sz w:val="24"/>
                <w:szCs w:val="24"/>
              </w:rPr>
              <w:t>Dr Jia Liu</w:t>
            </w:r>
          </w:p>
        </w:tc>
      </w:tr>
      <w:tr w:rsidR="00D02D71" w:rsidRPr="008A753B" w14:paraId="38EE0000" w14:textId="77777777" w:rsidTr="00CD304B">
        <w:tc>
          <w:tcPr>
            <w:tcW w:w="5245" w:type="dxa"/>
            <w:tcBorders>
              <w:top w:val="single" w:sz="4" w:space="0" w:color="auto"/>
              <w:left w:val="single" w:sz="4" w:space="0" w:color="auto"/>
              <w:bottom w:val="single" w:sz="4" w:space="0" w:color="auto"/>
              <w:right w:val="single" w:sz="4" w:space="0" w:color="auto"/>
            </w:tcBorders>
          </w:tcPr>
          <w:p w14:paraId="7D2FE9AC" w14:textId="27A3F6B8" w:rsidR="00D02D71" w:rsidRPr="00E54D4E" w:rsidRDefault="00D02D71" w:rsidP="00D02D71">
            <w:pPr>
              <w:spacing w:before="60"/>
              <w:rPr>
                <w:sz w:val="24"/>
                <w:szCs w:val="24"/>
              </w:rPr>
            </w:pPr>
            <w:r w:rsidRPr="00E54D4E">
              <w:rPr>
                <w:sz w:val="24"/>
                <w:szCs w:val="24"/>
              </w:rPr>
              <w:t>Prof Jeff Bale</w:t>
            </w:r>
          </w:p>
        </w:tc>
        <w:tc>
          <w:tcPr>
            <w:tcW w:w="4820" w:type="dxa"/>
            <w:gridSpan w:val="2"/>
            <w:tcBorders>
              <w:top w:val="single" w:sz="4" w:space="0" w:color="auto"/>
              <w:left w:val="single" w:sz="4" w:space="0" w:color="auto"/>
              <w:bottom w:val="single" w:sz="4" w:space="0" w:color="auto"/>
              <w:right w:val="single" w:sz="4" w:space="0" w:color="auto"/>
            </w:tcBorders>
          </w:tcPr>
          <w:p w14:paraId="322462C5" w14:textId="10F8766C" w:rsidR="00D02D71" w:rsidRPr="00E54D4E" w:rsidRDefault="00D02D71" w:rsidP="00D02D71">
            <w:pPr>
              <w:spacing w:before="60"/>
              <w:rPr>
                <w:sz w:val="24"/>
                <w:szCs w:val="24"/>
              </w:rPr>
            </w:pPr>
            <w:r w:rsidRPr="00E54D4E">
              <w:rPr>
                <w:sz w:val="24"/>
                <w:szCs w:val="24"/>
              </w:rPr>
              <w:t>Matt Parkin</w:t>
            </w:r>
          </w:p>
        </w:tc>
      </w:tr>
      <w:tr w:rsidR="00D02D71" w:rsidRPr="008A753B" w14:paraId="64FDE43E" w14:textId="77777777" w:rsidTr="00CD304B">
        <w:tc>
          <w:tcPr>
            <w:tcW w:w="5245" w:type="dxa"/>
            <w:tcBorders>
              <w:top w:val="single" w:sz="4" w:space="0" w:color="auto"/>
              <w:left w:val="single" w:sz="4" w:space="0" w:color="auto"/>
              <w:bottom w:val="single" w:sz="4" w:space="0" w:color="auto"/>
              <w:right w:val="single" w:sz="4" w:space="0" w:color="auto"/>
            </w:tcBorders>
          </w:tcPr>
          <w:p w14:paraId="68828D55" w14:textId="32D136F4" w:rsidR="00D02D71" w:rsidRPr="00E54D4E" w:rsidRDefault="00D02D71" w:rsidP="00D02D71">
            <w:pPr>
              <w:spacing w:before="60"/>
              <w:rPr>
                <w:sz w:val="24"/>
                <w:szCs w:val="24"/>
              </w:rPr>
            </w:pPr>
            <w:r w:rsidRPr="00E54D4E">
              <w:rPr>
                <w:sz w:val="24"/>
                <w:szCs w:val="24"/>
              </w:rPr>
              <w:t>John Cowling</w:t>
            </w:r>
            <w:r w:rsidRPr="00E54D4E">
              <w:rPr>
                <w:sz w:val="24"/>
                <w:szCs w:val="24"/>
              </w:rPr>
              <w:tab/>
            </w:r>
          </w:p>
        </w:tc>
        <w:tc>
          <w:tcPr>
            <w:tcW w:w="4820" w:type="dxa"/>
            <w:gridSpan w:val="2"/>
            <w:tcBorders>
              <w:top w:val="single" w:sz="4" w:space="0" w:color="auto"/>
              <w:left w:val="single" w:sz="4" w:space="0" w:color="auto"/>
              <w:bottom w:val="single" w:sz="4" w:space="0" w:color="auto"/>
              <w:right w:val="single" w:sz="4" w:space="0" w:color="auto"/>
            </w:tcBorders>
          </w:tcPr>
          <w:p w14:paraId="7374DAE1" w14:textId="26E3BA58" w:rsidR="00D02D71" w:rsidRPr="00E54D4E" w:rsidRDefault="00D02D71" w:rsidP="00D02D71">
            <w:pPr>
              <w:spacing w:before="60"/>
              <w:rPr>
                <w:sz w:val="24"/>
                <w:szCs w:val="24"/>
              </w:rPr>
            </w:pPr>
            <w:r w:rsidRPr="00E54D4E">
              <w:rPr>
                <w:sz w:val="24"/>
                <w:szCs w:val="24"/>
              </w:rPr>
              <w:t xml:space="preserve">Prof Julietta Patnick </w:t>
            </w:r>
          </w:p>
        </w:tc>
      </w:tr>
      <w:tr w:rsidR="001B4310" w:rsidRPr="008A753B" w14:paraId="6DFCA552" w14:textId="77777777" w:rsidTr="00CD304B">
        <w:tc>
          <w:tcPr>
            <w:tcW w:w="5245" w:type="dxa"/>
            <w:tcBorders>
              <w:top w:val="single" w:sz="4" w:space="0" w:color="auto"/>
              <w:left w:val="single" w:sz="4" w:space="0" w:color="auto"/>
              <w:bottom w:val="single" w:sz="4" w:space="0" w:color="auto"/>
              <w:right w:val="single" w:sz="4" w:space="0" w:color="auto"/>
            </w:tcBorders>
          </w:tcPr>
          <w:p w14:paraId="291D9A19" w14:textId="3174A3B6" w:rsidR="001B4310" w:rsidRPr="00E54D4E" w:rsidRDefault="001B4310" w:rsidP="001B4310">
            <w:pPr>
              <w:spacing w:before="60"/>
              <w:rPr>
                <w:sz w:val="24"/>
                <w:szCs w:val="24"/>
              </w:rPr>
            </w:pPr>
            <w:r w:rsidRPr="00E54D4E">
              <w:rPr>
                <w:sz w:val="24"/>
                <w:szCs w:val="24"/>
              </w:rPr>
              <w:t>Abiola Fasipe</w:t>
            </w:r>
          </w:p>
        </w:tc>
        <w:tc>
          <w:tcPr>
            <w:tcW w:w="4820" w:type="dxa"/>
            <w:gridSpan w:val="2"/>
            <w:tcBorders>
              <w:top w:val="single" w:sz="4" w:space="0" w:color="auto"/>
              <w:left w:val="single" w:sz="4" w:space="0" w:color="auto"/>
              <w:bottom w:val="single" w:sz="4" w:space="0" w:color="auto"/>
              <w:right w:val="single" w:sz="4" w:space="0" w:color="auto"/>
            </w:tcBorders>
          </w:tcPr>
          <w:p w14:paraId="6FAD7F61" w14:textId="054971BE" w:rsidR="001B4310" w:rsidRPr="00E54D4E" w:rsidRDefault="001B4310" w:rsidP="001B4310">
            <w:pPr>
              <w:spacing w:before="60"/>
              <w:rPr>
                <w:sz w:val="24"/>
                <w:szCs w:val="24"/>
              </w:rPr>
            </w:pPr>
            <w:r w:rsidRPr="00E54D4E">
              <w:rPr>
                <w:sz w:val="24"/>
                <w:szCs w:val="24"/>
              </w:rPr>
              <w:t xml:space="preserve">Giles Searby </w:t>
            </w:r>
          </w:p>
        </w:tc>
      </w:tr>
      <w:tr w:rsidR="001B4310" w:rsidRPr="008A753B" w14:paraId="4A1211B5" w14:textId="77777777" w:rsidTr="00CD304B">
        <w:tc>
          <w:tcPr>
            <w:tcW w:w="5245" w:type="dxa"/>
            <w:tcBorders>
              <w:top w:val="single" w:sz="4" w:space="0" w:color="auto"/>
              <w:left w:val="single" w:sz="4" w:space="0" w:color="auto"/>
              <w:bottom w:val="single" w:sz="4" w:space="0" w:color="auto"/>
              <w:right w:val="single" w:sz="4" w:space="0" w:color="auto"/>
            </w:tcBorders>
          </w:tcPr>
          <w:p w14:paraId="16A8FE6B" w14:textId="122E1270" w:rsidR="001B4310" w:rsidRPr="00E54D4E" w:rsidRDefault="001B4310" w:rsidP="001B4310">
            <w:pPr>
              <w:spacing w:before="60"/>
              <w:rPr>
                <w:sz w:val="24"/>
                <w:szCs w:val="24"/>
              </w:rPr>
            </w:pPr>
            <w:r w:rsidRPr="00E54D4E">
              <w:rPr>
                <w:sz w:val="24"/>
                <w:szCs w:val="24"/>
              </w:rPr>
              <w:t xml:space="preserve">Ian Hall </w:t>
            </w:r>
          </w:p>
        </w:tc>
        <w:tc>
          <w:tcPr>
            <w:tcW w:w="4820" w:type="dxa"/>
            <w:gridSpan w:val="2"/>
            <w:tcBorders>
              <w:top w:val="single" w:sz="4" w:space="0" w:color="auto"/>
              <w:left w:val="single" w:sz="4" w:space="0" w:color="auto"/>
              <w:bottom w:val="single" w:sz="4" w:space="0" w:color="auto"/>
              <w:right w:val="single" w:sz="4" w:space="0" w:color="auto"/>
            </w:tcBorders>
          </w:tcPr>
          <w:p w14:paraId="6C350BC9" w14:textId="6D9D43E9" w:rsidR="001B4310" w:rsidRPr="00E54D4E" w:rsidRDefault="001B4310" w:rsidP="001B4310">
            <w:pPr>
              <w:spacing w:before="60"/>
              <w:rPr>
                <w:sz w:val="24"/>
                <w:szCs w:val="24"/>
              </w:rPr>
            </w:pPr>
            <w:r w:rsidRPr="00E54D4E">
              <w:rPr>
                <w:sz w:val="24"/>
                <w:szCs w:val="24"/>
              </w:rPr>
              <w:t xml:space="preserve">Jonathan Slater </w:t>
            </w:r>
          </w:p>
        </w:tc>
      </w:tr>
      <w:tr w:rsidR="001B4310" w:rsidRPr="008A753B" w14:paraId="075C2667" w14:textId="77777777" w:rsidTr="00CD304B">
        <w:tc>
          <w:tcPr>
            <w:tcW w:w="5245" w:type="dxa"/>
            <w:tcBorders>
              <w:top w:val="single" w:sz="4" w:space="0" w:color="auto"/>
              <w:left w:val="single" w:sz="4" w:space="0" w:color="auto"/>
              <w:bottom w:val="single" w:sz="4" w:space="0" w:color="auto"/>
              <w:right w:val="single" w:sz="4" w:space="0" w:color="auto"/>
            </w:tcBorders>
          </w:tcPr>
          <w:p w14:paraId="5E5708DA" w14:textId="358F8AB4" w:rsidR="001B4310" w:rsidRPr="00E54D4E" w:rsidRDefault="001B4310" w:rsidP="001B4310">
            <w:pPr>
              <w:spacing w:before="60"/>
              <w:rPr>
                <w:sz w:val="24"/>
                <w:szCs w:val="24"/>
              </w:rPr>
            </w:pPr>
            <w:r w:rsidRPr="00E54D4E">
              <w:rPr>
                <w:sz w:val="24"/>
                <w:szCs w:val="24"/>
              </w:rPr>
              <w:t xml:space="preserve">Prof Sir Chris Husbands </w:t>
            </w:r>
            <w:r w:rsidR="00210BE2" w:rsidRPr="00E54D4E">
              <w:rPr>
                <w:sz w:val="24"/>
                <w:szCs w:val="24"/>
              </w:rPr>
              <w:t>(Items 1, 3 to 18)</w:t>
            </w:r>
          </w:p>
        </w:tc>
        <w:tc>
          <w:tcPr>
            <w:tcW w:w="4820" w:type="dxa"/>
            <w:gridSpan w:val="2"/>
            <w:tcBorders>
              <w:top w:val="single" w:sz="4" w:space="0" w:color="auto"/>
              <w:left w:val="single" w:sz="4" w:space="0" w:color="auto"/>
              <w:bottom w:val="single" w:sz="4" w:space="0" w:color="auto"/>
              <w:right w:val="single" w:sz="4" w:space="0" w:color="auto"/>
            </w:tcBorders>
          </w:tcPr>
          <w:p w14:paraId="4BFB6B9C" w14:textId="15715998" w:rsidR="001B4310" w:rsidRPr="00E54D4E" w:rsidRDefault="001B4310" w:rsidP="001B4310">
            <w:pPr>
              <w:spacing w:before="60"/>
              <w:rPr>
                <w:sz w:val="24"/>
                <w:szCs w:val="24"/>
              </w:rPr>
            </w:pPr>
            <w:r w:rsidRPr="00E54D4E">
              <w:rPr>
                <w:sz w:val="24"/>
                <w:szCs w:val="24"/>
              </w:rPr>
              <w:t>Penny Thompson</w:t>
            </w:r>
          </w:p>
        </w:tc>
      </w:tr>
      <w:tr w:rsidR="001B4310" w:rsidRPr="008A753B" w14:paraId="12B5A46C" w14:textId="77777777" w:rsidTr="00CD304B">
        <w:tc>
          <w:tcPr>
            <w:tcW w:w="5245" w:type="dxa"/>
            <w:tcBorders>
              <w:top w:val="single" w:sz="4" w:space="0" w:color="auto"/>
              <w:left w:val="single" w:sz="4" w:space="0" w:color="auto"/>
              <w:bottom w:val="single" w:sz="4" w:space="0" w:color="auto"/>
              <w:right w:val="single" w:sz="4" w:space="0" w:color="auto"/>
            </w:tcBorders>
          </w:tcPr>
          <w:p w14:paraId="020BB7B1" w14:textId="569E5B2B" w:rsidR="001B4310" w:rsidRPr="00E54D4E" w:rsidRDefault="001B4310" w:rsidP="001B4310">
            <w:pPr>
              <w:spacing w:before="60"/>
              <w:rPr>
                <w:sz w:val="24"/>
                <w:szCs w:val="24"/>
              </w:rPr>
            </w:pPr>
            <w:r w:rsidRPr="00E54D4E">
              <w:rPr>
                <w:sz w:val="24"/>
                <w:szCs w:val="24"/>
              </w:rPr>
              <w:t>Sameer Kothari</w:t>
            </w:r>
          </w:p>
        </w:tc>
        <w:tc>
          <w:tcPr>
            <w:tcW w:w="4820" w:type="dxa"/>
            <w:gridSpan w:val="2"/>
            <w:tcBorders>
              <w:top w:val="single" w:sz="4" w:space="0" w:color="auto"/>
              <w:left w:val="single" w:sz="4" w:space="0" w:color="auto"/>
              <w:bottom w:val="single" w:sz="4" w:space="0" w:color="auto"/>
              <w:right w:val="single" w:sz="4" w:space="0" w:color="auto"/>
            </w:tcBorders>
          </w:tcPr>
          <w:p w14:paraId="1692A44C" w14:textId="48984A90" w:rsidR="001B4310" w:rsidRPr="00E54D4E" w:rsidRDefault="001B4310" w:rsidP="001B4310">
            <w:pPr>
              <w:spacing w:before="60"/>
              <w:rPr>
                <w:sz w:val="24"/>
                <w:szCs w:val="24"/>
              </w:rPr>
            </w:pPr>
          </w:p>
        </w:tc>
      </w:tr>
      <w:tr w:rsidR="001B4310" w:rsidRPr="008A753B" w14:paraId="70E71BC7" w14:textId="77777777" w:rsidTr="00CD304B">
        <w:tc>
          <w:tcPr>
            <w:tcW w:w="8081" w:type="dxa"/>
            <w:gridSpan w:val="2"/>
            <w:tcBorders>
              <w:top w:val="single" w:sz="4" w:space="0" w:color="auto"/>
              <w:bottom w:val="single" w:sz="4" w:space="0" w:color="auto"/>
            </w:tcBorders>
          </w:tcPr>
          <w:p w14:paraId="2F93DFFE" w14:textId="50E90104" w:rsidR="001B4310" w:rsidRPr="008A753B" w:rsidRDefault="001B4310" w:rsidP="001B4310">
            <w:pPr>
              <w:pStyle w:val="Heading2"/>
            </w:pPr>
            <w:r w:rsidRPr="008A753B">
              <w:t>IN ATTE</w:t>
            </w:r>
            <w:r>
              <w:t>N</w:t>
            </w:r>
            <w:r w:rsidRPr="008A753B">
              <w:t>DANCE:</w:t>
            </w:r>
          </w:p>
        </w:tc>
        <w:tc>
          <w:tcPr>
            <w:tcW w:w="1984" w:type="dxa"/>
            <w:tcBorders>
              <w:top w:val="single" w:sz="4" w:space="0" w:color="auto"/>
              <w:bottom w:val="single" w:sz="4" w:space="0" w:color="auto"/>
            </w:tcBorders>
          </w:tcPr>
          <w:p w14:paraId="5704DEE0" w14:textId="34F6391B" w:rsidR="001B4310" w:rsidRPr="008A753B" w:rsidRDefault="001B4310" w:rsidP="001B4310">
            <w:pPr>
              <w:pStyle w:val="Heading2"/>
            </w:pPr>
            <w:r w:rsidRPr="008A753B">
              <w:t>AGENDA ITEM</w:t>
            </w:r>
          </w:p>
        </w:tc>
      </w:tr>
      <w:tr w:rsidR="001B4310" w:rsidRPr="008A753B" w14:paraId="4FDE8ED6" w14:textId="77777777" w:rsidTr="5887FCD8">
        <w:tc>
          <w:tcPr>
            <w:tcW w:w="8081" w:type="dxa"/>
            <w:gridSpan w:val="2"/>
          </w:tcPr>
          <w:p w14:paraId="6ADC6742" w14:textId="1CF1E978" w:rsidR="001B4310" w:rsidRPr="0098232A" w:rsidRDefault="001B4310" w:rsidP="001B4310">
            <w:pPr>
              <w:spacing w:before="60" w:after="60"/>
              <w:rPr>
                <w:sz w:val="24"/>
                <w:szCs w:val="24"/>
              </w:rPr>
            </w:pPr>
            <w:r w:rsidRPr="0098232A">
              <w:rPr>
                <w:sz w:val="24"/>
                <w:szCs w:val="24"/>
              </w:rPr>
              <w:t>Michaela Boryslawskyj, University Secretary</w:t>
            </w:r>
          </w:p>
        </w:tc>
        <w:tc>
          <w:tcPr>
            <w:tcW w:w="1984" w:type="dxa"/>
          </w:tcPr>
          <w:p w14:paraId="24724C1C" w14:textId="1B33B58A" w:rsidR="001B4310" w:rsidRPr="0056746D" w:rsidRDefault="001B4310" w:rsidP="001B4310">
            <w:pPr>
              <w:spacing w:before="60" w:after="60"/>
              <w:rPr>
                <w:sz w:val="24"/>
                <w:szCs w:val="24"/>
              </w:rPr>
            </w:pPr>
            <w:r w:rsidRPr="0056746D">
              <w:rPr>
                <w:sz w:val="24"/>
                <w:szCs w:val="24"/>
              </w:rPr>
              <w:t>All</w:t>
            </w:r>
          </w:p>
        </w:tc>
      </w:tr>
      <w:tr w:rsidR="001B4310" w:rsidRPr="008A753B" w14:paraId="58F7750F" w14:textId="77777777" w:rsidTr="5887FCD8">
        <w:tc>
          <w:tcPr>
            <w:tcW w:w="8081" w:type="dxa"/>
            <w:gridSpan w:val="2"/>
          </w:tcPr>
          <w:p w14:paraId="0C1788E7" w14:textId="079659D8" w:rsidR="001B4310" w:rsidRPr="0098232A" w:rsidRDefault="001B4310" w:rsidP="001B4310">
            <w:pPr>
              <w:spacing w:before="60" w:after="60"/>
              <w:rPr>
                <w:sz w:val="24"/>
                <w:szCs w:val="24"/>
              </w:rPr>
            </w:pPr>
            <w:r w:rsidRPr="0098232A">
              <w:rPr>
                <w:sz w:val="24"/>
                <w:szCs w:val="24"/>
              </w:rPr>
              <w:t>Richard Calvert, Deputy Vice-Chancellor Strategy and Operations (DVCSO)</w:t>
            </w:r>
          </w:p>
        </w:tc>
        <w:tc>
          <w:tcPr>
            <w:tcW w:w="1984" w:type="dxa"/>
          </w:tcPr>
          <w:p w14:paraId="7DEBC527" w14:textId="644B2C3B" w:rsidR="001B4310" w:rsidRPr="00782B9C" w:rsidRDefault="001B4310" w:rsidP="001B4310">
            <w:pPr>
              <w:spacing w:before="60" w:after="60"/>
              <w:rPr>
                <w:sz w:val="24"/>
                <w:szCs w:val="24"/>
              </w:rPr>
            </w:pPr>
            <w:r>
              <w:rPr>
                <w:sz w:val="24"/>
                <w:szCs w:val="24"/>
              </w:rPr>
              <w:t>Items 1</w:t>
            </w:r>
            <w:r w:rsidR="000E56A8">
              <w:rPr>
                <w:sz w:val="24"/>
                <w:szCs w:val="24"/>
              </w:rPr>
              <w:t>, 3 to 18</w:t>
            </w:r>
          </w:p>
        </w:tc>
      </w:tr>
      <w:tr w:rsidR="001B4310" w:rsidRPr="008A753B" w14:paraId="3A38E3B7" w14:textId="77777777" w:rsidTr="5887FCD8">
        <w:tc>
          <w:tcPr>
            <w:tcW w:w="8081" w:type="dxa"/>
            <w:gridSpan w:val="2"/>
          </w:tcPr>
          <w:p w14:paraId="6C60BCA0" w14:textId="18198442" w:rsidR="001B4310" w:rsidRPr="0098232A" w:rsidRDefault="001B4310" w:rsidP="001B4310">
            <w:pPr>
              <w:spacing w:before="60" w:after="60"/>
              <w:rPr>
                <w:sz w:val="24"/>
                <w:szCs w:val="24"/>
              </w:rPr>
            </w:pPr>
            <w:r w:rsidRPr="0098232A">
              <w:rPr>
                <w:sz w:val="24"/>
                <w:szCs w:val="24"/>
              </w:rPr>
              <w:t>Carol Castle, Online</w:t>
            </w:r>
            <w:r w:rsidR="006030D2" w:rsidRPr="0098232A">
              <w:rPr>
                <w:sz w:val="24"/>
                <w:szCs w:val="24"/>
              </w:rPr>
              <w:t xml:space="preserve"> Project Co-Director</w:t>
            </w:r>
          </w:p>
        </w:tc>
        <w:tc>
          <w:tcPr>
            <w:tcW w:w="1984" w:type="dxa"/>
          </w:tcPr>
          <w:p w14:paraId="56313E89" w14:textId="783833AC" w:rsidR="001B4310" w:rsidRPr="00782B9C" w:rsidRDefault="001B4310" w:rsidP="001B4310">
            <w:pPr>
              <w:spacing w:before="60" w:after="60"/>
              <w:rPr>
                <w:sz w:val="24"/>
                <w:szCs w:val="24"/>
              </w:rPr>
            </w:pPr>
            <w:r>
              <w:rPr>
                <w:sz w:val="24"/>
                <w:szCs w:val="24"/>
              </w:rPr>
              <w:t>Item 9.2</w:t>
            </w:r>
          </w:p>
        </w:tc>
      </w:tr>
      <w:tr w:rsidR="001B4310" w:rsidRPr="008A753B" w14:paraId="2ABABB21" w14:textId="77777777" w:rsidTr="5887FCD8">
        <w:tc>
          <w:tcPr>
            <w:tcW w:w="8081" w:type="dxa"/>
            <w:gridSpan w:val="2"/>
          </w:tcPr>
          <w:p w14:paraId="47EE1CA3" w14:textId="0589B297" w:rsidR="001B4310" w:rsidRPr="0098232A" w:rsidRDefault="001B4310" w:rsidP="001B4310">
            <w:pPr>
              <w:spacing w:before="60" w:after="60"/>
              <w:rPr>
                <w:sz w:val="24"/>
                <w:szCs w:val="24"/>
              </w:rPr>
            </w:pPr>
            <w:r w:rsidRPr="0098232A">
              <w:rPr>
                <w:sz w:val="24"/>
                <w:szCs w:val="24"/>
              </w:rPr>
              <w:t xml:space="preserve">Prof Rory Duncan, Pro Vice-Chancellor </w:t>
            </w:r>
            <w:proofErr w:type="gramStart"/>
            <w:r w:rsidRPr="0098232A">
              <w:rPr>
                <w:sz w:val="24"/>
                <w:szCs w:val="24"/>
              </w:rPr>
              <w:t>Research</w:t>
            </w:r>
            <w:proofErr w:type="gramEnd"/>
            <w:r w:rsidRPr="0098232A">
              <w:rPr>
                <w:sz w:val="24"/>
                <w:szCs w:val="24"/>
              </w:rPr>
              <w:t xml:space="preserve"> and Innovation</w:t>
            </w:r>
          </w:p>
        </w:tc>
        <w:tc>
          <w:tcPr>
            <w:tcW w:w="1984" w:type="dxa"/>
          </w:tcPr>
          <w:p w14:paraId="14CD802B" w14:textId="69E2ED39" w:rsidR="001B4310" w:rsidRPr="00782B9C" w:rsidRDefault="000E56A8" w:rsidP="001B4310">
            <w:pPr>
              <w:spacing w:before="60" w:after="60"/>
              <w:rPr>
                <w:sz w:val="24"/>
                <w:szCs w:val="24"/>
              </w:rPr>
            </w:pPr>
            <w:r>
              <w:rPr>
                <w:sz w:val="24"/>
                <w:szCs w:val="24"/>
              </w:rPr>
              <w:t>Items 1, 3 to 18</w:t>
            </w:r>
          </w:p>
        </w:tc>
      </w:tr>
      <w:tr w:rsidR="001B4310" w:rsidRPr="008A753B" w14:paraId="2AF76727" w14:textId="77777777" w:rsidTr="5887FCD8">
        <w:tc>
          <w:tcPr>
            <w:tcW w:w="8081" w:type="dxa"/>
            <w:gridSpan w:val="2"/>
          </w:tcPr>
          <w:p w14:paraId="20B06C69" w14:textId="2D8BFB5E" w:rsidR="001B4310" w:rsidRPr="0098232A" w:rsidRDefault="001B4310" w:rsidP="001B4310">
            <w:pPr>
              <w:spacing w:before="60" w:after="60"/>
              <w:rPr>
                <w:sz w:val="24"/>
                <w:szCs w:val="24"/>
              </w:rPr>
            </w:pPr>
            <w:r w:rsidRPr="0098232A">
              <w:rPr>
                <w:sz w:val="24"/>
                <w:szCs w:val="24"/>
              </w:rPr>
              <w:t>Mohammed Hannan, Governance Apprentice, Observer</w:t>
            </w:r>
            <w:r w:rsidR="00284348" w:rsidRPr="0098232A">
              <w:rPr>
                <w:sz w:val="24"/>
                <w:szCs w:val="24"/>
              </w:rPr>
              <w:t xml:space="preserve"> </w:t>
            </w:r>
          </w:p>
        </w:tc>
        <w:tc>
          <w:tcPr>
            <w:tcW w:w="1984" w:type="dxa"/>
          </w:tcPr>
          <w:p w14:paraId="2B3BAA0C" w14:textId="30C16EBF" w:rsidR="001B4310" w:rsidRPr="00782B9C" w:rsidRDefault="001B4310" w:rsidP="001B4310">
            <w:pPr>
              <w:spacing w:before="60" w:after="60"/>
              <w:rPr>
                <w:sz w:val="24"/>
                <w:szCs w:val="24"/>
              </w:rPr>
            </w:pPr>
            <w:r w:rsidRPr="00782B9C">
              <w:rPr>
                <w:sz w:val="24"/>
                <w:szCs w:val="24"/>
              </w:rPr>
              <w:t xml:space="preserve">All </w:t>
            </w:r>
          </w:p>
        </w:tc>
      </w:tr>
      <w:tr w:rsidR="001B4310" w:rsidRPr="008A753B" w14:paraId="255C766F" w14:textId="77777777" w:rsidTr="5887FCD8">
        <w:tc>
          <w:tcPr>
            <w:tcW w:w="8081" w:type="dxa"/>
            <w:gridSpan w:val="2"/>
          </w:tcPr>
          <w:p w14:paraId="3EDA0165" w14:textId="2C26D972" w:rsidR="001B4310" w:rsidRPr="00782B9C" w:rsidRDefault="001B4310" w:rsidP="001B4310">
            <w:pPr>
              <w:spacing w:before="60" w:after="60"/>
              <w:rPr>
                <w:sz w:val="24"/>
                <w:szCs w:val="24"/>
              </w:rPr>
            </w:pPr>
            <w:r w:rsidRPr="00782B9C">
              <w:rPr>
                <w:sz w:val="24"/>
                <w:szCs w:val="24"/>
              </w:rPr>
              <w:t xml:space="preserve">Dr Sally Jackson, </w:t>
            </w:r>
            <w:r w:rsidRPr="0098232A">
              <w:rPr>
                <w:sz w:val="24"/>
                <w:szCs w:val="24"/>
              </w:rPr>
              <w:t xml:space="preserve">Chief People Officer, Pro Vice-Chancellor (Diversity &amp; Inclusion) </w:t>
            </w:r>
          </w:p>
        </w:tc>
        <w:tc>
          <w:tcPr>
            <w:tcW w:w="1984" w:type="dxa"/>
          </w:tcPr>
          <w:p w14:paraId="4C745137" w14:textId="2579E842" w:rsidR="001B4310" w:rsidRPr="00782B9C" w:rsidRDefault="001B4310" w:rsidP="001B4310">
            <w:pPr>
              <w:spacing w:before="60" w:after="60"/>
              <w:rPr>
                <w:sz w:val="24"/>
                <w:szCs w:val="24"/>
              </w:rPr>
            </w:pPr>
            <w:r w:rsidRPr="00782B9C">
              <w:rPr>
                <w:sz w:val="24"/>
                <w:szCs w:val="24"/>
              </w:rPr>
              <w:t>All</w:t>
            </w:r>
          </w:p>
        </w:tc>
      </w:tr>
      <w:tr w:rsidR="001B4310" w:rsidRPr="008A753B" w14:paraId="32D9BF63" w14:textId="77777777" w:rsidTr="5887FCD8">
        <w:tc>
          <w:tcPr>
            <w:tcW w:w="8081" w:type="dxa"/>
            <w:gridSpan w:val="2"/>
          </w:tcPr>
          <w:p w14:paraId="060D18B5" w14:textId="0E950F91" w:rsidR="001B4310" w:rsidRPr="00DF63B4" w:rsidRDefault="001B4310" w:rsidP="001B4310">
            <w:pPr>
              <w:spacing w:before="60" w:after="60"/>
              <w:rPr>
                <w:sz w:val="24"/>
                <w:szCs w:val="24"/>
              </w:rPr>
            </w:pPr>
            <w:r w:rsidRPr="00DF63B4">
              <w:rPr>
                <w:sz w:val="24"/>
                <w:szCs w:val="24"/>
              </w:rPr>
              <w:t>Prof Kevin Kerrigan, Pro Vice-Chancellor Business and Enterprise</w:t>
            </w:r>
          </w:p>
        </w:tc>
        <w:tc>
          <w:tcPr>
            <w:tcW w:w="1984" w:type="dxa"/>
          </w:tcPr>
          <w:p w14:paraId="3F797DBE" w14:textId="5F9C41EC" w:rsidR="001B4310" w:rsidRPr="00782B9C" w:rsidRDefault="00284348" w:rsidP="001B4310">
            <w:pPr>
              <w:spacing w:before="60" w:after="60"/>
              <w:rPr>
                <w:sz w:val="24"/>
                <w:szCs w:val="24"/>
              </w:rPr>
            </w:pPr>
            <w:r>
              <w:rPr>
                <w:sz w:val="24"/>
                <w:szCs w:val="24"/>
              </w:rPr>
              <w:t>From</w:t>
            </w:r>
            <w:r w:rsidR="00B31E05">
              <w:rPr>
                <w:sz w:val="24"/>
                <w:szCs w:val="24"/>
              </w:rPr>
              <w:t xml:space="preserve"> item 8</w:t>
            </w:r>
          </w:p>
        </w:tc>
      </w:tr>
      <w:tr w:rsidR="001B4310" w:rsidRPr="008A753B" w14:paraId="6EE17534" w14:textId="77777777" w:rsidTr="5887FCD8">
        <w:tc>
          <w:tcPr>
            <w:tcW w:w="8081" w:type="dxa"/>
            <w:gridSpan w:val="2"/>
          </w:tcPr>
          <w:p w14:paraId="3D5C4872" w14:textId="0782F6CF" w:rsidR="001B4310" w:rsidRPr="00DF63B4" w:rsidRDefault="001B4310" w:rsidP="001B4310">
            <w:pPr>
              <w:spacing w:before="60" w:after="60"/>
              <w:rPr>
                <w:sz w:val="24"/>
                <w:szCs w:val="24"/>
              </w:rPr>
            </w:pPr>
            <w:r w:rsidRPr="00DF63B4">
              <w:rPr>
                <w:sz w:val="24"/>
                <w:szCs w:val="24"/>
              </w:rPr>
              <w:t>Ryan Keyworth, Chief Finance Officer</w:t>
            </w:r>
          </w:p>
        </w:tc>
        <w:tc>
          <w:tcPr>
            <w:tcW w:w="1984" w:type="dxa"/>
          </w:tcPr>
          <w:p w14:paraId="18542378" w14:textId="112A4080" w:rsidR="001B4310" w:rsidRPr="00782B9C" w:rsidRDefault="0012621C" w:rsidP="001B4310">
            <w:pPr>
              <w:spacing w:before="60" w:after="60"/>
              <w:rPr>
                <w:sz w:val="24"/>
                <w:szCs w:val="24"/>
              </w:rPr>
            </w:pPr>
            <w:r>
              <w:rPr>
                <w:sz w:val="24"/>
                <w:szCs w:val="24"/>
              </w:rPr>
              <w:t>Items 1, 3 to 18</w:t>
            </w:r>
          </w:p>
        </w:tc>
      </w:tr>
      <w:tr w:rsidR="001B4310" w:rsidRPr="008A753B" w14:paraId="1DE976C6" w14:textId="77777777" w:rsidTr="5887FCD8">
        <w:tc>
          <w:tcPr>
            <w:tcW w:w="8081" w:type="dxa"/>
            <w:gridSpan w:val="2"/>
          </w:tcPr>
          <w:p w14:paraId="2B5F92E9" w14:textId="3C78CF6D" w:rsidR="001B4310" w:rsidRPr="00DF63B4" w:rsidRDefault="001B4310" w:rsidP="001B4310">
            <w:pPr>
              <w:spacing w:before="60" w:after="60"/>
              <w:rPr>
                <w:sz w:val="24"/>
                <w:szCs w:val="24"/>
              </w:rPr>
            </w:pPr>
            <w:r w:rsidRPr="00DF63B4">
              <w:rPr>
                <w:sz w:val="24"/>
                <w:szCs w:val="24"/>
              </w:rPr>
              <w:t>Janet Onyia, Governance Apprentice, Observer</w:t>
            </w:r>
            <w:r w:rsidR="00284348" w:rsidRPr="00DF63B4">
              <w:rPr>
                <w:sz w:val="24"/>
                <w:szCs w:val="24"/>
              </w:rPr>
              <w:t xml:space="preserve">  </w:t>
            </w:r>
          </w:p>
        </w:tc>
        <w:tc>
          <w:tcPr>
            <w:tcW w:w="1984" w:type="dxa"/>
          </w:tcPr>
          <w:p w14:paraId="0C93D1EF" w14:textId="4946D0F6" w:rsidR="001B4310" w:rsidRPr="00782B9C" w:rsidRDefault="001B4310" w:rsidP="001B4310">
            <w:pPr>
              <w:spacing w:before="60" w:after="60"/>
              <w:rPr>
                <w:sz w:val="24"/>
                <w:szCs w:val="24"/>
              </w:rPr>
            </w:pPr>
            <w:r w:rsidRPr="00782B9C">
              <w:rPr>
                <w:sz w:val="24"/>
                <w:szCs w:val="24"/>
              </w:rPr>
              <w:t>All</w:t>
            </w:r>
          </w:p>
        </w:tc>
      </w:tr>
      <w:tr w:rsidR="001B4310" w:rsidRPr="008A753B" w14:paraId="3E04C3DC" w14:textId="77777777" w:rsidTr="5887FCD8">
        <w:tc>
          <w:tcPr>
            <w:tcW w:w="8081" w:type="dxa"/>
            <w:gridSpan w:val="2"/>
          </w:tcPr>
          <w:p w14:paraId="454A8043" w14:textId="54F74810" w:rsidR="001B4310" w:rsidRPr="00DF63B4" w:rsidRDefault="001B4310" w:rsidP="001B4310">
            <w:pPr>
              <w:spacing w:before="60" w:after="60"/>
              <w:rPr>
                <w:sz w:val="24"/>
                <w:szCs w:val="24"/>
              </w:rPr>
            </w:pPr>
            <w:r w:rsidRPr="00DF63B4">
              <w:rPr>
                <w:sz w:val="24"/>
                <w:szCs w:val="24"/>
              </w:rPr>
              <w:t>Linda Mason</w:t>
            </w:r>
            <w:r w:rsidR="00284348" w:rsidRPr="00DF63B4">
              <w:rPr>
                <w:sz w:val="24"/>
                <w:szCs w:val="24"/>
              </w:rPr>
              <w:t>,</w:t>
            </w:r>
            <w:r w:rsidRPr="00DF63B4">
              <w:rPr>
                <w:sz w:val="24"/>
                <w:szCs w:val="24"/>
              </w:rPr>
              <w:t xml:space="preserve"> London Campus Programme Director</w:t>
            </w:r>
          </w:p>
        </w:tc>
        <w:tc>
          <w:tcPr>
            <w:tcW w:w="1984" w:type="dxa"/>
          </w:tcPr>
          <w:p w14:paraId="5627556B" w14:textId="296DBEFE" w:rsidR="001B4310" w:rsidRPr="00782B9C" w:rsidRDefault="001B4310" w:rsidP="001B4310">
            <w:pPr>
              <w:spacing w:before="60" w:after="60"/>
              <w:rPr>
                <w:sz w:val="24"/>
                <w:szCs w:val="24"/>
              </w:rPr>
            </w:pPr>
            <w:r>
              <w:rPr>
                <w:sz w:val="24"/>
                <w:szCs w:val="24"/>
              </w:rPr>
              <w:t>Item 9.3</w:t>
            </w:r>
          </w:p>
        </w:tc>
      </w:tr>
      <w:tr w:rsidR="001B4310" w:rsidRPr="008A753B" w14:paraId="614FDCFA" w14:textId="77777777" w:rsidTr="5887FCD8">
        <w:tc>
          <w:tcPr>
            <w:tcW w:w="8081" w:type="dxa"/>
            <w:gridSpan w:val="2"/>
          </w:tcPr>
          <w:p w14:paraId="08EE6AF3" w14:textId="0DAC3D3A" w:rsidR="001B4310" w:rsidRPr="00DF63B4" w:rsidRDefault="001B4310" w:rsidP="001B4310">
            <w:pPr>
              <w:spacing w:before="60" w:after="60"/>
              <w:rPr>
                <w:sz w:val="24"/>
                <w:szCs w:val="24"/>
              </w:rPr>
            </w:pPr>
            <w:r w:rsidRPr="00DF63B4">
              <w:rPr>
                <w:sz w:val="24"/>
                <w:szCs w:val="24"/>
              </w:rPr>
              <w:t>Prof Conor Moss, Online</w:t>
            </w:r>
            <w:r w:rsidR="006030D2" w:rsidRPr="00DF63B4">
              <w:rPr>
                <w:rFonts w:ascii="Calibri" w:eastAsia="Calibri" w:hAnsi="Calibri" w:cs="Calibri"/>
                <w:sz w:val="24"/>
                <w:szCs w:val="24"/>
              </w:rPr>
              <w:t xml:space="preserve"> Project Senior Responsible Officer </w:t>
            </w:r>
          </w:p>
        </w:tc>
        <w:tc>
          <w:tcPr>
            <w:tcW w:w="1984" w:type="dxa"/>
          </w:tcPr>
          <w:p w14:paraId="3D898F6B" w14:textId="185AAC5D" w:rsidR="001B4310" w:rsidRPr="00782B9C" w:rsidRDefault="001B4310" w:rsidP="001B4310">
            <w:pPr>
              <w:spacing w:before="60" w:after="60"/>
              <w:rPr>
                <w:sz w:val="24"/>
                <w:szCs w:val="24"/>
              </w:rPr>
            </w:pPr>
            <w:r>
              <w:rPr>
                <w:sz w:val="24"/>
                <w:szCs w:val="24"/>
              </w:rPr>
              <w:t>Item 9.</w:t>
            </w:r>
            <w:r w:rsidR="00900449">
              <w:rPr>
                <w:sz w:val="24"/>
                <w:szCs w:val="24"/>
              </w:rPr>
              <w:t>2</w:t>
            </w:r>
          </w:p>
        </w:tc>
      </w:tr>
      <w:tr w:rsidR="001B4310" w:rsidRPr="008A753B" w14:paraId="5FB7A25E" w14:textId="77777777" w:rsidTr="5887FCD8">
        <w:tc>
          <w:tcPr>
            <w:tcW w:w="8081" w:type="dxa"/>
            <w:gridSpan w:val="2"/>
          </w:tcPr>
          <w:p w14:paraId="019B849C" w14:textId="0DF5FFE2" w:rsidR="001B4310" w:rsidRPr="00DF63B4" w:rsidRDefault="001B4310" w:rsidP="001B4310">
            <w:pPr>
              <w:spacing w:before="60" w:after="60"/>
              <w:rPr>
                <w:sz w:val="24"/>
                <w:szCs w:val="24"/>
              </w:rPr>
            </w:pPr>
            <w:r w:rsidRPr="00DF63B4">
              <w:rPr>
                <w:sz w:val="24"/>
                <w:szCs w:val="24"/>
              </w:rPr>
              <w:t>Nicola Rawlins, Group Director Recruitment, Communications and Marketing</w:t>
            </w:r>
          </w:p>
        </w:tc>
        <w:tc>
          <w:tcPr>
            <w:tcW w:w="1984" w:type="dxa"/>
          </w:tcPr>
          <w:p w14:paraId="463AFAE3" w14:textId="2B1C6F30" w:rsidR="001B4310" w:rsidRPr="00782B9C" w:rsidRDefault="001B4310" w:rsidP="001B4310">
            <w:pPr>
              <w:spacing w:before="60" w:after="60"/>
              <w:rPr>
                <w:sz w:val="24"/>
                <w:szCs w:val="24"/>
              </w:rPr>
            </w:pPr>
            <w:r>
              <w:rPr>
                <w:sz w:val="24"/>
                <w:szCs w:val="24"/>
              </w:rPr>
              <w:t>Item 8</w:t>
            </w:r>
          </w:p>
        </w:tc>
      </w:tr>
      <w:tr w:rsidR="001B4310" w:rsidRPr="008A753B" w14:paraId="774B04CD" w14:textId="77777777" w:rsidTr="5887FCD8">
        <w:tc>
          <w:tcPr>
            <w:tcW w:w="8081" w:type="dxa"/>
            <w:gridSpan w:val="2"/>
          </w:tcPr>
          <w:p w14:paraId="56567C58" w14:textId="06A85295" w:rsidR="001B4310" w:rsidRPr="00BF03A2" w:rsidRDefault="001B4310" w:rsidP="001B4310">
            <w:pPr>
              <w:spacing w:before="60" w:after="60"/>
              <w:rPr>
                <w:sz w:val="24"/>
                <w:szCs w:val="24"/>
              </w:rPr>
            </w:pPr>
            <w:r w:rsidRPr="00BF03A2">
              <w:rPr>
                <w:sz w:val="24"/>
                <w:szCs w:val="24"/>
              </w:rPr>
              <w:t>Prof Helen Scott, PVC Learning, Teaching and Student Success (LTSS)</w:t>
            </w:r>
          </w:p>
        </w:tc>
        <w:tc>
          <w:tcPr>
            <w:tcW w:w="1984" w:type="dxa"/>
          </w:tcPr>
          <w:p w14:paraId="4EED0E50" w14:textId="1CF92A98" w:rsidR="001B4310" w:rsidRPr="00782B9C" w:rsidRDefault="0012621C" w:rsidP="001B4310">
            <w:pPr>
              <w:spacing w:before="60" w:after="60"/>
              <w:rPr>
                <w:sz w:val="24"/>
                <w:szCs w:val="24"/>
              </w:rPr>
            </w:pPr>
            <w:r>
              <w:rPr>
                <w:sz w:val="24"/>
                <w:szCs w:val="24"/>
              </w:rPr>
              <w:t>Items 1, 3 to 18</w:t>
            </w:r>
          </w:p>
        </w:tc>
      </w:tr>
      <w:tr w:rsidR="001B4310" w:rsidRPr="008A753B" w14:paraId="433896B2" w14:textId="77777777" w:rsidTr="5887FCD8">
        <w:tc>
          <w:tcPr>
            <w:tcW w:w="8081" w:type="dxa"/>
            <w:gridSpan w:val="2"/>
          </w:tcPr>
          <w:p w14:paraId="3E29C7EC" w14:textId="528FF18C" w:rsidR="001B4310" w:rsidRPr="00BF03A2" w:rsidRDefault="001B4310" w:rsidP="001B4310">
            <w:pPr>
              <w:spacing w:before="60" w:after="60"/>
              <w:rPr>
                <w:sz w:val="24"/>
                <w:szCs w:val="24"/>
              </w:rPr>
            </w:pPr>
            <w:r w:rsidRPr="00BF03A2">
              <w:rPr>
                <w:sz w:val="24"/>
                <w:szCs w:val="24"/>
              </w:rPr>
              <w:t xml:space="preserve">Prof David Shepherd, Deputy Vice-Chancellor Academic (DVCA) </w:t>
            </w:r>
          </w:p>
        </w:tc>
        <w:tc>
          <w:tcPr>
            <w:tcW w:w="1984" w:type="dxa"/>
          </w:tcPr>
          <w:p w14:paraId="63E78079" w14:textId="72366690" w:rsidR="001B4310" w:rsidRPr="00782B9C" w:rsidRDefault="00D95918" w:rsidP="001B4310">
            <w:pPr>
              <w:spacing w:before="60" w:after="60"/>
              <w:rPr>
                <w:sz w:val="24"/>
                <w:szCs w:val="24"/>
              </w:rPr>
            </w:pPr>
            <w:r>
              <w:rPr>
                <w:sz w:val="24"/>
                <w:szCs w:val="24"/>
              </w:rPr>
              <w:t>Items 1, 3 to 18</w:t>
            </w:r>
          </w:p>
        </w:tc>
      </w:tr>
      <w:tr w:rsidR="001B4310" w:rsidRPr="008A753B" w14:paraId="1617976A" w14:textId="77777777" w:rsidTr="5887FCD8">
        <w:tc>
          <w:tcPr>
            <w:tcW w:w="8081" w:type="dxa"/>
            <w:gridSpan w:val="2"/>
          </w:tcPr>
          <w:p w14:paraId="45B35909" w14:textId="49B586D4" w:rsidR="001B4310" w:rsidRPr="00BF03A2" w:rsidRDefault="001B4310" w:rsidP="001B4310">
            <w:pPr>
              <w:spacing w:before="60" w:after="60"/>
              <w:rPr>
                <w:sz w:val="24"/>
                <w:szCs w:val="24"/>
              </w:rPr>
            </w:pPr>
            <w:r w:rsidRPr="00BF03A2">
              <w:rPr>
                <w:sz w:val="24"/>
                <w:szCs w:val="24"/>
              </w:rPr>
              <w:t>Cathy Sinclair</w:t>
            </w:r>
            <w:r w:rsidR="00991558" w:rsidRPr="00BF03A2">
              <w:rPr>
                <w:sz w:val="24"/>
                <w:szCs w:val="24"/>
              </w:rPr>
              <w:t>, Co-Director Student Recruitment and Admissions</w:t>
            </w:r>
          </w:p>
        </w:tc>
        <w:tc>
          <w:tcPr>
            <w:tcW w:w="1984" w:type="dxa"/>
          </w:tcPr>
          <w:p w14:paraId="0C6B93F3" w14:textId="50D30F97" w:rsidR="001B4310" w:rsidRPr="00782B9C" w:rsidRDefault="001B4310" w:rsidP="001B4310">
            <w:pPr>
              <w:spacing w:before="60" w:after="60"/>
              <w:rPr>
                <w:sz w:val="24"/>
                <w:szCs w:val="24"/>
              </w:rPr>
            </w:pPr>
            <w:r>
              <w:rPr>
                <w:sz w:val="24"/>
                <w:szCs w:val="24"/>
              </w:rPr>
              <w:t>Item 8</w:t>
            </w:r>
          </w:p>
        </w:tc>
      </w:tr>
      <w:tr w:rsidR="001B4310" w:rsidRPr="008A753B" w14:paraId="64E35B23" w14:textId="77777777" w:rsidTr="5887FCD8">
        <w:tc>
          <w:tcPr>
            <w:tcW w:w="8081" w:type="dxa"/>
            <w:gridSpan w:val="2"/>
          </w:tcPr>
          <w:p w14:paraId="447FB3DC" w14:textId="53DCF235" w:rsidR="001B4310" w:rsidRPr="00BF03A2" w:rsidRDefault="001B4310" w:rsidP="001B4310">
            <w:pPr>
              <w:spacing w:before="60" w:after="60"/>
              <w:rPr>
                <w:sz w:val="24"/>
                <w:szCs w:val="24"/>
              </w:rPr>
            </w:pPr>
            <w:r w:rsidRPr="00BF03A2">
              <w:rPr>
                <w:sz w:val="24"/>
                <w:szCs w:val="24"/>
              </w:rPr>
              <w:t>Lorraine Stallard</w:t>
            </w:r>
            <w:r w:rsidRPr="00BF03A2">
              <w:rPr>
                <w:rFonts w:cstheme="minorHAnsi"/>
                <w:sz w:val="24"/>
                <w:szCs w:val="24"/>
              </w:rPr>
              <w:t xml:space="preserve"> Executive Assistant to the University Secretary and Chair of the Board of Governors (Observer)  </w:t>
            </w:r>
          </w:p>
        </w:tc>
        <w:tc>
          <w:tcPr>
            <w:tcW w:w="1984" w:type="dxa"/>
          </w:tcPr>
          <w:p w14:paraId="7223DD07" w14:textId="42728651" w:rsidR="001B4310" w:rsidRPr="00782B9C" w:rsidRDefault="000E4DA7" w:rsidP="001B4310">
            <w:pPr>
              <w:spacing w:before="60" w:after="60"/>
              <w:rPr>
                <w:sz w:val="24"/>
                <w:szCs w:val="24"/>
              </w:rPr>
            </w:pPr>
            <w:r>
              <w:rPr>
                <w:sz w:val="24"/>
                <w:szCs w:val="24"/>
              </w:rPr>
              <w:t>All</w:t>
            </w:r>
          </w:p>
        </w:tc>
      </w:tr>
      <w:tr w:rsidR="001B4310" w:rsidRPr="008A753B" w14:paraId="5AADFAEF" w14:textId="77777777" w:rsidTr="5887FCD8">
        <w:tc>
          <w:tcPr>
            <w:tcW w:w="8081" w:type="dxa"/>
            <w:gridSpan w:val="2"/>
          </w:tcPr>
          <w:p w14:paraId="6E880CC0" w14:textId="4F164010" w:rsidR="001B4310" w:rsidRPr="00BF03A2" w:rsidRDefault="001B4310" w:rsidP="001B4310">
            <w:pPr>
              <w:spacing w:before="60" w:after="60"/>
              <w:rPr>
                <w:rFonts w:ascii="Calibri" w:hAnsi="Calibri" w:cs="Calibri"/>
                <w:sz w:val="24"/>
                <w:szCs w:val="24"/>
                <w:bdr w:val="none" w:sz="0" w:space="0" w:color="auto" w:frame="1"/>
              </w:rPr>
            </w:pPr>
            <w:r w:rsidRPr="00BF03A2">
              <w:rPr>
                <w:sz w:val="24"/>
                <w:szCs w:val="24"/>
              </w:rPr>
              <w:t xml:space="preserve">Emmanuel Takyi, International Officer, </w:t>
            </w:r>
            <w:r w:rsidR="00BF03A2" w:rsidRPr="00BF03A2">
              <w:rPr>
                <w:sz w:val="24"/>
                <w:szCs w:val="24"/>
              </w:rPr>
              <w:t xml:space="preserve">Students’ Union, </w:t>
            </w:r>
            <w:r w:rsidRPr="00BF03A2">
              <w:rPr>
                <w:sz w:val="24"/>
                <w:szCs w:val="24"/>
              </w:rPr>
              <w:t>Observer</w:t>
            </w:r>
          </w:p>
        </w:tc>
        <w:tc>
          <w:tcPr>
            <w:tcW w:w="1984" w:type="dxa"/>
          </w:tcPr>
          <w:p w14:paraId="745E2492" w14:textId="3DEC3CCD" w:rsidR="001B4310" w:rsidRPr="00782B9C" w:rsidRDefault="0012621C" w:rsidP="001B4310">
            <w:pPr>
              <w:spacing w:before="60" w:after="60"/>
              <w:rPr>
                <w:sz w:val="24"/>
                <w:szCs w:val="24"/>
                <w:highlight w:val="yellow"/>
              </w:rPr>
            </w:pPr>
            <w:r w:rsidRPr="0012621C">
              <w:rPr>
                <w:sz w:val="24"/>
                <w:szCs w:val="24"/>
              </w:rPr>
              <w:t>All</w:t>
            </w:r>
          </w:p>
        </w:tc>
      </w:tr>
      <w:tr w:rsidR="001B4310" w:rsidRPr="008A753B" w14:paraId="59A12021" w14:textId="77777777" w:rsidTr="5887FCD8">
        <w:tc>
          <w:tcPr>
            <w:tcW w:w="8081" w:type="dxa"/>
            <w:gridSpan w:val="2"/>
          </w:tcPr>
          <w:p w14:paraId="65590A4D" w14:textId="19D29213" w:rsidR="001B4310" w:rsidRPr="00BF03A2" w:rsidRDefault="001B4310" w:rsidP="001B4310">
            <w:pPr>
              <w:spacing w:before="60" w:after="60"/>
              <w:rPr>
                <w:sz w:val="24"/>
                <w:szCs w:val="24"/>
              </w:rPr>
            </w:pPr>
            <w:r w:rsidRPr="00BF03A2">
              <w:rPr>
                <w:sz w:val="24"/>
                <w:szCs w:val="24"/>
              </w:rPr>
              <w:t>Prof Chris Wiggington, Pro Vice-Chancellor Global and Academic Partnerships</w:t>
            </w:r>
          </w:p>
        </w:tc>
        <w:tc>
          <w:tcPr>
            <w:tcW w:w="1984" w:type="dxa"/>
          </w:tcPr>
          <w:p w14:paraId="23ED173C" w14:textId="0F6197E9" w:rsidR="001B4310" w:rsidRPr="00782B9C" w:rsidRDefault="0012621C" w:rsidP="001B4310">
            <w:pPr>
              <w:spacing w:before="60" w:after="60"/>
              <w:rPr>
                <w:sz w:val="24"/>
                <w:szCs w:val="24"/>
              </w:rPr>
            </w:pPr>
            <w:r>
              <w:rPr>
                <w:sz w:val="24"/>
                <w:szCs w:val="24"/>
              </w:rPr>
              <w:t>Items 1, 3 to 18</w:t>
            </w:r>
          </w:p>
        </w:tc>
      </w:tr>
      <w:tr w:rsidR="001B4310" w:rsidRPr="008A753B" w14:paraId="660EE82C" w14:textId="77777777" w:rsidTr="5887FCD8">
        <w:tc>
          <w:tcPr>
            <w:tcW w:w="8081" w:type="dxa"/>
            <w:gridSpan w:val="2"/>
          </w:tcPr>
          <w:p w14:paraId="252E6CE0" w14:textId="667014A2" w:rsidR="001B4310" w:rsidRPr="00BF03A2" w:rsidRDefault="001B4310" w:rsidP="001B4310">
            <w:pPr>
              <w:spacing w:before="60" w:after="60"/>
              <w:rPr>
                <w:sz w:val="24"/>
                <w:szCs w:val="24"/>
              </w:rPr>
            </w:pPr>
            <w:r w:rsidRPr="00BF03A2">
              <w:rPr>
                <w:sz w:val="24"/>
                <w:szCs w:val="24"/>
              </w:rPr>
              <w:t xml:space="preserve">Tracey Goodwill, Board Secretary </w:t>
            </w:r>
          </w:p>
        </w:tc>
        <w:tc>
          <w:tcPr>
            <w:tcW w:w="1984" w:type="dxa"/>
          </w:tcPr>
          <w:p w14:paraId="01138CD8" w14:textId="469550AF" w:rsidR="001B4310" w:rsidRPr="00782B9C" w:rsidRDefault="001B4310" w:rsidP="001B4310">
            <w:pPr>
              <w:spacing w:before="60" w:after="60"/>
              <w:rPr>
                <w:sz w:val="24"/>
                <w:szCs w:val="24"/>
              </w:rPr>
            </w:pPr>
            <w:r w:rsidRPr="00782B9C">
              <w:rPr>
                <w:sz w:val="24"/>
                <w:szCs w:val="24"/>
              </w:rPr>
              <w:t>All</w:t>
            </w:r>
          </w:p>
        </w:tc>
      </w:tr>
      <w:tr w:rsidR="00E54D4E" w:rsidRPr="00E54D4E" w14:paraId="1EE88C2D" w14:textId="77777777" w:rsidTr="5887FCD8">
        <w:tc>
          <w:tcPr>
            <w:tcW w:w="10065" w:type="dxa"/>
            <w:gridSpan w:val="3"/>
            <w:tcBorders>
              <w:top w:val="single" w:sz="4" w:space="0" w:color="auto"/>
              <w:bottom w:val="single" w:sz="4" w:space="0" w:color="auto"/>
            </w:tcBorders>
          </w:tcPr>
          <w:p w14:paraId="45E936CF" w14:textId="7F1576BD" w:rsidR="001B4310" w:rsidRPr="00E54D4E" w:rsidRDefault="001B4310" w:rsidP="001B4310">
            <w:pPr>
              <w:pStyle w:val="Heading2"/>
              <w:rPr>
                <w:color w:val="auto"/>
              </w:rPr>
            </w:pPr>
            <w:r w:rsidRPr="00E54D4E">
              <w:rPr>
                <w:color w:val="auto"/>
              </w:rPr>
              <w:t xml:space="preserve">APOLOGIES: </w:t>
            </w:r>
            <w:r w:rsidRPr="00E54D4E">
              <w:rPr>
                <w:b w:val="0"/>
                <w:bCs/>
                <w:color w:val="auto"/>
              </w:rPr>
              <w:t>Gabrielle Berring, Angela Foulkes, Dr Claire Ketnor and</w:t>
            </w:r>
            <w:r w:rsidRPr="00E54D4E">
              <w:rPr>
                <w:b w:val="0"/>
                <w:bCs/>
                <w:color w:val="auto"/>
                <w:szCs w:val="24"/>
              </w:rPr>
              <w:t xml:space="preserve"> Prof Keith Ridgway</w:t>
            </w:r>
            <w:r w:rsidRPr="00E54D4E">
              <w:rPr>
                <w:bCs/>
                <w:color w:val="auto"/>
                <w:szCs w:val="24"/>
              </w:rPr>
              <w:t xml:space="preserve"> </w:t>
            </w:r>
          </w:p>
        </w:tc>
      </w:tr>
    </w:tbl>
    <w:p w14:paraId="2B637C90" w14:textId="7125F2E7" w:rsidR="0000042C" w:rsidRDefault="0000042C">
      <w:pPr>
        <w:rPr>
          <w:sz w:val="24"/>
          <w:szCs w:val="24"/>
        </w:rPr>
      </w:pPr>
    </w:p>
    <w:p w14:paraId="08B250DE" w14:textId="77777777" w:rsidR="008B1586" w:rsidRDefault="008B1586">
      <w:pPr>
        <w:rPr>
          <w:sz w:val="24"/>
          <w:szCs w:val="24"/>
        </w:rPr>
      </w:pPr>
    </w:p>
    <w:p w14:paraId="757A92BE" w14:textId="77777777" w:rsidR="008B1586" w:rsidRPr="00E54D4E" w:rsidRDefault="008B1586">
      <w:pPr>
        <w:rPr>
          <w:sz w:val="24"/>
          <w:szCs w:val="24"/>
        </w:rPr>
      </w:pPr>
    </w:p>
    <w:tbl>
      <w:tblPr>
        <w:tblStyle w:val="TableGrid"/>
        <w:tblpPr w:leftFromText="180" w:rightFromText="180" w:vertAnchor="text" w:tblpX="-426" w:tblpY="1"/>
        <w:tblOverlap w:val="never"/>
        <w:tblW w:w="1006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5953"/>
        <w:gridCol w:w="2268"/>
      </w:tblGrid>
      <w:tr w:rsidR="008A753B" w:rsidRPr="008A753B" w14:paraId="126299E9" w14:textId="77777777" w:rsidTr="2E073D8A">
        <w:tc>
          <w:tcPr>
            <w:tcW w:w="1844" w:type="dxa"/>
            <w:tcBorders>
              <w:top w:val="single" w:sz="4" w:space="0" w:color="auto"/>
              <w:bottom w:val="single" w:sz="4" w:space="0" w:color="auto"/>
            </w:tcBorders>
            <w:shd w:val="clear" w:color="auto" w:fill="auto"/>
          </w:tcPr>
          <w:p w14:paraId="720093AE" w14:textId="26B979A0" w:rsidR="00392682" w:rsidRPr="002D430D" w:rsidRDefault="009C5532" w:rsidP="003139CA">
            <w:pPr>
              <w:pStyle w:val="Heading2"/>
            </w:pPr>
            <w:r w:rsidRPr="002D430D">
              <w:lastRenderedPageBreak/>
              <w:t>Minute Ref</w:t>
            </w:r>
          </w:p>
        </w:tc>
        <w:tc>
          <w:tcPr>
            <w:tcW w:w="5953" w:type="dxa"/>
            <w:tcBorders>
              <w:top w:val="single" w:sz="4" w:space="0" w:color="auto"/>
              <w:bottom w:val="single" w:sz="4" w:space="0" w:color="auto"/>
            </w:tcBorders>
            <w:shd w:val="clear" w:color="auto" w:fill="auto"/>
          </w:tcPr>
          <w:p w14:paraId="5DE4EB3E" w14:textId="77777777" w:rsidR="00392682" w:rsidRPr="002D430D" w:rsidRDefault="00392682" w:rsidP="003139CA">
            <w:pPr>
              <w:pStyle w:val="Heading2"/>
            </w:pPr>
            <w:r w:rsidRPr="002D430D">
              <w:t>Item of Business</w:t>
            </w:r>
          </w:p>
        </w:tc>
        <w:tc>
          <w:tcPr>
            <w:tcW w:w="2268" w:type="dxa"/>
            <w:tcBorders>
              <w:top w:val="single" w:sz="4" w:space="0" w:color="auto"/>
              <w:bottom w:val="single" w:sz="4" w:space="0" w:color="auto"/>
            </w:tcBorders>
            <w:shd w:val="clear" w:color="auto" w:fill="auto"/>
          </w:tcPr>
          <w:p w14:paraId="4A1B3F92" w14:textId="3A749D0B" w:rsidR="00392682" w:rsidRPr="002D430D" w:rsidRDefault="009C5532" w:rsidP="003139CA">
            <w:pPr>
              <w:pStyle w:val="Heading2"/>
              <w:jc w:val="right"/>
            </w:pPr>
            <w:r w:rsidRPr="002D430D">
              <w:t xml:space="preserve">Paper Ref </w:t>
            </w:r>
          </w:p>
        </w:tc>
      </w:tr>
      <w:tr w:rsidR="003311A6" w:rsidRPr="008A753B" w14:paraId="6858C247" w14:textId="77777777" w:rsidTr="2E073D8A">
        <w:tc>
          <w:tcPr>
            <w:tcW w:w="1844" w:type="dxa"/>
            <w:tcBorders>
              <w:top w:val="single" w:sz="4" w:space="0" w:color="auto"/>
              <w:bottom w:val="single" w:sz="4" w:space="0" w:color="auto"/>
            </w:tcBorders>
            <w:shd w:val="clear" w:color="auto" w:fill="D9D9D9" w:themeFill="background1" w:themeFillShade="D9"/>
          </w:tcPr>
          <w:p w14:paraId="038059D3" w14:textId="7F06F9DB" w:rsidR="003311A6" w:rsidRPr="00514E91" w:rsidRDefault="003311A6" w:rsidP="003139CA">
            <w:pPr>
              <w:pStyle w:val="Heading3"/>
              <w:spacing w:before="60" w:after="60"/>
              <w:ind w:left="-106" w:right="-108"/>
              <w:rPr>
                <w:sz w:val="20"/>
                <w:szCs w:val="20"/>
              </w:rPr>
            </w:pPr>
            <w:r w:rsidRPr="00514E91">
              <w:rPr>
                <w:sz w:val="20"/>
                <w:szCs w:val="20"/>
              </w:rPr>
              <w:t>BG/2023-0</w:t>
            </w:r>
            <w:r>
              <w:rPr>
                <w:sz w:val="20"/>
                <w:szCs w:val="20"/>
              </w:rPr>
              <w:t>7-18/1</w:t>
            </w:r>
          </w:p>
        </w:tc>
        <w:tc>
          <w:tcPr>
            <w:tcW w:w="5953" w:type="dxa"/>
            <w:tcBorders>
              <w:top w:val="single" w:sz="4" w:space="0" w:color="auto"/>
              <w:bottom w:val="single" w:sz="4" w:space="0" w:color="auto"/>
            </w:tcBorders>
            <w:shd w:val="clear" w:color="auto" w:fill="D9D9D9" w:themeFill="background1" w:themeFillShade="D9"/>
          </w:tcPr>
          <w:p w14:paraId="6E02A627" w14:textId="75170C7B" w:rsidR="003311A6" w:rsidRDefault="003311A6" w:rsidP="003139CA">
            <w:pPr>
              <w:pStyle w:val="Heading2"/>
            </w:pPr>
            <w:r>
              <w:t>REMEMBERING LORD KERSLAKE</w:t>
            </w:r>
            <w:r w:rsidR="005A2FD0">
              <w:t>, CHAIR OF THE BOARD</w:t>
            </w:r>
          </w:p>
        </w:tc>
        <w:tc>
          <w:tcPr>
            <w:tcW w:w="2268" w:type="dxa"/>
            <w:tcBorders>
              <w:top w:val="single" w:sz="4" w:space="0" w:color="auto"/>
              <w:bottom w:val="single" w:sz="4" w:space="0" w:color="auto"/>
            </w:tcBorders>
            <w:shd w:val="clear" w:color="auto" w:fill="D9D9D9" w:themeFill="background1" w:themeFillShade="D9"/>
          </w:tcPr>
          <w:p w14:paraId="76AD1057" w14:textId="77777777" w:rsidR="003311A6" w:rsidRDefault="003311A6" w:rsidP="0087093D">
            <w:pPr>
              <w:pStyle w:val="paragraph"/>
              <w:spacing w:before="0" w:beforeAutospacing="0" w:after="0" w:afterAutospacing="0"/>
              <w:jc w:val="right"/>
              <w:textAlignment w:val="baseline"/>
              <w:rPr>
                <w:rStyle w:val="eop"/>
                <w:rFonts w:ascii="Calibri" w:hAnsi="Calibri" w:cs="Calibri"/>
                <w:color w:val="000000"/>
                <w:sz w:val="18"/>
                <w:szCs w:val="18"/>
              </w:rPr>
            </w:pPr>
          </w:p>
        </w:tc>
      </w:tr>
      <w:tr w:rsidR="005231FC" w:rsidRPr="008A753B" w14:paraId="4CCE728E" w14:textId="77777777" w:rsidTr="003841D1">
        <w:tc>
          <w:tcPr>
            <w:tcW w:w="1844" w:type="dxa"/>
            <w:tcBorders>
              <w:top w:val="single" w:sz="4" w:space="0" w:color="auto"/>
              <w:bottom w:val="single" w:sz="4" w:space="0" w:color="auto"/>
            </w:tcBorders>
            <w:shd w:val="clear" w:color="auto" w:fill="auto"/>
          </w:tcPr>
          <w:p w14:paraId="7BE49007" w14:textId="67A0034C" w:rsidR="005231FC" w:rsidRPr="001754D9" w:rsidRDefault="005231FC" w:rsidP="003139CA">
            <w:pPr>
              <w:pStyle w:val="Heading3"/>
              <w:spacing w:before="60" w:after="60"/>
              <w:ind w:left="-106" w:right="-108"/>
              <w:rPr>
                <w:sz w:val="24"/>
              </w:rPr>
            </w:pPr>
            <w:r w:rsidRPr="001754D9">
              <w:rPr>
                <w:sz w:val="24"/>
              </w:rPr>
              <w:t>1.</w:t>
            </w:r>
            <w:r w:rsidR="0071603E" w:rsidRPr="001754D9">
              <w:rPr>
                <w:sz w:val="24"/>
              </w:rPr>
              <w:t>1</w:t>
            </w:r>
          </w:p>
        </w:tc>
        <w:tc>
          <w:tcPr>
            <w:tcW w:w="8221" w:type="dxa"/>
            <w:gridSpan w:val="2"/>
            <w:tcBorders>
              <w:top w:val="single" w:sz="4" w:space="0" w:color="auto"/>
              <w:bottom w:val="single" w:sz="4" w:space="0" w:color="auto"/>
            </w:tcBorders>
            <w:shd w:val="clear" w:color="auto" w:fill="auto"/>
          </w:tcPr>
          <w:p w14:paraId="4E1A8F17" w14:textId="7985510F" w:rsidR="005A40A7" w:rsidRDefault="00F53B02" w:rsidP="005231FC">
            <w:pPr>
              <w:rPr>
                <w:sz w:val="24"/>
                <w:szCs w:val="24"/>
                <w:shd w:val="clear" w:color="auto" w:fill="FFFFFF"/>
              </w:rPr>
            </w:pPr>
            <w:r w:rsidRPr="001754D9">
              <w:rPr>
                <w:sz w:val="24"/>
                <w:szCs w:val="24"/>
                <w:shd w:val="clear" w:color="auto" w:fill="FFFFFF"/>
              </w:rPr>
              <w:t xml:space="preserve">Following the </w:t>
            </w:r>
            <w:r w:rsidR="00371713">
              <w:rPr>
                <w:sz w:val="24"/>
                <w:szCs w:val="24"/>
                <w:shd w:val="clear" w:color="auto" w:fill="FFFFFF"/>
              </w:rPr>
              <w:t>tragic</w:t>
            </w:r>
            <w:r w:rsidRPr="001754D9">
              <w:rPr>
                <w:sz w:val="24"/>
                <w:szCs w:val="24"/>
                <w:shd w:val="clear" w:color="auto" w:fill="FFFFFF"/>
              </w:rPr>
              <w:t xml:space="preserve"> news of the death of Lord Kerslake</w:t>
            </w:r>
            <w:r w:rsidR="00266639">
              <w:rPr>
                <w:sz w:val="24"/>
                <w:szCs w:val="24"/>
                <w:shd w:val="clear" w:color="auto" w:fill="FFFFFF"/>
              </w:rPr>
              <w:t xml:space="preserve"> </w:t>
            </w:r>
            <w:r w:rsidRPr="001754D9">
              <w:rPr>
                <w:sz w:val="24"/>
                <w:szCs w:val="24"/>
                <w:shd w:val="clear" w:color="auto" w:fill="FFFFFF"/>
              </w:rPr>
              <w:t>on 1 July 2023 the Board held a minute</w:t>
            </w:r>
            <w:r w:rsidR="00425885" w:rsidRPr="001754D9">
              <w:rPr>
                <w:sz w:val="24"/>
                <w:szCs w:val="24"/>
                <w:shd w:val="clear" w:color="auto" w:fill="FFFFFF"/>
              </w:rPr>
              <w:t xml:space="preserve"> of silence</w:t>
            </w:r>
            <w:r w:rsidR="00A761CF" w:rsidRPr="001754D9">
              <w:rPr>
                <w:sz w:val="24"/>
                <w:szCs w:val="24"/>
                <w:shd w:val="clear" w:color="auto" w:fill="FFFFFF"/>
              </w:rPr>
              <w:t xml:space="preserve"> to </w:t>
            </w:r>
            <w:r w:rsidR="00C035B3">
              <w:rPr>
                <w:sz w:val="24"/>
                <w:szCs w:val="24"/>
                <w:shd w:val="clear" w:color="auto" w:fill="FFFFFF"/>
              </w:rPr>
              <w:t xml:space="preserve">pay </w:t>
            </w:r>
            <w:r w:rsidR="00371713">
              <w:rPr>
                <w:sz w:val="24"/>
                <w:szCs w:val="24"/>
                <w:shd w:val="clear" w:color="auto" w:fill="FFFFFF"/>
              </w:rPr>
              <w:t xml:space="preserve">their </w:t>
            </w:r>
            <w:r w:rsidR="00C035B3">
              <w:rPr>
                <w:sz w:val="24"/>
                <w:szCs w:val="24"/>
                <w:shd w:val="clear" w:color="auto" w:fill="FFFFFF"/>
              </w:rPr>
              <w:t xml:space="preserve">respects. </w:t>
            </w:r>
            <w:r w:rsidR="00425885" w:rsidRPr="001754D9">
              <w:rPr>
                <w:sz w:val="24"/>
                <w:szCs w:val="24"/>
                <w:shd w:val="clear" w:color="auto" w:fill="FFFFFF"/>
              </w:rPr>
              <w:t xml:space="preserve"> </w:t>
            </w:r>
          </w:p>
          <w:p w14:paraId="4E57D95C" w14:textId="29E1674F" w:rsidR="00BC1E36" w:rsidRPr="001754D9" w:rsidRDefault="00BC1E36" w:rsidP="005231FC">
            <w:pPr>
              <w:rPr>
                <w:rFonts w:cstheme="minorHAnsi"/>
                <w:sz w:val="24"/>
                <w:szCs w:val="24"/>
              </w:rPr>
            </w:pPr>
          </w:p>
          <w:p w14:paraId="7AF60FF0" w14:textId="27C0EBD7" w:rsidR="005231FC" w:rsidRPr="001754D9" w:rsidRDefault="001E0CF4" w:rsidP="00595897">
            <w:pPr>
              <w:rPr>
                <w:rStyle w:val="eop"/>
                <w:rFonts w:cstheme="minorHAnsi"/>
                <w:color w:val="000000"/>
                <w:sz w:val="24"/>
                <w:szCs w:val="24"/>
              </w:rPr>
            </w:pPr>
            <w:r>
              <w:rPr>
                <w:rFonts w:cstheme="minorHAnsi"/>
                <w:sz w:val="24"/>
                <w:szCs w:val="24"/>
              </w:rPr>
              <w:t>A</w:t>
            </w:r>
            <w:r w:rsidR="005231FC" w:rsidRPr="001754D9">
              <w:rPr>
                <w:rFonts w:cstheme="minorHAnsi"/>
                <w:sz w:val="24"/>
                <w:szCs w:val="24"/>
              </w:rPr>
              <w:t xml:space="preserve"> book of condolence was available for those who wished to share their thoughts and messages.</w:t>
            </w:r>
          </w:p>
        </w:tc>
      </w:tr>
      <w:tr w:rsidR="008A753B" w:rsidRPr="008A753B" w14:paraId="1F67B079" w14:textId="77777777" w:rsidTr="2E073D8A">
        <w:tc>
          <w:tcPr>
            <w:tcW w:w="1844" w:type="dxa"/>
            <w:tcBorders>
              <w:top w:val="single" w:sz="4" w:space="0" w:color="auto"/>
              <w:bottom w:val="single" w:sz="4" w:space="0" w:color="auto"/>
            </w:tcBorders>
            <w:shd w:val="clear" w:color="auto" w:fill="D9D9D9" w:themeFill="background1" w:themeFillShade="D9"/>
          </w:tcPr>
          <w:p w14:paraId="5DCDC578" w14:textId="71F0438C" w:rsidR="00022310" w:rsidRPr="00A85DEC" w:rsidRDefault="00514E91" w:rsidP="003139CA">
            <w:pPr>
              <w:pStyle w:val="Heading3"/>
              <w:spacing w:before="60" w:after="60"/>
              <w:ind w:left="-106" w:right="-108"/>
              <w:rPr>
                <w:sz w:val="20"/>
                <w:szCs w:val="20"/>
              </w:rPr>
            </w:pPr>
            <w:r w:rsidRPr="00514E91">
              <w:rPr>
                <w:sz w:val="20"/>
                <w:szCs w:val="20"/>
              </w:rPr>
              <w:t>BG/2023-0</w:t>
            </w:r>
            <w:r w:rsidR="003311A6">
              <w:rPr>
                <w:sz w:val="20"/>
                <w:szCs w:val="20"/>
              </w:rPr>
              <w:t>7-18/2</w:t>
            </w:r>
          </w:p>
        </w:tc>
        <w:tc>
          <w:tcPr>
            <w:tcW w:w="5953" w:type="dxa"/>
            <w:tcBorders>
              <w:top w:val="single" w:sz="4" w:space="0" w:color="auto"/>
              <w:bottom w:val="single" w:sz="4" w:space="0" w:color="auto"/>
            </w:tcBorders>
            <w:shd w:val="clear" w:color="auto" w:fill="D9D9D9" w:themeFill="background1" w:themeFillShade="D9"/>
          </w:tcPr>
          <w:p w14:paraId="3A1D6C47" w14:textId="0651D48D" w:rsidR="00022310" w:rsidRPr="008A753B" w:rsidRDefault="00075851" w:rsidP="003139CA">
            <w:pPr>
              <w:pStyle w:val="Heading2"/>
            </w:pPr>
            <w:r>
              <w:t>VICE-CHANCELLOR</w:t>
            </w:r>
            <w:r w:rsidR="00B9493F">
              <w:t xml:space="preserve"> </w:t>
            </w:r>
            <w:r w:rsidR="00AB061B">
              <w:t>RECRUITMENT</w:t>
            </w:r>
          </w:p>
        </w:tc>
        <w:tc>
          <w:tcPr>
            <w:tcW w:w="2268" w:type="dxa"/>
            <w:tcBorders>
              <w:top w:val="single" w:sz="4" w:space="0" w:color="auto"/>
              <w:bottom w:val="single" w:sz="4" w:space="0" w:color="auto"/>
            </w:tcBorders>
            <w:shd w:val="clear" w:color="auto" w:fill="D9D9D9" w:themeFill="background1" w:themeFillShade="D9"/>
          </w:tcPr>
          <w:p w14:paraId="250D128C" w14:textId="48E32060" w:rsidR="003878EA" w:rsidRDefault="00C677C7" w:rsidP="0087093D">
            <w:pPr>
              <w:pStyle w:val="paragraph"/>
              <w:spacing w:before="0" w:beforeAutospacing="0" w:after="0" w:afterAutospacing="0"/>
              <w:jc w:val="right"/>
              <w:textAlignment w:val="baseline"/>
              <w:rPr>
                <w:rStyle w:val="eop"/>
                <w:rFonts w:ascii="Calibri" w:hAnsi="Calibri" w:cs="Calibri"/>
                <w:color w:val="000000"/>
                <w:sz w:val="18"/>
                <w:szCs w:val="18"/>
              </w:rPr>
            </w:pPr>
            <w:r>
              <w:rPr>
                <w:rStyle w:val="eop"/>
                <w:rFonts w:ascii="Calibri" w:hAnsi="Calibri" w:cs="Calibri"/>
                <w:color w:val="000000"/>
                <w:sz w:val="18"/>
                <w:szCs w:val="18"/>
              </w:rPr>
              <w:t>BG/2023-0</w:t>
            </w:r>
            <w:r w:rsidR="003311A6">
              <w:rPr>
                <w:rStyle w:val="eop"/>
                <w:rFonts w:ascii="Calibri" w:hAnsi="Calibri" w:cs="Calibri"/>
                <w:color w:val="000000"/>
                <w:sz w:val="18"/>
                <w:szCs w:val="18"/>
              </w:rPr>
              <w:t>7-18</w:t>
            </w:r>
            <w:r>
              <w:rPr>
                <w:rStyle w:val="eop"/>
                <w:rFonts w:ascii="Calibri" w:hAnsi="Calibri" w:cs="Calibri"/>
                <w:color w:val="000000"/>
                <w:sz w:val="18"/>
                <w:szCs w:val="18"/>
              </w:rPr>
              <w:t>/</w:t>
            </w:r>
            <w:r w:rsidR="0016696A">
              <w:rPr>
                <w:rStyle w:val="eop"/>
                <w:rFonts w:ascii="Calibri" w:hAnsi="Calibri" w:cs="Calibri"/>
                <w:color w:val="000000"/>
                <w:sz w:val="18"/>
                <w:szCs w:val="18"/>
              </w:rPr>
              <w:t>P</w:t>
            </w:r>
            <w:r w:rsidR="00D0663D">
              <w:rPr>
                <w:rStyle w:val="eop"/>
                <w:rFonts w:ascii="Calibri" w:hAnsi="Calibri" w:cs="Calibri"/>
                <w:color w:val="000000"/>
                <w:sz w:val="18"/>
                <w:szCs w:val="18"/>
              </w:rPr>
              <w:t>2</w:t>
            </w:r>
          </w:p>
          <w:p w14:paraId="56C2DED1" w14:textId="77777777" w:rsidR="0087093D" w:rsidRPr="008D4FF3" w:rsidRDefault="0087093D" w:rsidP="0087093D">
            <w:pPr>
              <w:pStyle w:val="paragraph"/>
              <w:spacing w:before="0" w:beforeAutospacing="0" w:after="0" w:afterAutospacing="0"/>
              <w:jc w:val="right"/>
              <w:textAlignment w:val="baseline"/>
              <w:rPr>
                <w:rFonts w:ascii="Segoe UI" w:hAnsi="Segoe UI" w:cs="Segoe UI"/>
                <w:sz w:val="18"/>
                <w:szCs w:val="18"/>
              </w:rPr>
            </w:pPr>
            <w:r w:rsidRPr="008D4FF3">
              <w:rPr>
                <w:rStyle w:val="normaltextrun"/>
                <w:rFonts w:ascii="Calibri" w:hAnsi="Calibri" w:cs="Calibri"/>
                <w:color w:val="000000"/>
                <w:sz w:val="18"/>
                <w:szCs w:val="18"/>
              </w:rPr>
              <w:t>Confidential </w:t>
            </w:r>
          </w:p>
          <w:p w14:paraId="58ED3719" w14:textId="77A9009D" w:rsidR="00022310" w:rsidRPr="008A753B" w:rsidRDefault="00022310" w:rsidP="003139CA">
            <w:pPr>
              <w:spacing w:before="60" w:after="60"/>
              <w:rPr>
                <w:sz w:val="24"/>
                <w:szCs w:val="24"/>
              </w:rPr>
            </w:pPr>
          </w:p>
        </w:tc>
      </w:tr>
      <w:tr w:rsidR="00FE640B" w:rsidRPr="008A753B" w14:paraId="54642E3E" w14:textId="77777777" w:rsidTr="2E073D8A">
        <w:tc>
          <w:tcPr>
            <w:tcW w:w="1844" w:type="dxa"/>
            <w:tcBorders>
              <w:top w:val="single" w:sz="4" w:space="0" w:color="auto"/>
              <w:bottom w:val="single" w:sz="4" w:space="0" w:color="auto"/>
            </w:tcBorders>
          </w:tcPr>
          <w:p w14:paraId="5B6A9BC2" w14:textId="73D37434" w:rsidR="00FE640B" w:rsidRDefault="00FE640B" w:rsidP="003139CA">
            <w:pPr>
              <w:spacing w:before="60" w:after="60"/>
              <w:ind w:left="-106" w:right="-108"/>
              <w:rPr>
                <w:sz w:val="24"/>
                <w:szCs w:val="24"/>
              </w:rPr>
            </w:pPr>
            <w:r>
              <w:rPr>
                <w:sz w:val="24"/>
                <w:szCs w:val="24"/>
              </w:rPr>
              <w:t>2.1</w:t>
            </w:r>
          </w:p>
        </w:tc>
        <w:tc>
          <w:tcPr>
            <w:tcW w:w="8221" w:type="dxa"/>
            <w:gridSpan w:val="2"/>
            <w:tcBorders>
              <w:top w:val="single" w:sz="4" w:space="0" w:color="auto"/>
              <w:bottom w:val="single" w:sz="4" w:space="0" w:color="auto"/>
            </w:tcBorders>
          </w:tcPr>
          <w:p w14:paraId="021A47A5" w14:textId="77777777" w:rsidR="00F646E3" w:rsidRDefault="00F646E3" w:rsidP="00C37667">
            <w:pPr>
              <w:spacing w:before="60" w:after="60"/>
              <w:rPr>
                <w:rFonts w:cstheme="minorHAnsi"/>
                <w:sz w:val="24"/>
                <w:szCs w:val="24"/>
              </w:rPr>
            </w:pPr>
            <w:r w:rsidRPr="00B45156">
              <w:rPr>
                <w:rFonts w:cstheme="minorHAnsi"/>
                <w:sz w:val="24"/>
                <w:szCs w:val="24"/>
              </w:rPr>
              <w:t xml:space="preserve">Members of the University Executive Board </w:t>
            </w:r>
            <w:r w:rsidR="00F239AB">
              <w:rPr>
                <w:rFonts w:cstheme="minorHAnsi"/>
                <w:sz w:val="24"/>
                <w:szCs w:val="24"/>
              </w:rPr>
              <w:t xml:space="preserve">(UEB) </w:t>
            </w:r>
            <w:r w:rsidRPr="00B45156">
              <w:rPr>
                <w:rFonts w:cstheme="minorHAnsi"/>
                <w:sz w:val="24"/>
                <w:szCs w:val="24"/>
              </w:rPr>
              <w:t>left the meeting.</w:t>
            </w:r>
          </w:p>
          <w:p w14:paraId="23E647FB" w14:textId="696DFEB6" w:rsidR="007E6FDD" w:rsidRPr="00303061" w:rsidRDefault="007E6FDD" w:rsidP="00303061">
            <w:pPr>
              <w:pStyle w:val="TableParagraph"/>
              <w:rPr>
                <w:rFonts w:asciiTheme="minorHAnsi" w:hAnsiTheme="minorHAnsi" w:cstheme="minorHAnsi"/>
                <w:sz w:val="24"/>
                <w:szCs w:val="24"/>
              </w:rPr>
            </w:pPr>
            <w:r w:rsidRPr="00B47108">
              <w:rPr>
                <w:rFonts w:asciiTheme="minorHAnsi" w:hAnsiTheme="minorHAnsi" w:cstheme="minorHAnsi"/>
                <w:sz w:val="24"/>
                <w:szCs w:val="24"/>
              </w:rPr>
              <w:t>T</w:t>
            </w:r>
            <w:r>
              <w:rPr>
                <w:rFonts w:asciiTheme="minorHAnsi" w:hAnsiTheme="minorHAnsi" w:cstheme="minorHAnsi"/>
                <w:sz w:val="24"/>
                <w:szCs w:val="24"/>
              </w:rPr>
              <w:t>he B</w:t>
            </w:r>
            <w:r w:rsidRPr="00B47108">
              <w:rPr>
                <w:rFonts w:asciiTheme="minorHAnsi" w:hAnsiTheme="minorHAnsi" w:cstheme="minorHAnsi"/>
                <w:sz w:val="24"/>
                <w:szCs w:val="24"/>
              </w:rPr>
              <w:t>o</w:t>
            </w:r>
            <w:r>
              <w:rPr>
                <w:rFonts w:asciiTheme="minorHAnsi" w:hAnsiTheme="minorHAnsi" w:cstheme="minorHAnsi"/>
                <w:sz w:val="24"/>
                <w:szCs w:val="24"/>
              </w:rPr>
              <w:t xml:space="preserve">ard </w:t>
            </w:r>
            <w:r w:rsidRPr="00107533">
              <w:rPr>
                <w:rFonts w:asciiTheme="minorHAnsi" w:hAnsiTheme="minorHAnsi" w:cstheme="minorHAnsi"/>
                <w:b/>
                <w:bCs/>
                <w:sz w:val="24"/>
                <w:szCs w:val="24"/>
              </w:rPr>
              <w:t>noted</w:t>
            </w:r>
            <w:r>
              <w:rPr>
                <w:rFonts w:asciiTheme="minorHAnsi" w:hAnsiTheme="minorHAnsi" w:cstheme="minorHAnsi"/>
                <w:sz w:val="24"/>
                <w:szCs w:val="24"/>
              </w:rPr>
              <w:t xml:space="preserve"> the </w:t>
            </w:r>
            <w:r w:rsidR="004572F2">
              <w:rPr>
                <w:rFonts w:asciiTheme="minorHAnsi" w:hAnsiTheme="minorHAnsi" w:cstheme="minorHAnsi"/>
                <w:sz w:val="24"/>
                <w:szCs w:val="24"/>
              </w:rPr>
              <w:t xml:space="preserve">progress </w:t>
            </w:r>
            <w:r w:rsidR="00A037C5">
              <w:rPr>
                <w:rFonts w:asciiTheme="minorHAnsi" w:hAnsiTheme="minorHAnsi" w:cstheme="minorHAnsi"/>
                <w:sz w:val="24"/>
                <w:szCs w:val="24"/>
              </w:rPr>
              <w:t xml:space="preserve">report </w:t>
            </w:r>
            <w:r w:rsidRPr="00B47108">
              <w:rPr>
                <w:rFonts w:asciiTheme="minorHAnsi" w:hAnsiTheme="minorHAnsi" w:cstheme="minorHAnsi"/>
                <w:sz w:val="24"/>
                <w:szCs w:val="24"/>
              </w:rPr>
              <w:t xml:space="preserve">on </w:t>
            </w:r>
            <w:r>
              <w:rPr>
                <w:rFonts w:asciiTheme="minorHAnsi" w:hAnsiTheme="minorHAnsi" w:cstheme="minorHAnsi"/>
                <w:sz w:val="24"/>
                <w:szCs w:val="24"/>
              </w:rPr>
              <w:t>the preparations to recruit a successor to Professor Sir Chris Husbands, Vice-Chancellor.</w:t>
            </w:r>
          </w:p>
        </w:tc>
      </w:tr>
      <w:tr w:rsidR="007F09D1" w:rsidRPr="008A753B" w14:paraId="599D9A08" w14:textId="77777777" w:rsidTr="2E073D8A">
        <w:tc>
          <w:tcPr>
            <w:tcW w:w="1844" w:type="dxa"/>
            <w:tcBorders>
              <w:top w:val="single" w:sz="4" w:space="0" w:color="auto"/>
              <w:bottom w:val="single" w:sz="4" w:space="0" w:color="auto"/>
            </w:tcBorders>
          </w:tcPr>
          <w:p w14:paraId="171B5A18" w14:textId="6826EEF5" w:rsidR="007F09D1" w:rsidRDefault="007F09D1" w:rsidP="003139CA">
            <w:pPr>
              <w:spacing w:before="60" w:after="60"/>
              <w:ind w:left="-106" w:right="-108"/>
              <w:rPr>
                <w:sz w:val="24"/>
                <w:szCs w:val="24"/>
              </w:rPr>
            </w:pPr>
            <w:r>
              <w:rPr>
                <w:sz w:val="24"/>
                <w:szCs w:val="24"/>
              </w:rPr>
              <w:t>2.2</w:t>
            </w:r>
            <w:r w:rsidR="00957762">
              <w:rPr>
                <w:sz w:val="24"/>
                <w:szCs w:val="24"/>
              </w:rPr>
              <w:t>-2.</w:t>
            </w:r>
            <w:r w:rsidR="00A563C2">
              <w:rPr>
                <w:sz w:val="24"/>
                <w:szCs w:val="24"/>
              </w:rPr>
              <w:t>3</w:t>
            </w:r>
          </w:p>
        </w:tc>
        <w:tc>
          <w:tcPr>
            <w:tcW w:w="8221" w:type="dxa"/>
            <w:gridSpan w:val="2"/>
            <w:tcBorders>
              <w:top w:val="single" w:sz="4" w:space="0" w:color="auto"/>
              <w:bottom w:val="single" w:sz="4" w:space="0" w:color="auto"/>
            </w:tcBorders>
          </w:tcPr>
          <w:p w14:paraId="0F5C0E4F" w14:textId="479EA7D8" w:rsidR="007F09D1" w:rsidRDefault="00957762" w:rsidP="00B0704E">
            <w:pPr>
              <w:spacing w:before="60" w:after="60"/>
              <w:rPr>
                <w:sz w:val="24"/>
                <w:szCs w:val="24"/>
              </w:rPr>
            </w:pPr>
            <w:r>
              <w:rPr>
                <w:sz w:val="24"/>
                <w:szCs w:val="24"/>
              </w:rPr>
              <w:t>C</w:t>
            </w:r>
            <w:r w:rsidR="007F09D1">
              <w:rPr>
                <w:sz w:val="24"/>
                <w:szCs w:val="24"/>
              </w:rPr>
              <w:t>onfidential minute</w:t>
            </w:r>
            <w:r>
              <w:rPr>
                <w:sz w:val="24"/>
                <w:szCs w:val="24"/>
              </w:rPr>
              <w:t>s were</w:t>
            </w:r>
            <w:r w:rsidR="007F09D1">
              <w:rPr>
                <w:sz w:val="24"/>
                <w:szCs w:val="24"/>
              </w:rPr>
              <w:t xml:space="preserve"> recorded.</w:t>
            </w:r>
          </w:p>
        </w:tc>
      </w:tr>
      <w:tr w:rsidR="00DC4CFC" w:rsidRPr="008A753B" w14:paraId="5BD08EBD" w14:textId="77777777" w:rsidTr="2E073D8A">
        <w:tc>
          <w:tcPr>
            <w:tcW w:w="1844" w:type="dxa"/>
            <w:tcBorders>
              <w:top w:val="single" w:sz="4" w:space="0" w:color="auto"/>
              <w:bottom w:val="single" w:sz="4" w:space="0" w:color="auto"/>
            </w:tcBorders>
          </w:tcPr>
          <w:p w14:paraId="650D73F2" w14:textId="7D6D3423" w:rsidR="00DC4CFC" w:rsidRDefault="0019135B" w:rsidP="003139CA">
            <w:pPr>
              <w:spacing w:before="60" w:after="60"/>
              <w:ind w:left="-106" w:right="-108"/>
              <w:rPr>
                <w:sz w:val="24"/>
                <w:szCs w:val="24"/>
              </w:rPr>
            </w:pPr>
            <w:r>
              <w:rPr>
                <w:sz w:val="24"/>
                <w:szCs w:val="24"/>
              </w:rPr>
              <w:t>2.4</w:t>
            </w:r>
          </w:p>
        </w:tc>
        <w:tc>
          <w:tcPr>
            <w:tcW w:w="8221" w:type="dxa"/>
            <w:gridSpan w:val="2"/>
            <w:tcBorders>
              <w:top w:val="single" w:sz="4" w:space="0" w:color="auto"/>
              <w:bottom w:val="single" w:sz="4" w:space="0" w:color="auto"/>
            </w:tcBorders>
          </w:tcPr>
          <w:p w14:paraId="118BD40D" w14:textId="501E88B4" w:rsidR="00A90CAA" w:rsidRDefault="00A90CAA" w:rsidP="00290D0B">
            <w:pPr>
              <w:spacing w:before="60" w:after="60"/>
              <w:rPr>
                <w:b/>
                <w:bCs/>
                <w:sz w:val="24"/>
                <w:szCs w:val="24"/>
              </w:rPr>
            </w:pPr>
            <w:r>
              <w:rPr>
                <w:rFonts w:cstheme="minorHAnsi"/>
                <w:sz w:val="24"/>
                <w:szCs w:val="24"/>
              </w:rPr>
              <w:t xml:space="preserve">The Board thanked </w:t>
            </w:r>
            <w:r w:rsidR="000B7B30">
              <w:rPr>
                <w:rFonts w:cstheme="minorHAnsi"/>
                <w:sz w:val="24"/>
                <w:szCs w:val="24"/>
              </w:rPr>
              <w:t xml:space="preserve">members of the </w:t>
            </w:r>
            <w:r>
              <w:rPr>
                <w:sz w:val="24"/>
                <w:szCs w:val="24"/>
              </w:rPr>
              <w:t>Vice-Chancellor Recruitment Steering Group w</w:t>
            </w:r>
            <w:r w:rsidR="000B7B30">
              <w:rPr>
                <w:sz w:val="24"/>
                <w:szCs w:val="24"/>
              </w:rPr>
              <w:t>ho</w:t>
            </w:r>
            <w:r>
              <w:rPr>
                <w:sz w:val="24"/>
                <w:szCs w:val="24"/>
              </w:rPr>
              <w:t xml:space="preserve"> had worked closely with the Executive Search Firm.</w:t>
            </w:r>
          </w:p>
          <w:p w14:paraId="4980A1E6" w14:textId="77777777" w:rsidR="00A90CAA" w:rsidRDefault="00A90CAA" w:rsidP="00290D0B">
            <w:pPr>
              <w:spacing w:before="60" w:after="60"/>
              <w:rPr>
                <w:b/>
                <w:bCs/>
                <w:sz w:val="24"/>
                <w:szCs w:val="24"/>
              </w:rPr>
            </w:pPr>
          </w:p>
          <w:p w14:paraId="5025F90F" w14:textId="3C52A494" w:rsidR="00DC4CFC" w:rsidRDefault="00A13414" w:rsidP="00290D0B">
            <w:pPr>
              <w:spacing w:before="60" w:after="60"/>
              <w:rPr>
                <w:rFonts w:cstheme="minorHAnsi"/>
                <w:sz w:val="24"/>
                <w:szCs w:val="24"/>
              </w:rPr>
            </w:pPr>
            <w:r w:rsidRPr="00DC4CFC">
              <w:rPr>
                <w:b/>
                <w:bCs/>
                <w:sz w:val="24"/>
                <w:szCs w:val="24"/>
              </w:rPr>
              <w:t>Action:</w:t>
            </w:r>
            <w:r w:rsidRPr="00DC4CFC">
              <w:rPr>
                <w:sz w:val="24"/>
                <w:szCs w:val="24"/>
              </w:rPr>
              <w:t xml:space="preserve"> </w:t>
            </w:r>
            <w:r w:rsidR="00DC4CFC" w:rsidRPr="00DC4CFC">
              <w:rPr>
                <w:sz w:val="24"/>
                <w:szCs w:val="24"/>
              </w:rPr>
              <w:t xml:space="preserve">Following the outcome of the formal selection process a recommendation for appointment or update would be provided to the Board at a special meeting in July 2023.   </w:t>
            </w:r>
          </w:p>
        </w:tc>
      </w:tr>
      <w:tr w:rsidR="00717F1D" w:rsidRPr="008A753B" w14:paraId="691BBD30" w14:textId="77777777" w:rsidTr="2E073D8A">
        <w:tc>
          <w:tcPr>
            <w:tcW w:w="1844" w:type="dxa"/>
            <w:tcBorders>
              <w:top w:val="single" w:sz="4" w:space="0" w:color="auto"/>
              <w:bottom w:val="single" w:sz="4" w:space="0" w:color="auto"/>
            </w:tcBorders>
            <w:shd w:val="clear" w:color="auto" w:fill="D9D9D9" w:themeFill="background1" w:themeFillShade="D9"/>
          </w:tcPr>
          <w:p w14:paraId="300A6FAC" w14:textId="03A5206B" w:rsidR="00717F1D" w:rsidRPr="00D076A6" w:rsidRDefault="00717F1D" w:rsidP="003139CA">
            <w:pPr>
              <w:pStyle w:val="Heading3"/>
              <w:spacing w:before="60" w:after="60"/>
              <w:ind w:left="-106" w:right="-108"/>
            </w:pPr>
            <w:r>
              <w:t>BG/2023-0</w:t>
            </w:r>
            <w:r w:rsidR="00C075EC">
              <w:t>7-18/</w:t>
            </w:r>
            <w:r w:rsidR="001C14A4">
              <w:t>3</w:t>
            </w:r>
          </w:p>
        </w:tc>
        <w:tc>
          <w:tcPr>
            <w:tcW w:w="5953" w:type="dxa"/>
            <w:tcBorders>
              <w:top w:val="single" w:sz="4" w:space="0" w:color="auto"/>
              <w:bottom w:val="single" w:sz="4" w:space="0" w:color="auto"/>
            </w:tcBorders>
            <w:shd w:val="clear" w:color="auto" w:fill="D9D9D9" w:themeFill="background1" w:themeFillShade="D9"/>
          </w:tcPr>
          <w:p w14:paraId="1B6AE218" w14:textId="1E391014" w:rsidR="00717F1D" w:rsidRPr="008A753B" w:rsidRDefault="00E217B6" w:rsidP="003139CA">
            <w:pPr>
              <w:pStyle w:val="Heading2"/>
            </w:pPr>
            <w:r>
              <w:t>DECLARATIONS OF INTEREST</w:t>
            </w:r>
          </w:p>
        </w:tc>
        <w:tc>
          <w:tcPr>
            <w:tcW w:w="2268" w:type="dxa"/>
            <w:tcBorders>
              <w:top w:val="single" w:sz="4" w:space="0" w:color="auto"/>
              <w:bottom w:val="single" w:sz="4" w:space="0" w:color="auto"/>
            </w:tcBorders>
            <w:shd w:val="clear" w:color="auto" w:fill="D9D9D9" w:themeFill="background1" w:themeFillShade="D9"/>
          </w:tcPr>
          <w:p w14:paraId="6E706691" w14:textId="77777777" w:rsidR="00717F1D" w:rsidRPr="00D076A6" w:rsidRDefault="00717F1D" w:rsidP="003139CA">
            <w:pPr>
              <w:pStyle w:val="Heading3"/>
              <w:spacing w:before="60" w:after="60"/>
              <w:ind w:left="-113" w:right="-109"/>
            </w:pPr>
          </w:p>
        </w:tc>
      </w:tr>
      <w:tr w:rsidR="00E217B6" w:rsidRPr="008A753B" w14:paraId="4688C737" w14:textId="77777777" w:rsidTr="2E073D8A">
        <w:tc>
          <w:tcPr>
            <w:tcW w:w="1844" w:type="dxa"/>
            <w:tcBorders>
              <w:top w:val="single" w:sz="4" w:space="0" w:color="auto"/>
              <w:bottom w:val="single" w:sz="4" w:space="0" w:color="auto"/>
            </w:tcBorders>
            <w:shd w:val="clear" w:color="auto" w:fill="auto"/>
          </w:tcPr>
          <w:p w14:paraId="3BBEE81B" w14:textId="6BC4B5F6" w:rsidR="00E217B6" w:rsidRPr="00E217B6" w:rsidRDefault="001C14A4" w:rsidP="003139CA">
            <w:pPr>
              <w:pStyle w:val="Heading3"/>
              <w:spacing w:before="60" w:after="60"/>
              <w:ind w:left="-106" w:right="-108"/>
              <w:rPr>
                <w:sz w:val="24"/>
              </w:rPr>
            </w:pPr>
            <w:r>
              <w:rPr>
                <w:sz w:val="24"/>
              </w:rPr>
              <w:t>3.1</w:t>
            </w:r>
          </w:p>
        </w:tc>
        <w:tc>
          <w:tcPr>
            <w:tcW w:w="8221" w:type="dxa"/>
            <w:gridSpan w:val="2"/>
            <w:tcBorders>
              <w:top w:val="single" w:sz="4" w:space="0" w:color="auto"/>
              <w:bottom w:val="single" w:sz="4" w:space="0" w:color="auto"/>
            </w:tcBorders>
            <w:shd w:val="clear" w:color="auto" w:fill="auto"/>
          </w:tcPr>
          <w:p w14:paraId="61AD0AEB" w14:textId="1B8BB79C" w:rsidR="00E217B6" w:rsidRPr="00E217B6" w:rsidRDefault="00E217B6" w:rsidP="002926E1">
            <w:pPr>
              <w:pStyle w:val="Heading3"/>
              <w:spacing w:before="60" w:after="60"/>
              <w:ind w:left="35" w:right="-109"/>
              <w:rPr>
                <w:sz w:val="24"/>
              </w:rPr>
            </w:pPr>
            <w:r w:rsidRPr="00E217B6">
              <w:rPr>
                <w:sz w:val="24"/>
              </w:rPr>
              <w:t>There were no declarations of interest.</w:t>
            </w:r>
          </w:p>
        </w:tc>
      </w:tr>
      <w:tr w:rsidR="001C14A4" w:rsidRPr="008A753B" w14:paraId="28CDA2E4" w14:textId="77777777" w:rsidTr="2E073D8A">
        <w:tc>
          <w:tcPr>
            <w:tcW w:w="1844" w:type="dxa"/>
            <w:tcBorders>
              <w:top w:val="single" w:sz="4" w:space="0" w:color="auto"/>
              <w:bottom w:val="single" w:sz="4" w:space="0" w:color="auto"/>
            </w:tcBorders>
            <w:shd w:val="clear" w:color="auto" w:fill="auto"/>
          </w:tcPr>
          <w:p w14:paraId="55C4243A" w14:textId="452038A9" w:rsidR="001C14A4" w:rsidRDefault="001C14A4" w:rsidP="003139CA">
            <w:pPr>
              <w:pStyle w:val="Heading3"/>
              <w:spacing w:before="60" w:after="60"/>
              <w:ind w:left="-106" w:right="-108"/>
              <w:rPr>
                <w:sz w:val="24"/>
              </w:rPr>
            </w:pPr>
            <w:r>
              <w:rPr>
                <w:sz w:val="24"/>
              </w:rPr>
              <w:t>3.2</w:t>
            </w:r>
          </w:p>
        </w:tc>
        <w:tc>
          <w:tcPr>
            <w:tcW w:w="8221" w:type="dxa"/>
            <w:gridSpan w:val="2"/>
            <w:tcBorders>
              <w:top w:val="single" w:sz="4" w:space="0" w:color="auto"/>
              <w:bottom w:val="single" w:sz="4" w:space="0" w:color="auto"/>
            </w:tcBorders>
            <w:shd w:val="clear" w:color="auto" w:fill="auto"/>
          </w:tcPr>
          <w:p w14:paraId="60AEB11E" w14:textId="31BDBC97" w:rsidR="001C14A4" w:rsidRPr="00E217B6" w:rsidRDefault="001C14A4" w:rsidP="002926E1">
            <w:pPr>
              <w:pStyle w:val="Heading3"/>
              <w:spacing w:before="60" w:after="60"/>
              <w:ind w:left="35" w:right="-109"/>
              <w:rPr>
                <w:sz w:val="24"/>
              </w:rPr>
            </w:pPr>
            <w:r>
              <w:rPr>
                <w:sz w:val="24"/>
              </w:rPr>
              <w:t xml:space="preserve">Members of </w:t>
            </w:r>
            <w:r w:rsidR="00EE5FEF">
              <w:rPr>
                <w:sz w:val="24"/>
              </w:rPr>
              <w:t xml:space="preserve">UEB </w:t>
            </w:r>
            <w:r w:rsidR="00214D24">
              <w:rPr>
                <w:sz w:val="24"/>
              </w:rPr>
              <w:t>re</w:t>
            </w:r>
            <w:r w:rsidR="002E15E3">
              <w:rPr>
                <w:sz w:val="24"/>
              </w:rPr>
              <w:t>turned to t</w:t>
            </w:r>
            <w:r w:rsidR="00214D24">
              <w:rPr>
                <w:sz w:val="24"/>
              </w:rPr>
              <w:t>he meeting.</w:t>
            </w:r>
          </w:p>
        </w:tc>
      </w:tr>
      <w:tr w:rsidR="000C39A5" w:rsidRPr="008A753B" w14:paraId="641799F4" w14:textId="77777777" w:rsidTr="2E073D8A">
        <w:tc>
          <w:tcPr>
            <w:tcW w:w="1844" w:type="dxa"/>
            <w:tcBorders>
              <w:top w:val="single" w:sz="4" w:space="0" w:color="auto"/>
              <w:bottom w:val="single" w:sz="4" w:space="0" w:color="auto"/>
            </w:tcBorders>
            <w:shd w:val="clear" w:color="auto" w:fill="D9D9D9" w:themeFill="background1" w:themeFillShade="D9"/>
          </w:tcPr>
          <w:p w14:paraId="0E7498EC" w14:textId="40BC6DB1" w:rsidR="000C39A5" w:rsidRPr="00E94B92" w:rsidRDefault="00E217B6" w:rsidP="003139CA">
            <w:pPr>
              <w:pStyle w:val="Heading3"/>
              <w:spacing w:before="60" w:after="60"/>
              <w:ind w:left="-106" w:right="-108"/>
              <w:rPr>
                <w:sz w:val="20"/>
                <w:szCs w:val="20"/>
              </w:rPr>
            </w:pPr>
            <w:r>
              <w:t>BG/2023-0</w:t>
            </w:r>
            <w:r w:rsidR="00BB7FC5">
              <w:t>7-18/</w:t>
            </w:r>
            <w:r w:rsidR="00AF2C0A">
              <w:t>4</w:t>
            </w:r>
          </w:p>
        </w:tc>
        <w:tc>
          <w:tcPr>
            <w:tcW w:w="5953" w:type="dxa"/>
            <w:tcBorders>
              <w:top w:val="single" w:sz="4" w:space="0" w:color="auto"/>
              <w:bottom w:val="single" w:sz="4" w:space="0" w:color="auto"/>
            </w:tcBorders>
            <w:shd w:val="clear" w:color="auto" w:fill="D9D9D9" w:themeFill="background1" w:themeFillShade="D9"/>
          </w:tcPr>
          <w:p w14:paraId="759A99DA" w14:textId="7717CB81" w:rsidR="000C39A5" w:rsidRPr="008A753B" w:rsidRDefault="00D40EE9" w:rsidP="003139CA">
            <w:pPr>
              <w:pStyle w:val="Heading2"/>
            </w:pPr>
            <w:r w:rsidRPr="008A753B">
              <w:t>MINUTES OF THE PREVIOUS MEETING</w:t>
            </w:r>
          </w:p>
        </w:tc>
        <w:tc>
          <w:tcPr>
            <w:tcW w:w="2268" w:type="dxa"/>
            <w:tcBorders>
              <w:top w:val="single" w:sz="4" w:space="0" w:color="auto"/>
              <w:bottom w:val="single" w:sz="4" w:space="0" w:color="auto"/>
            </w:tcBorders>
            <w:shd w:val="clear" w:color="auto" w:fill="D9D9D9" w:themeFill="background1" w:themeFillShade="D9"/>
          </w:tcPr>
          <w:p w14:paraId="628359C4" w14:textId="15CFA2AA" w:rsidR="000C39A5" w:rsidRPr="000D79CD" w:rsidRDefault="004847A4" w:rsidP="003139CA">
            <w:pPr>
              <w:pStyle w:val="Heading3"/>
              <w:spacing w:before="60" w:after="60"/>
              <w:ind w:left="-113" w:right="-109"/>
              <w:rPr>
                <w:b/>
                <w:bCs/>
                <w:sz w:val="20"/>
                <w:szCs w:val="20"/>
                <w:highlight w:val="yellow"/>
              </w:rPr>
            </w:pPr>
            <w:r>
              <w:t>BG/2023-0</w:t>
            </w:r>
            <w:r w:rsidR="00BB7FC5">
              <w:t>7-18/P</w:t>
            </w:r>
            <w:r w:rsidR="007162F9">
              <w:t>4.1-P4.3</w:t>
            </w:r>
          </w:p>
        </w:tc>
      </w:tr>
      <w:tr w:rsidR="000C39A5" w:rsidRPr="008A753B" w14:paraId="55126A0E" w14:textId="77777777" w:rsidTr="2E073D8A">
        <w:tc>
          <w:tcPr>
            <w:tcW w:w="1844" w:type="dxa"/>
            <w:tcBorders>
              <w:top w:val="single" w:sz="4" w:space="0" w:color="auto"/>
              <w:bottom w:val="single" w:sz="4" w:space="0" w:color="auto"/>
            </w:tcBorders>
          </w:tcPr>
          <w:p w14:paraId="787A191A" w14:textId="0F5D0E11" w:rsidR="000C39A5" w:rsidRPr="008A753B" w:rsidRDefault="00AF30EA" w:rsidP="003139CA">
            <w:pPr>
              <w:spacing w:before="60" w:after="60"/>
              <w:ind w:left="-106" w:right="-108"/>
              <w:rPr>
                <w:sz w:val="24"/>
                <w:szCs w:val="24"/>
              </w:rPr>
            </w:pPr>
            <w:r>
              <w:rPr>
                <w:sz w:val="24"/>
                <w:szCs w:val="24"/>
              </w:rPr>
              <w:t>4.1</w:t>
            </w:r>
          </w:p>
        </w:tc>
        <w:tc>
          <w:tcPr>
            <w:tcW w:w="8221" w:type="dxa"/>
            <w:gridSpan w:val="2"/>
            <w:tcBorders>
              <w:top w:val="single" w:sz="4" w:space="0" w:color="auto"/>
              <w:bottom w:val="single" w:sz="4" w:space="0" w:color="auto"/>
            </w:tcBorders>
          </w:tcPr>
          <w:p w14:paraId="7F21F71F" w14:textId="089C756B" w:rsidR="007A0FEE" w:rsidRPr="008A753B" w:rsidRDefault="00534126" w:rsidP="00227AAD">
            <w:pPr>
              <w:spacing w:before="60" w:after="60"/>
              <w:rPr>
                <w:sz w:val="24"/>
                <w:szCs w:val="24"/>
              </w:rPr>
            </w:pPr>
            <w:r>
              <w:rPr>
                <w:sz w:val="24"/>
                <w:szCs w:val="24"/>
              </w:rPr>
              <w:t xml:space="preserve">The </w:t>
            </w:r>
            <w:r w:rsidR="00664274">
              <w:rPr>
                <w:sz w:val="24"/>
                <w:szCs w:val="24"/>
              </w:rPr>
              <w:t xml:space="preserve">minutes </w:t>
            </w:r>
            <w:r w:rsidR="00664274" w:rsidRPr="002502BE">
              <w:rPr>
                <w:sz w:val="24"/>
                <w:szCs w:val="24"/>
              </w:rPr>
              <w:t xml:space="preserve">and </w:t>
            </w:r>
            <w:r w:rsidR="00254050" w:rsidRPr="002502BE">
              <w:rPr>
                <w:sz w:val="24"/>
                <w:szCs w:val="24"/>
              </w:rPr>
              <w:t xml:space="preserve">confidential minutes of the meeting held on </w:t>
            </w:r>
            <w:r w:rsidR="008A611E">
              <w:rPr>
                <w:sz w:val="24"/>
                <w:szCs w:val="24"/>
              </w:rPr>
              <w:t>2</w:t>
            </w:r>
            <w:r w:rsidR="007162F9">
              <w:rPr>
                <w:sz w:val="24"/>
                <w:szCs w:val="24"/>
              </w:rPr>
              <w:t xml:space="preserve">3 May </w:t>
            </w:r>
            <w:r w:rsidR="007A0FEE" w:rsidRPr="002502BE">
              <w:rPr>
                <w:sz w:val="24"/>
                <w:szCs w:val="24"/>
              </w:rPr>
              <w:t xml:space="preserve">2023 </w:t>
            </w:r>
            <w:r w:rsidR="00254050" w:rsidRPr="002502BE">
              <w:rPr>
                <w:sz w:val="24"/>
                <w:szCs w:val="24"/>
              </w:rPr>
              <w:t xml:space="preserve">were </w:t>
            </w:r>
            <w:r w:rsidR="00254050" w:rsidRPr="002502BE">
              <w:rPr>
                <w:b/>
                <w:bCs/>
                <w:sz w:val="24"/>
                <w:szCs w:val="24"/>
              </w:rPr>
              <w:t>approved</w:t>
            </w:r>
            <w:r w:rsidR="00254050" w:rsidRPr="002502BE">
              <w:rPr>
                <w:sz w:val="24"/>
                <w:szCs w:val="24"/>
              </w:rPr>
              <w:t xml:space="preserve"> as a correct record</w:t>
            </w:r>
            <w:r w:rsidR="008A611E">
              <w:rPr>
                <w:sz w:val="24"/>
                <w:szCs w:val="24"/>
              </w:rPr>
              <w:t xml:space="preserve">. </w:t>
            </w:r>
            <w:r w:rsidR="00694FB7">
              <w:rPr>
                <w:sz w:val="24"/>
                <w:szCs w:val="24"/>
              </w:rPr>
              <w:t xml:space="preserve"> </w:t>
            </w:r>
            <w:r w:rsidR="006D5725">
              <w:rPr>
                <w:sz w:val="24"/>
                <w:szCs w:val="24"/>
              </w:rPr>
              <w:t xml:space="preserve"> </w:t>
            </w:r>
          </w:p>
        </w:tc>
      </w:tr>
      <w:tr w:rsidR="00CC16EB" w:rsidRPr="008A753B" w14:paraId="45842A65" w14:textId="77777777" w:rsidTr="2E073D8A">
        <w:tc>
          <w:tcPr>
            <w:tcW w:w="1844" w:type="dxa"/>
            <w:tcBorders>
              <w:top w:val="single" w:sz="4" w:space="0" w:color="auto"/>
              <w:bottom w:val="single" w:sz="4" w:space="0" w:color="auto"/>
            </w:tcBorders>
            <w:shd w:val="clear" w:color="auto" w:fill="D9D9D9" w:themeFill="background1" w:themeFillShade="D9"/>
          </w:tcPr>
          <w:p w14:paraId="2D23A7D6" w14:textId="7FF15606" w:rsidR="00CC16EB" w:rsidRPr="00826269" w:rsidRDefault="00094615" w:rsidP="003139CA">
            <w:pPr>
              <w:pStyle w:val="Heading3"/>
              <w:spacing w:before="60" w:after="60"/>
              <w:ind w:left="-106" w:right="-108"/>
              <w:rPr>
                <w:sz w:val="20"/>
                <w:szCs w:val="20"/>
              </w:rPr>
            </w:pPr>
            <w:r>
              <w:t>BG/2023-0</w:t>
            </w:r>
            <w:r w:rsidR="007162F9">
              <w:t>7-18</w:t>
            </w:r>
            <w:r>
              <w:t>/</w:t>
            </w:r>
            <w:r w:rsidR="00AF30EA">
              <w:t>5</w:t>
            </w:r>
          </w:p>
        </w:tc>
        <w:tc>
          <w:tcPr>
            <w:tcW w:w="5953" w:type="dxa"/>
            <w:tcBorders>
              <w:top w:val="single" w:sz="4" w:space="0" w:color="auto"/>
              <w:bottom w:val="single" w:sz="4" w:space="0" w:color="auto"/>
            </w:tcBorders>
            <w:shd w:val="clear" w:color="auto" w:fill="D9D9D9" w:themeFill="background1" w:themeFillShade="D9"/>
          </w:tcPr>
          <w:p w14:paraId="7C488714" w14:textId="334BDC6A" w:rsidR="00CC16EB" w:rsidRPr="008A753B" w:rsidRDefault="00CC16EB" w:rsidP="003139CA">
            <w:pPr>
              <w:pStyle w:val="Heading2"/>
            </w:pPr>
            <w:r w:rsidRPr="008A753B">
              <w:t>MATTERS ARISING</w:t>
            </w:r>
            <w:r w:rsidR="00094615">
              <w:t>/ACTION TRACKER</w:t>
            </w:r>
          </w:p>
        </w:tc>
        <w:tc>
          <w:tcPr>
            <w:tcW w:w="2268" w:type="dxa"/>
            <w:tcBorders>
              <w:top w:val="single" w:sz="4" w:space="0" w:color="auto"/>
              <w:bottom w:val="single" w:sz="4" w:space="0" w:color="auto"/>
            </w:tcBorders>
            <w:shd w:val="clear" w:color="auto" w:fill="D9D9D9" w:themeFill="background1" w:themeFillShade="D9"/>
          </w:tcPr>
          <w:p w14:paraId="273208B1" w14:textId="1F848B19" w:rsidR="00CC16EB" w:rsidRPr="00CC16EB" w:rsidRDefault="00C649FD" w:rsidP="003139CA">
            <w:pPr>
              <w:pStyle w:val="Heading3"/>
              <w:spacing w:before="60" w:after="60"/>
              <w:ind w:left="-113" w:right="-109"/>
            </w:pPr>
            <w:r>
              <w:t>BG/2023-0</w:t>
            </w:r>
            <w:r w:rsidR="007162F9">
              <w:t>7-18/</w:t>
            </w:r>
            <w:r w:rsidR="006354AC">
              <w:t>P5</w:t>
            </w:r>
          </w:p>
        </w:tc>
      </w:tr>
      <w:tr w:rsidR="00CC16EB" w:rsidRPr="008A753B" w14:paraId="127263CF" w14:textId="77777777" w:rsidTr="2E073D8A">
        <w:tc>
          <w:tcPr>
            <w:tcW w:w="1844" w:type="dxa"/>
            <w:tcBorders>
              <w:top w:val="single" w:sz="4" w:space="0" w:color="auto"/>
              <w:bottom w:val="single" w:sz="4" w:space="0" w:color="auto"/>
            </w:tcBorders>
          </w:tcPr>
          <w:p w14:paraId="7A5B3217" w14:textId="5DF3D0BF" w:rsidR="00CC16EB" w:rsidRPr="008A753B" w:rsidRDefault="00AF30EA" w:rsidP="003139CA">
            <w:pPr>
              <w:spacing w:before="60" w:after="60"/>
              <w:ind w:left="-106" w:right="-108"/>
              <w:rPr>
                <w:sz w:val="24"/>
                <w:szCs w:val="24"/>
              </w:rPr>
            </w:pPr>
            <w:r>
              <w:rPr>
                <w:sz w:val="24"/>
                <w:szCs w:val="24"/>
              </w:rPr>
              <w:t>5.1</w:t>
            </w:r>
          </w:p>
        </w:tc>
        <w:tc>
          <w:tcPr>
            <w:tcW w:w="8221" w:type="dxa"/>
            <w:gridSpan w:val="2"/>
            <w:tcBorders>
              <w:top w:val="single" w:sz="4" w:space="0" w:color="auto"/>
              <w:bottom w:val="single" w:sz="4" w:space="0" w:color="auto"/>
            </w:tcBorders>
          </w:tcPr>
          <w:p w14:paraId="179D8E8D" w14:textId="74231538" w:rsidR="00CC16EB" w:rsidRPr="008A753B" w:rsidRDefault="00D74FE5" w:rsidP="003139CA">
            <w:pPr>
              <w:spacing w:before="60" w:after="60"/>
              <w:rPr>
                <w:sz w:val="24"/>
                <w:szCs w:val="24"/>
              </w:rPr>
            </w:pPr>
            <w:r>
              <w:rPr>
                <w:sz w:val="24"/>
                <w:szCs w:val="24"/>
              </w:rPr>
              <w:t xml:space="preserve">The Board </w:t>
            </w:r>
            <w:r w:rsidRPr="00160A5A">
              <w:rPr>
                <w:b/>
                <w:bCs/>
                <w:sz w:val="24"/>
                <w:szCs w:val="24"/>
              </w:rPr>
              <w:t>noted</w:t>
            </w:r>
            <w:r>
              <w:rPr>
                <w:sz w:val="24"/>
                <w:szCs w:val="24"/>
              </w:rPr>
              <w:t xml:space="preserve"> the action tracker</w:t>
            </w:r>
            <w:r w:rsidR="00CF003F">
              <w:rPr>
                <w:sz w:val="24"/>
                <w:szCs w:val="24"/>
              </w:rPr>
              <w:t xml:space="preserve"> including the </w:t>
            </w:r>
            <w:r w:rsidR="006F0DD3">
              <w:rPr>
                <w:sz w:val="24"/>
                <w:szCs w:val="24"/>
              </w:rPr>
              <w:t>potential topics for discussion at the Board’s</w:t>
            </w:r>
            <w:r w:rsidR="0096732A">
              <w:rPr>
                <w:sz w:val="24"/>
                <w:szCs w:val="24"/>
              </w:rPr>
              <w:t xml:space="preserve"> October 2023 Strategy Event. </w:t>
            </w:r>
          </w:p>
        </w:tc>
      </w:tr>
      <w:tr w:rsidR="00CC16EB" w:rsidRPr="008A753B" w14:paraId="4DA018E2" w14:textId="77777777" w:rsidTr="2E073D8A">
        <w:tc>
          <w:tcPr>
            <w:tcW w:w="1844" w:type="dxa"/>
            <w:tcBorders>
              <w:top w:val="single" w:sz="4" w:space="0" w:color="auto"/>
              <w:bottom w:val="single" w:sz="4" w:space="0" w:color="auto"/>
            </w:tcBorders>
            <w:shd w:val="clear" w:color="auto" w:fill="D9D9D9" w:themeFill="background1" w:themeFillShade="D9"/>
          </w:tcPr>
          <w:p w14:paraId="0383EAA7" w14:textId="2E8ACA80" w:rsidR="00CC16EB" w:rsidRPr="000C3EDD" w:rsidRDefault="00990C8D" w:rsidP="003139CA">
            <w:pPr>
              <w:pStyle w:val="Heading3"/>
              <w:spacing w:before="60" w:after="60"/>
              <w:ind w:left="-106" w:right="-108"/>
            </w:pPr>
            <w:r>
              <w:t>BG/2023-0</w:t>
            </w:r>
            <w:r w:rsidR="006354AC">
              <w:t>7-18/</w:t>
            </w:r>
            <w:r w:rsidR="00402E76">
              <w:t>6</w:t>
            </w:r>
          </w:p>
        </w:tc>
        <w:tc>
          <w:tcPr>
            <w:tcW w:w="5953" w:type="dxa"/>
            <w:tcBorders>
              <w:top w:val="single" w:sz="4" w:space="0" w:color="auto"/>
              <w:bottom w:val="single" w:sz="4" w:space="0" w:color="auto"/>
            </w:tcBorders>
            <w:shd w:val="clear" w:color="auto" w:fill="D9D9D9" w:themeFill="background1" w:themeFillShade="D9"/>
          </w:tcPr>
          <w:p w14:paraId="4C619881" w14:textId="6BD0BC37" w:rsidR="00CC16EB" w:rsidRPr="008A753B" w:rsidRDefault="007A2767" w:rsidP="003139CA">
            <w:pPr>
              <w:pStyle w:val="Heading2"/>
            </w:pPr>
            <w:r>
              <w:t>OTHER URGENT BUSINESS</w:t>
            </w:r>
          </w:p>
        </w:tc>
        <w:tc>
          <w:tcPr>
            <w:tcW w:w="2268" w:type="dxa"/>
            <w:tcBorders>
              <w:top w:val="single" w:sz="4" w:space="0" w:color="auto"/>
              <w:bottom w:val="single" w:sz="4" w:space="0" w:color="auto"/>
            </w:tcBorders>
            <w:shd w:val="clear" w:color="auto" w:fill="D9D9D9" w:themeFill="background1" w:themeFillShade="D9"/>
          </w:tcPr>
          <w:p w14:paraId="29376811" w14:textId="74D72242" w:rsidR="00CC16EB" w:rsidRPr="00627D42" w:rsidRDefault="00CC16EB" w:rsidP="003139CA">
            <w:pPr>
              <w:pStyle w:val="Heading3"/>
              <w:spacing w:before="60" w:after="60"/>
              <w:ind w:left="-113" w:right="-109"/>
              <w:rPr>
                <w:szCs w:val="18"/>
              </w:rPr>
            </w:pPr>
          </w:p>
        </w:tc>
      </w:tr>
      <w:tr w:rsidR="00CC16EB" w:rsidRPr="008A753B" w14:paraId="797CE87F" w14:textId="77777777" w:rsidTr="2E073D8A">
        <w:tc>
          <w:tcPr>
            <w:tcW w:w="1844" w:type="dxa"/>
            <w:tcBorders>
              <w:top w:val="single" w:sz="4" w:space="0" w:color="auto"/>
              <w:bottom w:val="single" w:sz="4" w:space="0" w:color="auto"/>
            </w:tcBorders>
          </w:tcPr>
          <w:p w14:paraId="11E78599" w14:textId="1C9017AE" w:rsidR="00CC16EB" w:rsidRPr="008A753B" w:rsidRDefault="00402E76" w:rsidP="003139CA">
            <w:pPr>
              <w:spacing w:before="60" w:after="60"/>
              <w:ind w:left="-106" w:right="-108"/>
              <w:rPr>
                <w:sz w:val="24"/>
                <w:szCs w:val="24"/>
              </w:rPr>
            </w:pPr>
            <w:r>
              <w:rPr>
                <w:sz w:val="24"/>
                <w:szCs w:val="24"/>
              </w:rPr>
              <w:t>6.1</w:t>
            </w:r>
          </w:p>
        </w:tc>
        <w:tc>
          <w:tcPr>
            <w:tcW w:w="8221" w:type="dxa"/>
            <w:gridSpan w:val="2"/>
            <w:tcBorders>
              <w:top w:val="single" w:sz="4" w:space="0" w:color="auto"/>
              <w:bottom w:val="single" w:sz="4" w:space="0" w:color="auto"/>
            </w:tcBorders>
          </w:tcPr>
          <w:p w14:paraId="79FCFCD8" w14:textId="50AF5572" w:rsidR="00D90ED1" w:rsidRPr="008A753B" w:rsidRDefault="007A2767" w:rsidP="003139CA">
            <w:pPr>
              <w:spacing w:before="60" w:after="60"/>
              <w:rPr>
                <w:sz w:val="24"/>
                <w:szCs w:val="24"/>
              </w:rPr>
            </w:pPr>
            <w:r>
              <w:rPr>
                <w:sz w:val="24"/>
                <w:szCs w:val="24"/>
              </w:rPr>
              <w:t>There was no other urgent business.</w:t>
            </w:r>
          </w:p>
        </w:tc>
      </w:tr>
      <w:tr w:rsidR="00CC16EB" w:rsidRPr="009C7A10" w14:paraId="7C0DF7A8" w14:textId="77777777" w:rsidTr="2E073D8A">
        <w:tc>
          <w:tcPr>
            <w:tcW w:w="1844" w:type="dxa"/>
            <w:tcBorders>
              <w:top w:val="single" w:sz="4" w:space="0" w:color="auto"/>
              <w:bottom w:val="single" w:sz="4" w:space="0" w:color="auto"/>
            </w:tcBorders>
            <w:shd w:val="clear" w:color="auto" w:fill="D9D9D9" w:themeFill="background1" w:themeFillShade="D9"/>
          </w:tcPr>
          <w:p w14:paraId="2609B1C6" w14:textId="2EBD1365" w:rsidR="00CC16EB" w:rsidRPr="00E0367A" w:rsidRDefault="00990C8D" w:rsidP="003139CA">
            <w:pPr>
              <w:pStyle w:val="Heading3"/>
              <w:spacing w:before="60" w:after="60"/>
              <w:ind w:left="-106" w:right="-108"/>
              <w:rPr>
                <w:sz w:val="20"/>
                <w:szCs w:val="20"/>
              </w:rPr>
            </w:pPr>
            <w:r>
              <w:t>BG/2023-0</w:t>
            </w:r>
            <w:r w:rsidR="006354AC">
              <w:t>7-18/</w:t>
            </w:r>
            <w:r w:rsidR="00865BEB">
              <w:t>7</w:t>
            </w:r>
          </w:p>
        </w:tc>
        <w:tc>
          <w:tcPr>
            <w:tcW w:w="5953" w:type="dxa"/>
            <w:tcBorders>
              <w:top w:val="single" w:sz="4" w:space="0" w:color="auto"/>
              <w:bottom w:val="single" w:sz="4" w:space="0" w:color="auto"/>
            </w:tcBorders>
            <w:shd w:val="clear" w:color="auto" w:fill="D9D9D9" w:themeFill="background1" w:themeFillShade="D9"/>
          </w:tcPr>
          <w:p w14:paraId="5A706618" w14:textId="6C1C0696" w:rsidR="00CC16EB" w:rsidRPr="00A85DEC" w:rsidRDefault="00835B69" w:rsidP="003139CA">
            <w:pPr>
              <w:pStyle w:val="Heading2"/>
            </w:pPr>
            <w:r>
              <w:t>VICE-CHANCELLOR’S REPORT</w:t>
            </w:r>
          </w:p>
        </w:tc>
        <w:tc>
          <w:tcPr>
            <w:tcW w:w="2268" w:type="dxa"/>
            <w:tcBorders>
              <w:top w:val="single" w:sz="4" w:space="0" w:color="auto"/>
              <w:bottom w:val="single" w:sz="4" w:space="0" w:color="auto"/>
            </w:tcBorders>
            <w:shd w:val="clear" w:color="auto" w:fill="D9D9D9" w:themeFill="background1" w:themeFillShade="D9"/>
          </w:tcPr>
          <w:p w14:paraId="250997B6" w14:textId="750B1518" w:rsidR="00CC16EB" w:rsidRPr="009C7A10" w:rsidRDefault="005E0D48" w:rsidP="003139CA">
            <w:pPr>
              <w:spacing w:before="60" w:after="60"/>
              <w:ind w:right="-109"/>
              <w:jc w:val="right"/>
              <w:rPr>
                <w:sz w:val="18"/>
                <w:szCs w:val="18"/>
              </w:rPr>
            </w:pPr>
            <w:r w:rsidRPr="009C7A10">
              <w:rPr>
                <w:sz w:val="18"/>
                <w:szCs w:val="18"/>
              </w:rPr>
              <w:t>BG/2023-0</w:t>
            </w:r>
            <w:r w:rsidR="006354AC">
              <w:rPr>
                <w:sz w:val="18"/>
                <w:szCs w:val="18"/>
              </w:rPr>
              <w:t>7-18/P7</w:t>
            </w:r>
          </w:p>
        </w:tc>
      </w:tr>
      <w:tr w:rsidR="0055543A" w:rsidRPr="008A753B" w14:paraId="43453E3E" w14:textId="77777777" w:rsidTr="2E073D8A">
        <w:tc>
          <w:tcPr>
            <w:tcW w:w="1844" w:type="dxa"/>
            <w:tcBorders>
              <w:top w:val="single" w:sz="4" w:space="0" w:color="auto"/>
              <w:bottom w:val="single" w:sz="4" w:space="0" w:color="auto"/>
            </w:tcBorders>
          </w:tcPr>
          <w:p w14:paraId="33D24D87" w14:textId="3D30528E" w:rsidR="0055543A" w:rsidRPr="00EE5291" w:rsidRDefault="00865BEB" w:rsidP="005D034C">
            <w:pPr>
              <w:spacing w:before="60" w:after="60"/>
              <w:ind w:left="-105" w:right="-108"/>
              <w:rPr>
                <w:rFonts w:cstheme="minorHAnsi"/>
                <w:sz w:val="24"/>
                <w:szCs w:val="24"/>
              </w:rPr>
            </w:pPr>
            <w:r>
              <w:rPr>
                <w:rFonts w:cstheme="minorHAnsi"/>
                <w:sz w:val="24"/>
                <w:szCs w:val="24"/>
              </w:rPr>
              <w:t>7.1</w:t>
            </w:r>
          </w:p>
        </w:tc>
        <w:tc>
          <w:tcPr>
            <w:tcW w:w="8221" w:type="dxa"/>
            <w:gridSpan w:val="2"/>
            <w:tcBorders>
              <w:top w:val="single" w:sz="4" w:space="0" w:color="auto"/>
              <w:bottom w:val="single" w:sz="4" w:space="0" w:color="auto"/>
            </w:tcBorders>
          </w:tcPr>
          <w:p w14:paraId="00C8CAF0" w14:textId="0E936496" w:rsidR="005E0D48" w:rsidRPr="00EE5291" w:rsidRDefault="00EE5291" w:rsidP="005E0D48">
            <w:pPr>
              <w:pStyle w:val="paragraph"/>
              <w:spacing w:before="0" w:beforeAutospacing="0" w:after="0" w:afterAutospacing="0"/>
              <w:textAlignment w:val="baseline"/>
              <w:rPr>
                <w:rFonts w:asciiTheme="minorHAnsi" w:hAnsiTheme="minorHAnsi" w:cstheme="minorHAnsi"/>
              </w:rPr>
            </w:pPr>
            <w:r w:rsidRPr="00EE5291">
              <w:rPr>
                <w:rFonts w:asciiTheme="minorHAnsi" w:hAnsiTheme="minorHAnsi" w:cstheme="minorHAnsi"/>
              </w:rPr>
              <w:t xml:space="preserve">The Board </w:t>
            </w:r>
            <w:r w:rsidRPr="00EE5291">
              <w:rPr>
                <w:rFonts w:asciiTheme="minorHAnsi" w:hAnsiTheme="minorHAnsi" w:cstheme="minorHAnsi"/>
                <w:b/>
                <w:bCs/>
              </w:rPr>
              <w:t xml:space="preserve">noted </w:t>
            </w:r>
            <w:r w:rsidRPr="00EE5291">
              <w:rPr>
                <w:rFonts w:asciiTheme="minorHAnsi" w:hAnsiTheme="minorHAnsi" w:cstheme="minorHAnsi"/>
              </w:rPr>
              <w:t xml:space="preserve">the report.   </w:t>
            </w:r>
            <w:r w:rsidR="0050601E" w:rsidRPr="00EE5291">
              <w:rPr>
                <w:rStyle w:val="eop"/>
                <w:rFonts w:asciiTheme="minorHAnsi" w:hAnsiTheme="minorHAnsi" w:cstheme="minorHAnsi"/>
              </w:rPr>
              <w:t xml:space="preserve">The Vice-Chancellor </w:t>
            </w:r>
            <w:r w:rsidR="002F5A71">
              <w:rPr>
                <w:rStyle w:val="eop"/>
                <w:rFonts w:asciiTheme="minorHAnsi" w:hAnsiTheme="minorHAnsi" w:cstheme="minorHAnsi"/>
              </w:rPr>
              <w:t>highlighted</w:t>
            </w:r>
            <w:r w:rsidR="00964BB7" w:rsidRPr="00EE5291">
              <w:rPr>
                <w:rStyle w:val="eop"/>
                <w:rFonts w:asciiTheme="minorHAnsi" w:hAnsiTheme="minorHAnsi" w:cstheme="minorHAnsi"/>
              </w:rPr>
              <w:t xml:space="preserve"> the following. </w:t>
            </w:r>
            <w:r w:rsidR="0050601E" w:rsidRPr="00EE5291">
              <w:rPr>
                <w:rStyle w:val="eop"/>
                <w:rFonts w:asciiTheme="minorHAnsi" w:hAnsiTheme="minorHAnsi" w:cstheme="minorHAnsi"/>
              </w:rPr>
              <w:t xml:space="preserve"> </w:t>
            </w:r>
          </w:p>
          <w:p w14:paraId="0491FF78" w14:textId="43B419FE" w:rsidR="00B42681" w:rsidRDefault="00804077" w:rsidP="00096F08">
            <w:pPr>
              <w:spacing w:before="60" w:after="60"/>
              <w:ind w:left="603" w:hanging="603"/>
              <w:rPr>
                <w:rFonts w:cstheme="minorHAnsi"/>
                <w:sz w:val="24"/>
                <w:szCs w:val="24"/>
              </w:rPr>
            </w:pPr>
            <w:r>
              <w:rPr>
                <w:rFonts w:cstheme="minorHAnsi"/>
                <w:sz w:val="24"/>
                <w:szCs w:val="24"/>
              </w:rPr>
              <w:t>1</w:t>
            </w:r>
            <w:r>
              <w:rPr>
                <w:rFonts w:cstheme="minorHAnsi"/>
                <w:sz w:val="24"/>
                <w:szCs w:val="24"/>
              </w:rPr>
              <w:tab/>
            </w:r>
            <w:r w:rsidR="00783C3C">
              <w:rPr>
                <w:rFonts w:cstheme="minorHAnsi"/>
                <w:sz w:val="24"/>
                <w:szCs w:val="24"/>
              </w:rPr>
              <w:t>The Higher</w:t>
            </w:r>
            <w:r w:rsidR="00F97606">
              <w:rPr>
                <w:rFonts w:cstheme="minorHAnsi"/>
                <w:sz w:val="24"/>
                <w:szCs w:val="24"/>
              </w:rPr>
              <w:t xml:space="preserve"> </w:t>
            </w:r>
            <w:r w:rsidR="00314A01">
              <w:rPr>
                <w:rFonts w:cstheme="minorHAnsi"/>
                <w:sz w:val="24"/>
                <w:szCs w:val="24"/>
              </w:rPr>
              <w:t>Education Reform</w:t>
            </w:r>
            <w:r w:rsidR="007C0B6B">
              <w:rPr>
                <w:rFonts w:cstheme="minorHAnsi"/>
                <w:sz w:val="24"/>
                <w:szCs w:val="24"/>
              </w:rPr>
              <w:t xml:space="preserve"> consultation response </w:t>
            </w:r>
            <w:r w:rsidR="00292B41">
              <w:rPr>
                <w:rFonts w:cstheme="minorHAnsi"/>
                <w:sz w:val="24"/>
                <w:szCs w:val="24"/>
              </w:rPr>
              <w:t>had been published</w:t>
            </w:r>
            <w:r w:rsidR="00D94D05">
              <w:rPr>
                <w:rFonts w:cstheme="minorHAnsi"/>
                <w:sz w:val="24"/>
                <w:szCs w:val="24"/>
              </w:rPr>
              <w:t xml:space="preserve"> </w:t>
            </w:r>
            <w:r w:rsidR="006B0928">
              <w:rPr>
                <w:rFonts w:cstheme="minorHAnsi"/>
                <w:sz w:val="24"/>
                <w:szCs w:val="24"/>
              </w:rPr>
              <w:t>which included</w:t>
            </w:r>
            <w:r w:rsidR="00557F40">
              <w:rPr>
                <w:rFonts w:cstheme="minorHAnsi"/>
                <w:sz w:val="24"/>
                <w:szCs w:val="24"/>
              </w:rPr>
              <w:t xml:space="preserve"> the </w:t>
            </w:r>
            <w:r w:rsidR="00F5495C">
              <w:rPr>
                <w:rFonts w:cstheme="minorHAnsi"/>
                <w:sz w:val="24"/>
                <w:szCs w:val="24"/>
              </w:rPr>
              <w:t xml:space="preserve">Government’s </w:t>
            </w:r>
            <w:r w:rsidR="00757977">
              <w:rPr>
                <w:rFonts w:cstheme="minorHAnsi"/>
                <w:sz w:val="24"/>
                <w:szCs w:val="24"/>
              </w:rPr>
              <w:t xml:space="preserve">formal </w:t>
            </w:r>
            <w:r w:rsidR="005542A5">
              <w:rPr>
                <w:rFonts w:cstheme="minorHAnsi"/>
                <w:sz w:val="24"/>
                <w:szCs w:val="24"/>
              </w:rPr>
              <w:t xml:space="preserve">response to the </w:t>
            </w:r>
            <w:proofErr w:type="spellStart"/>
            <w:r w:rsidR="005542A5">
              <w:rPr>
                <w:rFonts w:cstheme="minorHAnsi"/>
                <w:sz w:val="24"/>
                <w:szCs w:val="24"/>
              </w:rPr>
              <w:t>Augar</w:t>
            </w:r>
            <w:proofErr w:type="spellEnd"/>
            <w:r w:rsidR="005542A5">
              <w:rPr>
                <w:rFonts w:cstheme="minorHAnsi"/>
                <w:sz w:val="24"/>
                <w:szCs w:val="24"/>
              </w:rPr>
              <w:t xml:space="preserve"> Review</w:t>
            </w:r>
            <w:r w:rsidR="00B21C1B">
              <w:rPr>
                <w:rFonts w:cstheme="minorHAnsi"/>
                <w:sz w:val="24"/>
                <w:szCs w:val="24"/>
              </w:rPr>
              <w:t xml:space="preserve"> of Post-18 Education and Funding</w:t>
            </w:r>
            <w:r w:rsidR="005542A5">
              <w:rPr>
                <w:rFonts w:cstheme="minorHAnsi"/>
                <w:sz w:val="24"/>
                <w:szCs w:val="24"/>
              </w:rPr>
              <w:t xml:space="preserve">.  </w:t>
            </w:r>
            <w:r w:rsidR="002E6F70">
              <w:rPr>
                <w:rFonts w:cstheme="minorHAnsi"/>
                <w:sz w:val="24"/>
                <w:szCs w:val="24"/>
              </w:rPr>
              <w:t xml:space="preserve">The </w:t>
            </w:r>
            <w:r w:rsidR="005542A5">
              <w:rPr>
                <w:rFonts w:cstheme="minorHAnsi"/>
                <w:sz w:val="24"/>
                <w:szCs w:val="24"/>
              </w:rPr>
              <w:t>role of the Office for Students</w:t>
            </w:r>
            <w:r w:rsidR="00A72E31">
              <w:rPr>
                <w:rFonts w:cstheme="minorHAnsi"/>
                <w:sz w:val="24"/>
                <w:szCs w:val="24"/>
              </w:rPr>
              <w:t xml:space="preserve"> in enforcement of the</w:t>
            </w:r>
            <w:r w:rsidR="00EB3AB7">
              <w:rPr>
                <w:rFonts w:cstheme="minorHAnsi"/>
                <w:sz w:val="24"/>
                <w:szCs w:val="24"/>
              </w:rPr>
              <w:t xml:space="preserve"> </w:t>
            </w:r>
            <w:r w:rsidR="00A72E31">
              <w:rPr>
                <w:rFonts w:cstheme="minorHAnsi"/>
                <w:sz w:val="24"/>
                <w:szCs w:val="24"/>
              </w:rPr>
              <w:t>Conditions of Registration</w:t>
            </w:r>
            <w:r w:rsidR="009B6EE5">
              <w:rPr>
                <w:rFonts w:cstheme="minorHAnsi"/>
                <w:sz w:val="24"/>
                <w:szCs w:val="24"/>
              </w:rPr>
              <w:t xml:space="preserve"> (B3)</w:t>
            </w:r>
            <w:r w:rsidR="001173E0">
              <w:rPr>
                <w:rFonts w:cstheme="minorHAnsi"/>
                <w:sz w:val="24"/>
                <w:szCs w:val="24"/>
              </w:rPr>
              <w:t xml:space="preserve"> regulating </w:t>
            </w:r>
            <w:r w:rsidR="00EB3AB7">
              <w:rPr>
                <w:rFonts w:cstheme="minorHAnsi"/>
                <w:sz w:val="24"/>
                <w:szCs w:val="24"/>
              </w:rPr>
              <w:t>student outcomes thresholds was restated</w:t>
            </w:r>
            <w:r w:rsidR="00477FF4">
              <w:rPr>
                <w:rFonts w:cstheme="minorHAnsi"/>
                <w:sz w:val="24"/>
                <w:szCs w:val="24"/>
              </w:rPr>
              <w:t xml:space="preserve">. </w:t>
            </w:r>
            <w:r w:rsidR="0084095A">
              <w:rPr>
                <w:rFonts w:cstheme="minorHAnsi"/>
                <w:sz w:val="24"/>
                <w:szCs w:val="24"/>
              </w:rPr>
              <w:t xml:space="preserve"> </w:t>
            </w:r>
            <w:r w:rsidR="00477FF4">
              <w:rPr>
                <w:rFonts w:cstheme="minorHAnsi"/>
                <w:sz w:val="24"/>
                <w:szCs w:val="24"/>
              </w:rPr>
              <w:t>C</w:t>
            </w:r>
            <w:r w:rsidR="00F81DD5">
              <w:rPr>
                <w:rFonts w:cstheme="minorHAnsi"/>
                <w:sz w:val="24"/>
                <w:szCs w:val="24"/>
              </w:rPr>
              <w:t>lassroom-based</w:t>
            </w:r>
            <w:r w:rsidR="00E63574">
              <w:rPr>
                <w:rFonts w:cstheme="minorHAnsi"/>
                <w:sz w:val="24"/>
                <w:szCs w:val="24"/>
              </w:rPr>
              <w:t xml:space="preserve"> Foundation Year</w:t>
            </w:r>
            <w:r w:rsidR="008172C8">
              <w:rPr>
                <w:rFonts w:cstheme="minorHAnsi"/>
                <w:sz w:val="24"/>
                <w:szCs w:val="24"/>
              </w:rPr>
              <w:t xml:space="preserve"> fees</w:t>
            </w:r>
            <w:r w:rsidR="00E63574">
              <w:rPr>
                <w:rFonts w:cstheme="minorHAnsi"/>
                <w:sz w:val="24"/>
                <w:szCs w:val="24"/>
              </w:rPr>
              <w:t xml:space="preserve"> w</w:t>
            </w:r>
            <w:r w:rsidR="0062245D">
              <w:rPr>
                <w:rFonts w:cstheme="minorHAnsi"/>
                <w:sz w:val="24"/>
                <w:szCs w:val="24"/>
              </w:rPr>
              <w:t xml:space="preserve">ould be </w:t>
            </w:r>
            <w:proofErr w:type="gramStart"/>
            <w:r w:rsidR="0062245D">
              <w:rPr>
                <w:rFonts w:cstheme="minorHAnsi"/>
                <w:sz w:val="24"/>
                <w:szCs w:val="24"/>
              </w:rPr>
              <w:t>capped</w:t>
            </w:r>
            <w:proofErr w:type="gramEnd"/>
            <w:r w:rsidR="00783C3C">
              <w:rPr>
                <w:rFonts w:cstheme="minorHAnsi"/>
                <w:sz w:val="24"/>
                <w:szCs w:val="24"/>
              </w:rPr>
              <w:t xml:space="preserve"> and </w:t>
            </w:r>
            <w:r w:rsidR="00355EF2">
              <w:rPr>
                <w:rFonts w:cstheme="minorHAnsi"/>
                <w:sz w:val="24"/>
                <w:szCs w:val="24"/>
              </w:rPr>
              <w:t xml:space="preserve">the response </w:t>
            </w:r>
            <w:r w:rsidR="00783C3C">
              <w:rPr>
                <w:rFonts w:cstheme="minorHAnsi"/>
                <w:sz w:val="24"/>
                <w:szCs w:val="24"/>
              </w:rPr>
              <w:t xml:space="preserve">envisaged that this change would be implemented for academic year 2025/26. </w:t>
            </w:r>
            <w:r w:rsidR="004E3AE1">
              <w:rPr>
                <w:rFonts w:cstheme="minorHAnsi"/>
                <w:sz w:val="24"/>
                <w:szCs w:val="24"/>
              </w:rPr>
              <w:t xml:space="preserve"> </w:t>
            </w:r>
            <w:r w:rsidR="00885132">
              <w:rPr>
                <w:rFonts w:cstheme="minorHAnsi"/>
                <w:sz w:val="24"/>
                <w:szCs w:val="24"/>
              </w:rPr>
              <w:t>The assumptions</w:t>
            </w:r>
            <w:r w:rsidR="004E3AE1">
              <w:rPr>
                <w:rFonts w:cstheme="minorHAnsi"/>
                <w:sz w:val="24"/>
                <w:szCs w:val="24"/>
              </w:rPr>
              <w:t xml:space="preserve"> to be </w:t>
            </w:r>
            <w:r w:rsidR="004E3AE1">
              <w:rPr>
                <w:rFonts w:cstheme="minorHAnsi"/>
                <w:sz w:val="24"/>
                <w:szCs w:val="24"/>
              </w:rPr>
              <w:lastRenderedPageBreak/>
              <w:t>considered as the University worked through the implications</w:t>
            </w:r>
            <w:r w:rsidR="007523E3">
              <w:rPr>
                <w:rFonts w:cstheme="minorHAnsi"/>
                <w:sz w:val="24"/>
                <w:szCs w:val="24"/>
              </w:rPr>
              <w:t xml:space="preserve"> and the financial impact of the </w:t>
            </w:r>
            <w:r w:rsidR="0086682D">
              <w:rPr>
                <w:rFonts w:cstheme="minorHAnsi"/>
                <w:sz w:val="24"/>
                <w:szCs w:val="24"/>
              </w:rPr>
              <w:t xml:space="preserve">cap </w:t>
            </w:r>
            <w:r w:rsidR="00E3143A">
              <w:rPr>
                <w:rFonts w:cstheme="minorHAnsi"/>
                <w:sz w:val="24"/>
                <w:szCs w:val="24"/>
              </w:rPr>
              <w:t>on first year teaching income w</w:t>
            </w:r>
            <w:r w:rsidR="00BC3956">
              <w:rPr>
                <w:rFonts w:cstheme="minorHAnsi"/>
                <w:sz w:val="24"/>
                <w:szCs w:val="24"/>
              </w:rPr>
              <w:t>ere</w:t>
            </w:r>
            <w:r w:rsidR="00E3143A">
              <w:rPr>
                <w:rFonts w:cstheme="minorHAnsi"/>
                <w:sz w:val="24"/>
                <w:szCs w:val="24"/>
              </w:rPr>
              <w:t xml:space="preserve"> outlined.  </w:t>
            </w:r>
          </w:p>
          <w:p w14:paraId="13630D9C" w14:textId="324C62D2" w:rsidR="00FD4A0C" w:rsidRPr="00EE5291" w:rsidRDefault="00B42681" w:rsidP="000E0F4F">
            <w:pPr>
              <w:spacing w:before="60" w:after="60"/>
              <w:ind w:left="603" w:hanging="603"/>
              <w:rPr>
                <w:rFonts w:cstheme="minorHAnsi"/>
                <w:sz w:val="24"/>
                <w:szCs w:val="24"/>
              </w:rPr>
            </w:pPr>
            <w:r>
              <w:rPr>
                <w:rFonts w:cstheme="minorHAnsi"/>
                <w:sz w:val="24"/>
                <w:szCs w:val="24"/>
              </w:rPr>
              <w:t>2</w:t>
            </w:r>
            <w:r>
              <w:rPr>
                <w:rFonts w:cstheme="minorHAnsi"/>
                <w:sz w:val="24"/>
                <w:szCs w:val="24"/>
              </w:rPr>
              <w:tab/>
            </w:r>
            <w:r w:rsidR="00964BB7" w:rsidRPr="00EE5291">
              <w:rPr>
                <w:rFonts w:cstheme="minorHAnsi"/>
                <w:sz w:val="24"/>
                <w:szCs w:val="24"/>
              </w:rPr>
              <w:t>T</w:t>
            </w:r>
            <w:r w:rsidR="00853436" w:rsidRPr="00EE5291">
              <w:rPr>
                <w:rFonts w:cstheme="minorHAnsi"/>
                <w:sz w:val="24"/>
                <w:szCs w:val="24"/>
              </w:rPr>
              <w:t xml:space="preserve">he </w:t>
            </w:r>
            <w:r w:rsidR="00853436" w:rsidRPr="00EE5291">
              <w:rPr>
                <w:rFonts w:eastAsia="Calibri" w:cstheme="minorHAnsi"/>
                <w:sz w:val="24"/>
                <w:szCs w:val="24"/>
              </w:rPr>
              <w:t xml:space="preserve">continuing national pay and conditions dispute between the University and </w:t>
            </w:r>
            <w:r w:rsidR="00853436" w:rsidRPr="000F6958">
              <w:rPr>
                <w:rFonts w:eastAsia="Calibri" w:cstheme="minorHAnsi"/>
                <w:sz w:val="24"/>
                <w:szCs w:val="24"/>
              </w:rPr>
              <w:t xml:space="preserve">College Union (UCU) and the Universities and Colleges Employers Association.  </w:t>
            </w:r>
            <w:r w:rsidR="00714002" w:rsidRPr="000F6958">
              <w:rPr>
                <w:rFonts w:eastAsia="Calibri" w:cstheme="minorHAnsi"/>
                <w:sz w:val="24"/>
                <w:szCs w:val="24"/>
              </w:rPr>
              <w:t xml:space="preserve"> </w:t>
            </w:r>
            <w:r w:rsidR="000B7679" w:rsidRPr="000F6958">
              <w:rPr>
                <w:rFonts w:eastAsia="Calibri" w:cstheme="minorHAnsi"/>
                <w:sz w:val="24"/>
                <w:szCs w:val="24"/>
              </w:rPr>
              <w:t xml:space="preserve"> </w:t>
            </w:r>
            <w:r w:rsidR="000714C2" w:rsidRPr="000F6958">
              <w:rPr>
                <w:rFonts w:ascii="Calibri" w:eastAsia="Calibri" w:hAnsi="Calibri" w:cs="Calibri"/>
                <w:sz w:val="24"/>
                <w:szCs w:val="24"/>
              </w:rPr>
              <w:t xml:space="preserve"> </w:t>
            </w:r>
            <w:r w:rsidR="00FC357F" w:rsidRPr="000F6958">
              <w:rPr>
                <w:rFonts w:eastAsia="Calibri" w:cstheme="minorHAnsi"/>
                <w:sz w:val="24"/>
                <w:szCs w:val="24"/>
              </w:rPr>
              <w:t>The University ha</w:t>
            </w:r>
            <w:r w:rsidR="00FC357F" w:rsidRPr="000F6958">
              <w:rPr>
                <w:rFonts w:ascii="Calibri" w:eastAsia="Calibri" w:hAnsi="Calibri" w:cs="Calibri"/>
                <w:sz w:val="24"/>
                <w:szCs w:val="24"/>
              </w:rPr>
              <w:t>d notified academic and research staff of the position on partial performance, including that pay would be withheld</w:t>
            </w:r>
            <w:r w:rsidR="000E0F4F" w:rsidRPr="000F6958">
              <w:rPr>
                <w:rFonts w:ascii="Calibri" w:eastAsia="Calibri" w:hAnsi="Calibri" w:cs="Calibri"/>
                <w:sz w:val="24"/>
                <w:szCs w:val="24"/>
              </w:rPr>
              <w:t xml:space="preserve"> </w:t>
            </w:r>
            <w:r w:rsidR="00FC357F" w:rsidRPr="000F6958">
              <w:rPr>
                <w:rFonts w:ascii="Calibri" w:eastAsia="Calibri" w:hAnsi="Calibri" w:cs="Calibri"/>
                <w:sz w:val="24"/>
                <w:szCs w:val="24"/>
              </w:rPr>
              <w:t>from</w:t>
            </w:r>
            <w:r w:rsidR="00306971">
              <w:rPr>
                <w:rFonts w:ascii="Calibri" w:eastAsia="Calibri" w:hAnsi="Calibri" w:cs="Calibri"/>
                <w:sz w:val="24"/>
                <w:szCs w:val="24"/>
              </w:rPr>
              <w:t xml:space="preserve"> those </w:t>
            </w:r>
            <w:r w:rsidR="00FC357F" w:rsidRPr="000F6958">
              <w:rPr>
                <w:rFonts w:ascii="Calibri" w:eastAsia="Calibri" w:hAnsi="Calibri" w:cs="Calibri"/>
                <w:sz w:val="24"/>
                <w:szCs w:val="24"/>
              </w:rPr>
              <w:t xml:space="preserve">participating in the </w:t>
            </w:r>
            <w:r w:rsidR="00451AFD" w:rsidRPr="000F6958">
              <w:rPr>
                <w:rFonts w:ascii="Calibri" w:eastAsia="Calibri" w:hAnsi="Calibri" w:cs="Calibri"/>
                <w:sz w:val="24"/>
                <w:szCs w:val="24"/>
              </w:rPr>
              <w:t xml:space="preserve">marking and assessment </w:t>
            </w:r>
            <w:r w:rsidR="00FC357F" w:rsidRPr="000F6958">
              <w:rPr>
                <w:rFonts w:ascii="Calibri" w:eastAsia="Calibri" w:hAnsi="Calibri" w:cs="Calibri"/>
                <w:sz w:val="24"/>
                <w:szCs w:val="24"/>
              </w:rPr>
              <w:t>boycot</w:t>
            </w:r>
            <w:r w:rsidR="000E0F4F" w:rsidRPr="000F6958">
              <w:rPr>
                <w:rFonts w:ascii="Calibri" w:eastAsia="Calibri" w:hAnsi="Calibri" w:cs="Calibri"/>
                <w:sz w:val="24"/>
                <w:szCs w:val="24"/>
              </w:rPr>
              <w:t>t.</w:t>
            </w:r>
            <w:r w:rsidR="00981C87" w:rsidRPr="000F6958">
              <w:rPr>
                <w:rFonts w:ascii="Calibri" w:eastAsia="Calibri" w:hAnsi="Calibri" w:cs="Calibri"/>
                <w:sz w:val="24"/>
                <w:szCs w:val="24"/>
              </w:rPr>
              <w:t xml:space="preserve"> </w:t>
            </w:r>
            <w:r w:rsidR="008B2D6F" w:rsidRPr="000F6958">
              <w:rPr>
                <w:rFonts w:ascii="Calibri" w:eastAsia="Calibri" w:hAnsi="Calibri" w:cs="Calibri"/>
                <w:sz w:val="24"/>
                <w:szCs w:val="24"/>
              </w:rPr>
              <w:t xml:space="preserve"> </w:t>
            </w:r>
            <w:r w:rsidR="00E92519" w:rsidRPr="000F6958">
              <w:rPr>
                <w:rFonts w:eastAsia="Calibri" w:cstheme="minorHAnsi"/>
                <w:sz w:val="24"/>
                <w:szCs w:val="24"/>
              </w:rPr>
              <w:t xml:space="preserve"> Participation levels by UCU members at the University and the anticipated impact were outlined.   </w:t>
            </w:r>
            <w:r w:rsidR="006A1D17" w:rsidRPr="000F6958">
              <w:rPr>
                <w:rFonts w:ascii="Calibri" w:eastAsia="Calibri" w:hAnsi="Calibri" w:cs="Calibri"/>
                <w:sz w:val="24"/>
                <w:szCs w:val="24"/>
              </w:rPr>
              <w:t>T</w:t>
            </w:r>
            <w:r w:rsidR="00F460A4" w:rsidRPr="000F6958">
              <w:rPr>
                <w:rFonts w:ascii="Calibri" w:eastAsia="Calibri" w:hAnsi="Calibri" w:cs="Calibri"/>
                <w:sz w:val="24"/>
                <w:szCs w:val="24"/>
              </w:rPr>
              <w:t>he</w:t>
            </w:r>
            <w:r w:rsidR="008B2D6F" w:rsidRPr="000F6958">
              <w:rPr>
                <w:rFonts w:ascii="Calibri" w:eastAsia="Calibri" w:hAnsi="Calibri" w:cs="Calibri"/>
                <w:sz w:val="24"/>
                <w:szCs w:val="24"/>
              </w:rPr>
              <w:t xml:space="preserve"> University w</w:t>
            </w:r>
            <w:r w:rsidR="008B2D6F" w:rsidRPr="000F6958">
              <w:rPr>
                <w:sz w:val="24"/>
                <w:szCs w:val="24"/>
              </w:rPr>
              <w:t>as taking all appropriate steps to minimise disruption of the boycott on the students affected</w:t>
            </w:r>
            <w:r w:rsidR="00FB6CB5" w:rsidRPr="000F6958">
              <w:rPr>
                <w:sz w:val="24"/>
                <w:szCs w:val="24"/>
              </w:rPr>
              <w:t xml:space="preserve">.  </w:t>
            </w:r>
            <w:r w:rsidR="00F460A4" w:rsidRPr="000F6958">
              <w:rPr>
                <w:rFonts w:eastAsia="Calibri" w:cstheme="minorHAnsi"/>
                <w:sz w:val="24"/>
                <w:szCs w:val="24"/>
              </w:rPr>
              <w:t xml:space="preserve">In response </w:t>
            </w:r>
            <w:r w:rsidR="00F460A4">
              <w:rPr>
                <w:rFonts w:eastAsia="Calibri" w:cstheme="minorHAnsi"/>
                <w:sz w:val="24"/>
                <w:szCs w:val="24"/>
              </w:rPr>
              <w:t xml:space="preserve">to </w:t>
            </w:r>
            <w:r w:rsidR="00885132">
              <w:rPr>
                <w:rFonts w:eastAsia="Calibri" w:cstheme="minorHAnsi"/>
                <w:sz w:val="24"/>
                <w:szCs w:val="24"/>
              </w:rPr>
              <w:t>questions,</w:t>
            </w:r>
            <w:r w:rsidR="00923E32">
              <w:rPr>
                <w:rFonts w:eastAsia="Calibri" w:cstheme="minorHAnsi"/>
                <w:sz w:val="24"/>
                <w:szCs w:val="24"/>
              </w:rPr>
              <w:t xml:space="preserve"> it was reported that </w:t>
            </w:r>
            <w:r w:rsidR="00005351">
              <w:rPr>
                <w:sz w:val="24"/>
                <w:szCs w:val="24"/>
              </w:rPr>
              <w:t xml:space="preserve">the Academic Board had approved the exceptional application of Regulation 13 of the Standard Assessment Regulations </w:t>
            </w:r>
            <w:r w:rsidR="00005351">
              <w:rPr>
                <w:rFonts w:cstheme="minorHAnsi"/>
                <w:sz w:val="24"/>
                <w:szCs w:val="24"/>
              </w:rPr>
              <w:t>a</w:t>
            </w:r>
            <w:r w:rsidR="00005351" w:rsidRPr="009C7272">
              <w:rPr>
                <w:rFonts w:cstheme="minorHAnsi"/>
                <w:sz w:val="24"/>
                <w:szCs w:val="24"/>
              </w:rPr>
              <w:t>nd the convening of an Exceptional Assessment and Award Board</w:t>
            </w:r>
            <w:r w:rsidR="00005351" w:rsidRPr="00902E28">
              <w:rPr>
                <w:rFonts w:cstheme="minorHAnsi"/>
                <w:color w:val="FF0000"/>
                <w:sz w:val="24"/>
                <w:szCs w:val="24"/>
              </w:rPr>
              <w:t xml:space="preserve"> </w:t>
            </w:r>
            <w:r w:rsidR="00005351" w:rsidRPr="009C7272">
              <w:rPr>
                <w:rFonts w:cstheme="minorHAnsi"/>
                <w:sz w:val="24"/>
                <w:szCs w:val="24"/>
              </w:rPr>
              <w:t xml:space="preserve">enabling </w:t>
            </w:r>
            <w:r w:rsidR="00005351">
              <w:rPr>
                <w:rFonts w:cstheme="minorHAnsi"/>
                <w:sz w:val="24"/>
                <w:szCs w:val="24"/>
              </w:rPr>
              <w:t>the small number of undergraduate students to be progressed or awarded without a full set of marks</w:t>
            </w:r>
            <w:r w:rsidR="00005351" w:rsidRPr="009C7272">
              <w:rPr>
                <w:rFonts w:cstheme="minorHAnsi"/>
                <w:sz w:val="24"/>
                <w:szCs w:val="24"/>
              </w:rPr>
              <w:t>.</w:t>
            </w:r>
            <w:r w:rsidR="0032314A">
              <w:rPr>
                <w:rFonts w:cstheme="minorHAnsi"/>
                <w:sz w:val="24"/>
                <w:szCs w:val="24"/>
              </w:rPr>
              <w:t xml:space="preserve">  </w:t>
            </w:r>
            <w:r w:rsidR="00C736B5">
              <w:rPr>
                <w:rFonts w:cstheme="minorHAnsi"/>
                <w:sz w:val="24"/>
                <w:szCs w:val="24"/>
              </w:rPr>
              <w:t xml:space="preserve">The Academic Assurance Committee had </w:t>
            </w:r>
            <w:r w:rsidR="003637BC">
              <w:rPr>
                <w:rFonts w:cstheme="minorHAnsi"/>
                <w:sz w:val="24"/>
                <w:szCs w:val="24"/>
              </w:rPr>
              <w:t xml:space="preserve">supported the </w:t>
            </w:r>
            <w:r w:rsidR="00310530">
              <w:rPr>
                <w:rFonts w:cstheme="minorHAnsi"/>
                <w:sz w:val="24"/>
                <w:szCs w:val="24"/>
              </w:rPr>
              <w:t xml:space="preserve">Academic Board’s decision. </w:t>
            </w:r>
          </w:p>
          <w:p w14:paraId="5E12D7C3" w14:textId="4AFFACA6" w:rsidR="001468F2" w:rsidRDefault="004A6D89" w:rsidP="004E0CA1">
            <w:pPr>
              <w:spacing w:before="60" w:after="60"/>
              <w:ind w:left="603" w:hanging="567"/>
              <w:rPr>
                <w:rFonts w:cstheme="minorHAnsi"/>
                <w:sz w:val="24"/>
                <w:szCs w:val="24"/>
              </w:rPr>
            </w:pPr>
            <w:r>
              <w:rPr>
                <w:rFonts w:cstheme="minorHAnsi"/>
                <w:sz w:val="24"/>
                <w:szCs w:val="24"/>
              </w:rPr>
              <w:t>3</w:t>
            </w:r>
            <w:r w:rsidR="00DD1FB0" w:rsidRPr="00EE5291">
              <w:rPr>
                <w:rFonts w:cstheme="minorHAnsi"/>
                <w:sz w:val="24"/>
                <w:szCs w:val="24"/>
              </w:rPr>
              <w:tab/>
            </w:r>
            <w:r w:rsidR="00095CD7" w:rsidRPr="00095CD7">
              <w:rPr>
                <w:rFonts w:eastAsia="Times New Roman" w:cstheme="minorHAnsi"/>
                <w:color w:val="000000" w:themeColor="text1"/>
                <w:sz w:val="24"/>
                <w:szCs w:val="24"/>
              </w:rPr>
              <w:t xml:space="preserve">The Chancellor of the Exchequer </w:t>
            </w:r>
            <w:r w:rsidR="002F5CE9">
              <w:rPr>
                <w:rFonts w:eastAsia="Times New Roman" w:cstheme="minorHAnsi"/>
                <w:color w:val="000000" w:themeColor="text1"/>
                <w:sz w:val="24"/>
                <w:szCs w:val="24"/>
              </w:rPr>
              <w:t xml:space="preserve">had </w:t>
            </w:r>
            <w:r w:rsidR="00095CD7" w:rsidRPr="00095CD7">
              <w:rPr>
                <w:rFonts w:eastAsia="Times New Roman" w:cstheme="minorHAnsi"/>
                <w:color w:val="000000" w:themeColor="text1"/>
                <w:sz w:val="24"/>
                <w:szCs w:val="24"/>
              </w:rPr>
              <w:t>announce</w:t>
            </w:r>
            <w:r w:rsidR="00994A52">
              <w:rPr>
                <w:rFonts w:eastAsia="Times New Roman" w:cstheme="minorHAnsi"/>
                <w:color w:val="000000" w:themeColor="text1"/>
                <w:sz w:val="24"/>
                <w:szCs w:val="24"/>
              </w:rPr>
              <w:t>d</w:t>
            </w:r>
            <w:r w:rsidR="00095CD7" w:rsidRPr="00095CD7">
              <w:rPr>
                <w:rFonts w:eastAsia="Times New Roman" w:cstheme="minorHAnsi"/>
                <w:color w:val="000000" w:themeColor="text1"/>
                <w:sz w:val="24"/>
                <w:szCs w:val="24"/>
              </w:rPr>
              <w:t xml:space="preserve"> that one of the first Investment Zones (IZ) </w:t>
            </w:r>
            <w:r w:rsidR="00994A52">
              <w:rPr>
                <w:rFonts w:eastAsia="Times New Roman" w:cstheme="minorHAnsi"/>
                <w:color w:val="000000" w:themeColor="text1"/>
                <w:sz w:val="24"/>
                <w:szCs w:val="24"/>
              </w:rPr>
              <w:t xml:space="preserve">would </w:t>
            </w:r>
            <w:r w:rsidR="006078BA" w:rsidRPr="00095CD7">
              <w:rPr>
                <w:rFonts w:eastAsia="Times New Roman" w:cstheme="minorHAnsi"/>
                <w:color w:val="000000" w:themeColor="text1"/>
                <w:sz w:val="24"/>
                <w:szCs w:val="24"/>
              </w:rPr>
              <w:t>be in</w:t>
            </w:r>
            <w:r w:rsidR="00095CD7" w:rsidRPr="00095CD7">
              <w:rPr>
                <w:rFonts w:eastAsia="Times New Roman" w:cstheme="minorHAnsi"/>
                <w:color w:val="000000" w:themeColor="text1"/>
                <w:sz w:val="24"/>
                <w:szCs w:val="24"/>
              </w:rPr>
              <w:t xml:space="preserve"> </w:t>
            </w:r>
            <w:r w:rsidR="001F51C0">
              <w:rPr>
                <w:rFonts w:eastAsia="Times New Roman" w:cstheme="minorHAnsi"/>
                <w:color w:val="000000" w:themeColor="text1"/>
                <w:sz w:val="24"/>
                <w:szCs w:val="24"/>
              </w:rPr>
              <w:t>South Yorkshire</w:t>
            </w:r>
            <w:r w:rsidR="00095CD7" w:rsidRPr="00095CD7">
              <w:rPr>
                <w:rFonts w:eastAsia="Times New Roman" w:cstheme="minorHAnsi"/>
                <w:color w:val="000000" w:themeColor="text1"/>
                <w:sz w:val="24"/>
                <w:szCs w:val="24"/>
              </w:rPr>
              <w:t xml:space="preserve">, with a footprint covering the Advanced Manufacturing Park and the Olympic Legacy Park. </w:t>
            </w:r>
            <w:r w:rsidR="001468F2">
              <w:rPr>
                <w:rFonts w:cstheme="minorHAnsi"/>
                <w:sz w:val="24"/>
                <w:szCs w:val="24"/>
              </w:rPr>
              <w:t xml:space="preserve">The University was a full partner and had worked with the South Yorkshire Mayoral </w:t>
            </w:r>
            <w:r w:rsidR="008B4E99">
              <w:rPr>
                <w:rFonts w:cstheme="minorHAnsi"/>
                <w:sz w:val="24"/>
                <w:szCs w:val="24"/>
              </w:rPr>
              <w:t xml:space="preserve">Combined </w:t>
            </w:r>
            <w:r w:rsidR="001468F2">
              <w:rPr>
                <w:rFonts w:cstheme="minorHAnsi"/>
                <w:sz w:val="24"/>
                <w:szCs w:val="24"/>
              </w:rPr>
              <w:t xml:space="preserve">Authority, the University of </w:t>
            </w:r>
            <w:proofErr w:type="gramStart"/>
            <w:r w:rsidR="001468F2">
              <w:rPr>
                <w:rFonts w:cstheme="minorHAnsi"/>
                <w:sz w:val="24"/>
                <w:szCs w:val="24"/>
              </w:rPr>
              <w:t>Sheffield</w:t>
            </w:r>
            <w:proofErr w:type="gramEnd"/>
            <w:r w:rsidR="001468F2">
              <w:rPr>
                <w:rFonts w:cstheme="minorHAnsi"/>
                <w:sz w:val="24"/>
                <w:szCs w:val="24"/>
              </w:rPr>
              <w:t xml:space="preserve"> and other regional partners to help develop the </w:t>
            </w:r>
            <w:r w:rsidR="00585DEC">
              <w:rPr>
                <w:rFonts w:cstheme="minorHAnsi"/>
                <w:sz w:val="24"/>
                <w:szCs w:val="24"/>
              </w:rPr>
              <w:t>I</w:t>
            </w:r>
            <w:r w:rsidR="001468F2">
              <w:rPr>
                <w:rFonts w:cstheme="minorHAnsi"/>
                <w:sz w:val="24"/>
                <w:szCs w:val="24"/>
              </w:rPr>
              <w:t xml:space="preserve">Z which </w:t>
            </w:r>
            <w:r w:rsidR="00585DEC">
              <w:rPr>
                <w:rFonts w:cstheme="minorHAnsi"/>
                <w:sz w:val="24"/>
                <w:szCs w:val="24"/>
              </w:rPr>
              <w:t>was</w:t>
            </w:r>
            <w:r w:rsidR="001468F2">
              <w:rPr>
                <w:rFonts w:cstheme="minorHAnsi"/>
                <w:sz w:val="24"/>
                <w:szCs w:val="24"/>
              </w:rPr>
              <w:t xml:space="preserve"> expected to </w:t>
            </w:r>
            <w:r w:rsidR="005C3AA1">
              <w:rPr>
                <w:rFonts w:cstheme="minorHAnsi"/>
                <w:sz w:val="24"/>
                <w:szCs w:val="24"/>
              </w:rPr>
              <w:t>create jobs and draw in private sector investment.</w:t>
            </w:r>
          </w:p>
          <w:p w14:paraId="374FD87D" w14:textId="76554251" w:rsidR="002E1589" w:rsidRDefault="004A6D89" w:rsidP="004E0CA1">
            <w:pPr>
              <w:ind w:left="603" w:hanging="567"/>
              <w:rPr>
                <w:rFonts w:cstheme="minorHAnsi"/>
                <w:sz w:val="24"/>
                <w:szCs w:val="24"/>
              </w:rPr>
            </w:pPr>
            <w:r>
              <w:rPr>
                <w:rFonts w:cstheme="minorHAnsi"/>
                <w:sz w:val="24"/>
                <w:szCs w:val="24"/>
              </w:rPr>
              <w:t>4</w:t>
            </w:r>
            <w:r w:rsidR="006F27F8" w:rsidRPr="00EE5291">
              <w:rPr>
                <w:rFonts w:cstheme="minorHAnsi"/>
                <w:sz w:val="24"/>
                <w:szCs w:val="24"/>
              </w:rPr>
              <w:tab/>
            </w:r>
            <w:r w:rsidR="009E5D87">
              <w:rPr>
                <w:rFonts w:cstheme="minorHAnsi"/>
                <w:sz w:val="24"/>
                <w:szCs w:val="24"/>
              </w:rPr>
              <w:t xml:space="preserve">The DVCA reported </w:t>
            </w:r>
            <w:r w:rsidR="00C70DBB">
              <w:rPr>
                <w:rFonts w:cstheme="minorHAnsi"/>
                <w:sz w:val="24"/>
                <w:szCs w:val="24"/>
              </w:rPr>
              <w:t>that the University was working through the implications of the</w:t>
            </w:r>
            <w:r w:rsidR="00871D72">
              <w:rPr>
                <w:rFonts w:cstheme="minorHAnsi"/>
                <w:sz w:val="24"/>
                <w:szCs w:val="24"/>
              </w:rPr>
              <w:t xml:space="preserve"> recently published </w:t>
            </w:r>
            <w:r>
              <w:rPr>
                <w:rFonts w:cstheme="minorHAnsi"/>
                <w:sz w:val="24"/>
                <w:szCs w:val="24"/>
              </w:rPr>
              <w:t>NHS Workforce Plan</w:t>
            </w:r>
            <w:r w:rsidR="00871D72">
              <w:rPr>
                <w:rFonts w:cstheme="minorHAnsi"/>
                <w:sz w:val="24"/>
                <w:szCs w:val="24"/>
              </w:rPr>
              <w:t>.</w:t>
            </w:r>
            <w:r w:rsidR="002E1589">
              <w:rPr>
                <w:rFonts w:cstheme="minorHAnsi"/>
                <w:sz w:val="24"/>
                <w:szCs w:val="24"/>
              </w:rPr>
              <w:t xml:space="preserve"> The University’s </w:t>
            </w:r>
            <w:r w:rsidR="007123B4">
              <w:rPr>
                <w:rFonts w:cstheme="minorHAnsi"/>
                <w:sz w:val="24"/>
                <w:szCs w:val="24"/>
              </w:rPr>
              <w:t xml:space="preserve">approach to </w:t>
            </w:r>
            <w:r w:rsidR="002E1589">
              <w:rPr>
                <w:rFonts w:cstheme="minorHAnsi"/>
                <w:sz w:val="24"/>
                <w:szCs w:val="24"/>
              </w:rPr>
              <w:t xml:space="preserve">student recruitment </w:t>
            </w:r>
            <w:r w:rsidR="009008A6">
              <w:rPr>
                <w:rFonts w:cstheme="minorHAnsi"/>
                <w:sz w:val="24"/>
                <w:szCs w:val="24"/>
              </w:rPr>
              <w:t xml:space="preserve">in health subjects </w:t>
            </w:r>
            <w:r w:rsidR="002E1589">
              <w:rPr>
                <w:rFonts w:cstheme="minorHAnsi"/>
                <w:sz w:val="24"/>
                <w:szCs w:val="24"/>
              </w:rPr>
              <w:t>would be discussed later.</w:t>
            </w:r>
            <w:r w:rsidR="00871D72">
              <w:rPr>
                <w:rFonts w:cstheme="minorHAnsi"/>
                <w:sz w:val="24"/>
                <w:szCs w:val="24"/>
              </w:rPr>
              <w:t xml:space="preserve">  </w:t>
            </w:r>
          </w:p>
          <w:p w14:paraId="3A664E74" w14:textId="77777777" w:rsidR="00B73434" w:rsidRDefault="009E5D87" w:rsidP="0049658D">
            <w:pPr>
              <w:spacing w:before="60" w:after="60"/>
              <w:ind w:left="603" w:hanging="567"/>
              <w:rPr>
                <w:rFonts w:cstheme="minorHAnsi"/>
                <w:sz w:val="24"/>
                <w:szCs w:val="24"/>
              </w:rPr>
            </w:pPr>
            <w:r>
              <w:rPr>
                <w:rFonts w:cstheme="minorHAnsi"/>
                <w:sz w:val="24"/>
                <w:szCs w:val="24"/>
              </w:rPr>
              <w:t>5</w:t>
            </w:r>
            <w:r w:rsidR="001E7C0B">
              <w:rPr>
                <w:rFonts w:cstheme="minorHAnsi"/>
                <w:sz w:val="24"/>
                <w:szCs w:val="24"/>
              </w:rPr>
              <w:tab/>
              <w:t>The Vice-Chancellor</w:t>
            </w:r>
            <w:r w:rsidR="00B73434">
              <w:rPr>
                <w:rFonts w:cstheme="minorHAnsi"/>
                <w:sz w:val="24"/>
                <w:szCs w:val="24"/>
              </w:rPr>
              <w:t>:</w:t>
            </w:r>
          </w:p>
          <w:p w14:paraId="251B627E" w14:textId="4B8552A8" w:rsidR="0049658D" w:rsidRPr="00B73434" w:rsidRDefault="001E7C0B" w:rsidP="00C30FC8">
            <w:pPr>
              <w:pStyle w:val="ListParagraph"/>
              <w:numPr>
                <w:ilvl w:val="0"/>
                <w:numId w:val="62"/>
              </w:numPr>
              <w:spacing w:before="60" w:after="60"/>
              <w:ind w:left="1169"/>
              <w:rPr>
                <w:rFonts w:cstheme="minorHAnsi"/>
                <w:sz w:val="24"/>
                <w:szCs w:val="24"/>
              </w:rPr>
            </w:pPr>
            <w:r w:rsidRPr="00B73434">
              <w:rPr>
                <w:rFonts w:cstheme="minorHAnsi"/>
                <w:sz w:val="24"/>
                <w:szCs w:val="24"/>
              </w:rPr>
              <w:t>would</w:t>
            </w:r>
            <w:r w:rsidR="00552178">
              <w:rPr>
                <w:rFonts w:cstheme="minorHAnsi"/>
                <w:sz w:val="24"/>
                <w:szCs w:val="24"/>
              </w:rPr>
              <w:t xml:space="preserve"> </w:t>
            </w:r>
            <w:r w:rsidR="00AE138E" w:rsidRPr="00B73434">
              <w:rPr>
                <w:rFonts w:cstheme="minorHAnsi"/>
                <w:sz w:val="24"/>
                <w:szCs w:val="24"/>
              </w:rPr>
              <w:t xml:space="preserve">visit </w:t>
            </w:r>
            <w:r w:rsidR="009370D2" w:rsidRPr="00B73434">
              <w:rPr>
                <w:rFonts w:cstheme="minorHAnsi"/>
                <w:sz w:val="24"/>
                <w:szCs w:val="24"/>
              </w:rPr>
              <w:t xml:space="preserve">the University’s strategic partner, </w:t>
            </w:r>
            <w:r w:rsidRPr="00B73434">
              <w:rPr>
                <w:rFonts w:cstheme="minorHAnsi"/>
                <w:sz w:val="24"/>
                <w:szCs w:val="24"/>
              </w:rPr>
              <w:t>La Trobe University, Australia</w:t>
            </w:r>
            <w:r w:rsidR="00423318" w:rsidRPr="00B73434">
              <w:rPr>
                <w:rFonts w:cstheme="minorHAnsi"/>
                <w:sz w:val="24"/>
                <w:szCs w:val="24"/>
              </w:rPr>
              <w:t xml:space="preserve"> in July</w:t>
            </w:r>
            <w:r w:rsidR="00B41479" w:rsidRPr="00B73434">
              <w:rPr>
                <w:rFonts w:cstheme="minorHAnsi"/>
                <w:sz w:val="24"/>
                <w:szCs w:val="24"/>
              </w:rPr>
              <w:t xml:space="preserve"> 2023. </w:t>
            </w:r>
            <w:r w:rsidR="001D4F90" w:rsidRPr="00B73434">
              <w:rPr>
                <w:rFonts w:cstheme="minorHAnsi"/>
                <w:sz w:val="24"/>
                <w:szCs w:val="24"/>
              </w:rPr>
              <w:t xml:space="preserve"> </w:t>
            </w:r>
          </w:p>
          <w:p w14:paraId="25F50172" w14:textId="095EE272" w:rsidR="00E5224A" w:rsidRPr="00B73434" w:rsidRDefault="00E5224A" w:rsidP="00C30FC8">
            <w:pPr>
              <w:pStyle w:val="ListParagraph"/>
              <w:numPr>
                <w:ilvl w:val="0"/>
                <w:numId w:val="62"/>
              </w:numPr>
              <w:spacing w:before="60" w:after="60"/>
              <w:ind w:left="1169"/>
              <w:rPr>
                <w:rFonts w:cstheme="minorHAnsi"/>
                <w:sz w:val="24"/>
                <w:szCs w:val="24"/>
              </w:rPr>
            </w:pPr>
            <w:r w:rsidRPr="00B73434">
              <w:rPr>
                <w:rFonts w:cstheme="minorHAnsi"/>
                <w:sz w:val="24"/>
                <w:szCs w:val="24"/>
              </w:rPr>
              <w:t xml:space="preserve">had met with Councillor </w:t>
            </w:r>
            <w:r w:rsidRPr="00B73434">
              <w:rPr>
                <w:rFonts w:eastAsia="Times New Roman" w:cstheme="minorHAnsi"/>
                <w:sz w:val="24"/>
                <w:szCs w:val="24"/>
              </w:rPr>
              <w:t xml:space="preserve">Tom Hunt who was the </w:t>
            </w:r>
            <w:r w:rsidR="004B558D" w:rsidRPr="00B73434">
              <w:rPr>
                <w:rFonts w:eastAsia="Times New Roman" w:cstheme="minorHAnsi"/>
                <w:sz w:val="24"/>
                <w:szCs w:val="24"/>
              </w:rPr>
              <w:t xml:space="preserve">new </w:t>
            </w:r>
            <w:r w:rsidRPr="00B73434">
              <w:rPr>
                <w:rFonts w:eastAsia="Times New Roman" w:cstheme="minorHAnsi"/>
                <w:sz w:val="24"/>
                <w:szCs w:val="24"/>
              </w:rPr>
              <w:t>leader of Sheffield City Council</w:t>
            </w:r>
            <w:r w:rsidR="004B558D" w:rsidRPr="00B73434">
              <w:rPr>
                <w:rFonts w:eastAsia="Times New Roman" w:cstheme="minorHAnsi"/>
                <w:sz w:val="24"/>
                <w:szCs w:val="24"/>
              </w:rPr>
              <w:t>.</w:t>
            </w:r>
          </w:p>
        </w:tc>
      </w:tr>
      <w:tr w:rsidR="00B8776F" w:rsidRPr="008A753B" w14:paraId="4F49CD78" w14:textId="77777777" w:rsidTr="2E073D8A">
        <w:tc>
          <w:tcPr>
            <w:tcW w:w="1844" w:type="dxa"/>
            <w:tcBorders>
              <w:top w:val="single" w:sz="4" w:space="0" w:color="auto"/>
              <w:bottom w:val="single" w:sz="4" w:space="0" w:color="auto"/>
            </w:tcBorders>
            <w:shd w:val="clear" w:color="auto" w:fill="D9D9D9" w:themeFill="background1" w:themeFillShade="D9"/>
          </w:tcPr>
          <w:p w14:paraId="4B6A6F46" w14:textId="4BE93FA2" w:rsidR="00B8776F" w:rsidRDefault="00B8776F" w:rsidP="00B8776F">
            <w:pPr>
              <w:pStyle w:val="Heading3"/>
              <w:spacing w:before="60" w:after="60"/>
              <w:ind w:left="-106" w:right="-108"/>
            </w:pPr>
            <w:r>
              <w:lastRenderedPageBreak/>
              <w:t>BG/2023-0</w:t>
            </w:r>
            <w:r w:rsidR="003853C9">
              <w:t>7-18/</w:t>
            </w:r>
            <w:r w:rsidR="00EC7993">
              <w:t>8</w:t>
            </w:r>
          </w:p>
        </w:tc>
        <w:tc>
          <w:tcPr>
            <w:tcW w:w="5953" w:type="dxa"/>
            <w:tcBorders>
              <w:top w:val="single" w:sz="4" w:space="0" w:color="auto"/>
              <w:bottom w:val="single" w:sz="4" w:space="0" w:color="auto"/>
            </w:tcBorders>
            <w:shd w:val="clear" w:color="auto" w:fill="D9D9D9" w:themeFill="background1" w:themeFillShade="D9"/>
          </w:tcPr>
          <w:p w14:paraId="4D3BA94B" w14:textId="358CC32C" w:rsidR="00B8776F" w:rsidRDefault="003853C9" w:rsidP="00B8776F">
            <w:pPr>
              <w:pStyle w:val="Heading2"/>
            </w:pPr>
            <w:r>
              <w:t>STUDENT RECRUITMENT</w:t>
            </w:r>
          </w:p>
        </w:tc>
        <w:tc>
          <w:tcPr>
            <w:tcW w:w="2268" w:type="dxa"/>
            <w:tcBorders>
              <w:top w:val="single" w:sz="4" w:space="0" w:color="auto"/>
              <w:bottom w:val="single" w:sz="4" w:space="0" w:color="auto"/>
            </w:tcBorders>
            <w:shd w:val="clear" w:color="auto" w:fill="D9D9D9" w:themeFill="background1" w:themeFillShade="D9"/>
          </w:tcPr>
          <w:p w14:paraId="04DA8C6C" w14:textId="4E70DA39" w:rsidR="00B8776F" w:rsidRDefault="00B8776F" w:rsidP="00B8776F">
            <w:pPr>
              <w:pStyle w:val="Heading3"/>
              <w:spacing w:before="60" w:after="60"/>
              <w:ind w:left="-113" w:right="-110"/>
            </w:pPr>
            <w:r>
              <w:t>BG/2023-0</w:t>
            </w:r>
            <w:r w:rsidR="003853C9">
              <w:t>7-18/P8</w:t>
            </w:r>
            <w:r>
              <w:t xml:space="preserve"> Confidential</w:t>
            </w:r>
          </w:p>
        </w:tc>
      </w:tr>
      <w:tr w:rsidR="00A36A31" w:rsidRPr="008A753B" w14:paraId="1013F11D" w14:textId="77777777" w:rsidTr="2E073D8A">
        <w:tc>
          <w:tcPr>
            <w:tcW w:w="1844" w:type="dxa"/>
            <w:tcBorders>
              <w:top w:val="single" w:sz="4" w:space="0" w:color="auto"/>
              <w:bottom w:val="single" w:sz="4" w:space="0" w:color="auto"/>
            </w:tcBorders>
            <w:shd w:val="clear" w:color="auto" w:fill="auto"/>
          </w:tcPr>
          <w:p w14:paraId="2C591B9B" w14:textId="64990F90" w:rsidR="00A36A31" w:rsidRPr="007B014C" w:rsidRDefault="00EC7993" w:rsidP="00B8776F">
            <w:pPr>
              <w:pStyle w:val="Heading3"/>
              <w:spacing w:before="60" w:after="60"/>
              <w:ind w:left="-106" w:right="-108"/>
              <w:rPr>
                <w:sz w:val="24"/>
              </w:rPr>
            </w:pPr>
            <w:r w:rsidRPr="007B014C">
              <w:rPr>
                <w:sz w:val="24"/>
              </w:rPr>
              <w:t>8.1</w:t>
            </w:r>
          </w:p>
        </w:tc>
        <w:tc>
          <w:tcPr>
            <w:tcW w:w="8221" w:type="dxa"/>
            <w:gridSpan w:val="2"/>
            <w:tcBorders>
              <w:top w:val="single" w:sz="4" w:space="0" w:color="auto"/>
              <w:bottom w:val="single" w:sz="4" w:space="0" w:color="auto"/>
            </w:tcBorders>
            <w:shd w:val="clear" w:color="auto" w:fill="auto"/>
          </w:tcPr>
          <w:p w14:paraId="7184D608" w14:textId="741265F2" w:rsidR="006E3EAA" w:rsidRPr="00400737" w:rsidRDefault="009B61F1" w:rsidP="00400737">
            <w:pPr>
              <w:spacing w:before="60" w:after="60"/>
              <w:rPr>
                <w:rFonts w:ascii="Calibri" w:eastAsia="Calibri" w:hAnsi="Calibri" w:cs="Calibri"/>
                <w:sz w:val="24"/>
                <w:szCs w:val="24"/>
              </w:rPr>
            </w:pPr>
            <w:r w:rsidRPr="007B014C">
              <w:rPr>
                <w:sz w:val="24"/>
                <w:szCs w:val="24"/>
              </w:rPr>
              <w:t xml:space="preserve">The </w:t>
            </w:r>
            <w:r w:rsidR="00EC7993" w:rsidRPr="007B014C">
              <w:rPr>
                <w:sz w:val="24"/>
                <w:szCs w:val="24"/>
              </w:rPr>
              <w:t xml:space="preserve">Board </w:t>
            </w:r>
            <w:r w:rsidR="00EC7993" w:rsidRPr="007B014C">
              <w:rPr>
                <w:b/>
                <w:bCs/>
                <w:sz w:val="24"/>
                <w:szCs w:val="24"/>
              </w:rPr>
              <w:t>noted</w:t>
            </w:r>
            <w:r w:rsidR="00EC7993" w:rsidRPr="007B014C">
              <w:rPr>
                <w:sz w:val="24"/>
                <w:szCs w:val="24"/>
              </w:rPr>
              <w:t xml:space="preserve"> the report. </w:t>
            </w:r>
            <w:r w:rsidR="00911284" w:rsidRPr="007B014C">
              <w:rPr>
                <w:sz w:val="24"/>
                <w:szCs w:val="24"/>
              </w:rPr>
              <w:t xml:space="preserve">The </w:t>
            </w:r>
            <w:r w:rsidR="002566C9" w:rsidRPr="007B014C">
              <w:rPr>
                <w:rFonts w:ascii="Calibri" w:eastAsia="Calibri" w:hAnsi="Calibri" w:cs="Calibri"/>
                <w:sz w:val="24"/>
                <w:szCs w:val="24"/>
              </w:rPr>
              <w:t>Group Director Recruitment, Communications &amp; Marketing and Co-Director Student Recruitment and Admissions gave an overview of the</w:t>
            </w:r>
            <w:r w:rsidR="00092C87" w:rsidRPr="007B014C">
              <w:rPr>
                <w:rFonts w:ascii="Calibri" w:eastAsia="Calibri" w:hAnsi="Calibri" w:cs="Calibri"/>
                <w:sz w:val="24"/>
                <w:szCs w:val="24"/>
              </w:rPr>
              <w:t xml:space="preserve"> </w:t>
            </w:r>
            <w:r w:rsidR="00AF119F" w:rsidRPr="007B014C">
              <w:rPr>
                <w:rFonts w:ascii="Calibri" w:eastAsia="Calibri" w:hAnsi="Calibri" w:cs="Calibri"/>
                <w:sz w:val="24"/>
                <w:szCs w:val="24"/>
              </w:rPr>
              <w:t>University’s performance</w:t>
            </w:r>
            <w:r w:rsidR="00930095" w:rsidRPr="007B014C">
              <w:rPr>
                <w:rFonts w:ascii="Calibri" w:eastAsia="Calibri" w:hAnsi="Calibri" w:cs="Calibri"/>
                <w:sz w:val="24"/>
                <w:szCs w:val="24"/>
              </w:rPr>
              <w:t xml:space="preserve"> in primary</w:t>
            </w:r>
            <w:r w:rsidR="006A37C9" w:rsidRPr="007B014C">
              <w:rPr>
                <w:rFonts w:ascii="Calibri" w:eastAsia="Calibri" w:hAnsi="Calibri" w:cs="Calibri"/>
                <w:sz w:val="24"/>
                <w:szCs w:val="24"/>
              </w:rPr>
              <w:t xml:space="preserve"> markets</w:t>
            </w:r>
            <w:r w:rsidR="00A6648A" w:rsidRPr="007B014C">
              <w:rPr>
                <w:rFonts w:ascii="Calibri" w:eastAsia="Calibri" w:hAnsi="Calibri" w:cs="Calibri"/>
                <w:sz w:val="24"/>
                <w:szCs w:val="24"/>
              </w:rPr>
              <w:t xml:space="preserve"> including a SWOT analysis,</w:t>
            </w:r>
            <w:r w:rsidR="006A37C9" w:rsidRPr="007B014C">
              <w:rPr>
                <w:rFonts w:ascii="Calibri" w:eastAsia="Calibri" w:hAnsi="Calibri" w:cs="Calibri"/>
                <w:sz w:val="24"/>
                <w:szCs w:val="24"/>
              </w:rPr>
              <w:t xml:space="preserve"> for </w:t>
            </w:r>
            <w:r w:rsidR="00573C0D" w:rsidRPr="007B014C">
              <w:rPr>
                <w:rFonts w:ascii="Calibri" w:eastAsia="Calibri" w:hAnsi="Calibri" w:cs="Calibri"/>
                <w:sz w:val="24"/>
                <w:szCs w:val="24"/>
              </w:rPr>
              <w:t xml:space="preserve">Full-Time </w:t>
            </w:r>
            <w:r w:rsidR="00E2282E" w:rsidRPr="007B014C">
              <w:rPr>
                <w:rFonts w:ascii="Calibri" w:eastAsia="Calibri" w:hAnsi="Calibri" w:cs="Calibri"/>
                <w:sz w:val="24"/>
                <w:szCs w:val="24"/>
              </w:rPr>
              <w:t xml:space="preserve">Home </w:t>
            </w:r>
            <w:r w:rsidR="00573C0D" w:rsidRPr="007B014C">
              <w:rPr>
                <w:rFonts w:ascii="Calibri" w:eastAsia="Calibri" w:hAnsi="Calibri" w:cs="Calibri"/>
                <w:sz w:val="24"/>
                <w:szCs w:val="24"/>
              </w:rPr>
              <w:t xml:space="preserve">Undergraduate and International </w:t>
            </w:r>
            <w:r w:rsidR="005B701A" w:rsidRPr="007B014C">
              <w:rPr>
                <w:rFonts w:ascii="Calibri" w:eastAsia="Calibri" w:hAnsi="Calibri" w:cs="Calibri"/>
                <w:sz w:val="24"/>
                <w:szCs w:val="24"/>
              </w:rPr>
              <w:t xml:space="preserve">recruitment. </w:t>
            </w:r>
          </w:p>
        </w:tc>
      </w:tr>
      <w:tr w:rsidR="00CC60DB" w:rsidRPr="008A753B" w14:paraId="1DC030E3" w14:textId="77777777" w:rsidTr="2E073D8A">
        <w:tc>
          <w:tcPr>
            <w:tcW w:w="1844" w:type="dxa"/>
            <w:tcBorders>
              <w:top w:val="single" w:sz="4" w:space="0" w:color="auto"/>
              <w:bottom w:val="single" w:sz="4" w:space="0" w:color="auto"/>
            </w:tcBorders>
            <w:shd w:val="clear" w:color="auto" w:fill="auto"/>
          </w:tcPr>
          <w:p w14:paraId="0954254E" w14:textId="6A62EC56" w:rsidR="00CC60DB" w:rsidRPr="007B014C" w:rsidRDefault="00CC60DB" w:rsidP="00B8776F">
            <w:pPr>
              <w:pStyle w:val="Heading3"/>
              <w:spacing w:before="60" w:after="60"/>
              <w:ind w:left="-106" w:right="-108"/>
              <w:rPr>
                <w:sz w:val="24"/>
              </w:rPr>
            </w:pPr>
            <w:r w:rsidRPr="007B014C">
              <w:rPr>
                <w:sz w:val="24"/>
              </w:rPr>
              <w:t>8.2</w:t>
            </w:r>
            <w:r w:rsidR="00C63186">
              <w:rPr>
                <w:sz w:val="24"/>
              </w:rPr>
              <w:t>-8.3</w:t>
            </w:r>
          </w:p>
        </w:tc>
        <w:tc>
          <w:tcPr>
            <w:tcW w:w="8221" w:type="dxa"/>
            <w:gridSpan w:val="2"/>
            <w:tcBorders>
              <w:top w:val="single" w:sz="4" w:space="0" w:color="auto"/>
              <w:bottom w:val="single" w:sz="4" w:space="0" w:color="auto"/>
            </w:tcBorders>
            <w:shd w:val="clear" w:color="auto" w:fill="auto"/>
          </w:tcPr>
          <w:p w14:paraId="7C27CBBE" w14:textId="78FC7F67" w:rsidR="00CC60DB" w:rsidRPr="007B014C" w:rsidRDefault="00C63186" w:rsidP="00C55C0E">
            <w:pPr>
              <w:spacing w:before="60" w:after="60"/>
              <w:rPr>
                <w:sz w:val="24"/>
                <w:szCs w:val="24"/>
              </w:rPr>
            </w:pPr>
            <w:r>
              <w:rPr>
                <w:sz w:val="24"/>
                <w:szCs w:val="24"/>
              </w:rPr>
              <w:t>C</w:t>
            </w:r>
            <w:r w:rsidR="00CC60DB" w:rsidRPr="007B014C">
              <w:rPr>
                <w:sz w:val="24"/>
                <w:szCs w:val="24"/>
              </w:rPr>
              <w:t>onfidential minute</w:t>
            </w:r>
            <w:r>
              <w:rPr>
                <w:sz w:val="24"/>
                <w:szCs w:val="24"/>
              </w:rPr>
              <w:t>s were</w:t>
            </w:r>
            <w:r w:rsidR="00CC60DB" w:rsidRPr="007B014C">
              <w:rPr>
                <w:sz w:val="24"/>
                <w:szCs w:val="24"/>
              </w:rPr>
              <w:t xml:space="preserve"> recorded</w:t>
            </w:r>
          </w:p>
        </w:tc>
      </w:tr>
      <w:tr w:rsidR="00FC2F59" w:rsidRPr="008A753B" w14:paraId="6D9D30E8" w14:textId="77777777" w:rsidTr="2E073D8A">
        <w:tc>
          <w:tcPr>
            <w:tcW w:w="1844" w:type="dxa"/>
            <w:tcBorders>
              <w:top w:val="single" w:sz="4" w:space="0" w:color="auto"/>
              <w:bottom w:val="single" w:sz="4" w:space="0" w:color="auto"/>
            </w:tcBorders>
            <w:shd w:val="clear" w:color="auto" w:fill="D9D9D9" w:themeFill="background1" w:themeFillShade="D9"/>
          </w:tcPr>
          <w:p w14:paraId="55B55168" w14:textId="732D8D40" w:rsidR="00FC2F59" w:rsidRPr="008A753B" w:rsidRDefault="00FC2F59" w:rsidP="00FC2F59">
            <w:pPr>
              <w:pStyle w:val="Heading3"/>
              <w:spacing w:before="60" w:after="60"/>
              <w:ind w:left="-106" w:right="-108"/>
              <w:rPr>
                <w:sz w:val="24"/>
              </w:rPr>
            </w:pPr>
            <w:bookmarkStart w:id="0" w:name="_Hlk137207612"/>
            <w:r>
              <w:t>BG/2023-07-18/9</w:t>
            </w:r>
          </w:p>
        </w:tc>
        <w:tc>
          <w:tcPr>
            <w:tcW w:w="5953" w:type="dxa"/>
            <w:tcBorders>
              <w:top w:val="single" w:sz="4" w:space="0" w:color="auto"/>
              <w:bottom w:val="single" w:sz="4" w:space="0" w:color="auto"/>
            </w:tcBorders>
            <w:shd w:val="clear" w:color="auto" w:fill="D9D9D9" w:themeFill="background1" w:themeFillShade="D9"/>
          </w:tcPr>
          <w:p w14:paraId="44C349EF" w14:textId="1E2CFC95" w:rsidR="00FC2F59" w:rsidRPr="008A753B" w:rsidRDefault="00FC2F59" w:rsidP="00FC2F59">
            <w:pPr>
              <w:pStyle w:val="Heading2"/>
            </w:pPr>
            <w:r>
              <w:t>STRATEGIC PROGRAMMES</w:t>
            </w:r>
          </w:p>
        </w:tc>
        <w:tc>
          <w:tcPr>
            <w:tcW w:w="2268" w:type="dxa"/>
            <w:tcBorders>
              <w:top w:val="single" w:sz="4" w:space="0" w:color="auto"/>
              <w:bottom w:val="single" w:sz="4" w:space="0" w:color="auto"/>
            </w:tcBorders>
            <w:shd w:val="clear" w:color="auto" w:fill="D9D9D9" w:themeFill="background1" w:themeFillShade="D9"/>
          </w:tcPr>
          <w:p w14:paraId="54E4EE77" w14:textId="30394E2D" w:rsidR="00FC2F59" w:rsidRPr="00627D42" w:rsidRDefault="00FC2F59" w:rsidP="00FC2F59">
            <w:pPr>
              <w:pStyle w:val="Heading3"/>
              <w:spacing w:before="60" w:after="60"/>
              <w:ind w:left="-113" w:right="-110"/>
            </w:pPr>
            <w:r>
              <w:t>Confidential</w:t>
            </w:r>
          </w:p>
        </w:tc>
      </w:tr>
      <w:tr w:rsidR="00FC2F59" w:rsidRPr="008A753B" w14:paraId="46B9D73D" w14:textId="77777777" w:rsidTr="2E073D8A">
        <w:tc>
          <w:tcPr>
            <w:tcW w:w="1844" w:type="dxa"/>
            <w:tcBorders>
              <w:top w:val="single" w:sz="4" w:space="0" w:color="auto"/>
            </w:tcBorders>
          </w:tcPr>
          <w:p w14:paraId="17DEF272" w14:textId="45046127" w:rsidR="00FC2F59" w:rsidRPr="00205D49" w:rsidRDefault="00FC2F59" w:rsidP="00FC2F59">
            <w:pPr>
              <w:spacing w:before="60" w:after="60"/>
              <w:ind w:left="-106" w:right="-108"/>
              <w:rPr>
                <w:rFonts w:cstheme="minorHAnsi"/>
                <w:sz w:val="24"/>
                <w:szCs w:val="24"/>
              </w:rPr>
            </w:pPr>
            <w:r w:rsidRPr="00205D49">
              <w:rPr>
                <w:rFonts w:cstheme="minorHAnsi"/>
                <w:sz w:val="24"/>
                <w:szCs w:val="24"/>
              </w:rPr>
              <w:t>9.1</w:t>
            </w:r>
          </w:p>
        </w:tc>
        <w:tc>
          <w:tcPr>
            <w:tcW w:w="8221" w:type="dxa"/>
            <w:gridSpan w:val="2"/>
            <w:tcBorders>
              <w:top w:val="single" w:sz="4" w:space="0" w:color="auto"/>
            </w:tcBorders>
          </w:tcPr>
          <w:p w14:paraId="5F07BBBB" w14:textId="15396B46" w:rsidR="00FC2F59" w:rsidRPr="00205D49" w:rsidRDefault="00FC2F59" w:rsidP="00FC2F59">
            <w:pPr>
              <w:pStyle w:val="paragraph"/>
              <w:spacing w:before="0" w:beforeAutospacing="0" w:after="0" w:afterAutospacing="0"/>
              <w:textAlignment w:val="baseline"/>
              <w:rPr>
                <w:rFonts w:asciiTheme="minorHAnsi" w:hAnsiTheme="minorHAnsi" w:cstheme="minorHAnsi"/>
              </w:rPr>
            </w:pPr>
            <w:r w:rsidRPr="00205D49">
              <w:rPr>
                <w:rFonts w:asciiTheme="minorHAnsi" w:hAnsiTheme="minorHAnsi" w:cstheme="minorHAnsi"/>
                <w:kern w:val="2"/>
                <w14:ligatures w14:val="standardContextual"/>
              </w:rPr>
              <w:t xml:space="preserve">The DVCSO reported that the trends and University’s positioning in international and home student recruitment markets discussed earlier were informing the development of the Strategic Programmes. </w:t>
            </w:r>
            <w:r w:rsidRPr="00205D49">
              <w:rPr>
                <w:rStyle w:val="eop"/>
                <w:rFonts w:asciiTheme="minorHAnsi" w:hAnsiTheme="minorHAnsi" w:cstheme="minorHAnsi"/>
              </w:rPr>
              <w:t xml:space="preserve"> There was a need to be agile and adapt</w:t>
            </w:r>
            <w:r>
              <w:rPr>
                <w:rStyle w:val="eop"/>
                <w:rFonts w:asciiTheme="minorHAnsi" w:hAnsiTheme="minorHAnsi" w:cstheme="minorHAnsi"/>
              </w:rPr>
              <w:t>ive</w:t>
            </w:r>
            <w:r w:rsidRPr="00205D49">
              <w:rPr>
                <w:rStyle w:val="eop"/>
                <w:rFonts w:asciiTheme="minorHAnsi" w:hAnsiTheme="minorHAnsi" w:cstheme="minorHAnsi"/>
              </w:rPr>
              <w:t xml:space="preserve"> in competitive and changing recruitment markets.</w:t>
            </w:r>
          </w:p>
        </w:tc>
      </w:tr>
      <w:tr w:rsidR="00FC2F59" w:rsidRPr="008A753B" w14:paraId="79B595AD" w14:textId="77777777" w:rsidTr="2E073D8A">
        <w:tc>
          <w:tcPr>
            <w:tcW w:w="1844" w:type="dxa"/>
            <w:tcBorders>
              <w:top w:val="single" w:sz="4" w:space="0" w:color="auto"/>
            </w:tcBorders>
          </w:tcPr>
          <w:p w14:paraId="69C45763" w14:textId="4012114F" w:rsidR="00FC2F59" w:rsidRDefault="00FC2F59" w:rsidP="00FC2F59">
            <w:pPr>
              <w:spacing w:before="60" w:after="60"/>
              <w:ind w:left="-106" w:right="-108"/>
              <w:rPr>
                <w:sz w:val="24"/>
                <w:szCs w:val="24"/>
              </w:rPr>
            </w:pPr>
            <w:r>
              <w:rPr>
                <w:sz w:val="24"/>
                <w:szCs w:val="24"/>
              </w:rPr>
              <w:t>9.2</w:t>
            </w:r>
          </w:p>
        </w:tc>
        <w:tc>
          <w:tcPr>
            <w:tcW w:w="8221" w:type="dxa"/>
            <w:gridSpan w:val="2"/>
            <w:tcBorders>
              <w:top w:val="single" w:sz="4" w:space="0" w:color="auto"/>
            </w:tcBorders>
          </w:tcPr>
          <w:p w14:paraId="2C595243" w14:textId="37B6FD51" w:rsidR="00FC2F59" w:rsidRPr="00C00C42" w:rsidRDefault="00FC2F59" w:rsidP="00FC2F59">
            <w:pPr>
              <w:spacing w:before="60" w:after="60"/>
              <w:rPr>
                <w:sz w:val="24"/>
                <w:szCs w:val="24"/>
              </w:rPr>
            </w:pPr>
            <w:r>
              <w:rPr>
                <w:sz w:val="24"/>
                <w:szCs w:val="24"/>
              </w:rPr>
              <w:t>A c</w:t>
            </w:r>
            <w:r w:rsidRPr="00281CD2">
              <w:rPr>
                <w:sz w:val="24"/>
                <w:szCs w:val="24"/>
              </w:rPr>
              <w:t>onfidential minute</w:t>
            </w:r>
            <w:r>
              <w:rPr>
                <w:sz w:val="24"/>
                <w:szCs w:val="24"/>
              </w:rPr>
              <w:t xml:space="preserve"> wa</w:t>
            </w:r>
            <w:r w:rsidRPr="00281CD2">
              <w:rPr>
                <w:sz w:val="24"/>
                <w:szCs w:val="24"/>
              </w:rPr>
              <w:t>s recorded.</w:t>
            </w:r>
          </w:p>
        </w:tc>
      </w:tr>
      <w:tr w:rsidR="00FC2F59" w:rsidRPr="008A753B" w14:paraId="0FB8B8C2" w14:textId="77777777" w:rsidTr="2E073D8A">
        <w:tc>
          <w:tcPr>
            <w:tcW w:w="1844" w:type="dxa"/>
            <w:tcBorders>
              <w:top w:val="single" w:sz="4" w:space="0" w:color="auto"/>
              <w:bottom w:val="single" w:sz="4" w:space="0" w:color="auto"/>
            </w:tcBorders>
            <w:shd w:val="clear" w:color="auto" w:fill="D9D9D9" w:themeFill="background1" w:themeFillShade="D9"/>
          </w:tcPr>
          <w:p w14:paraId="26B9EBC4" w14:textId="436A354B" w:rsidR="00FC2F59" w:rsidRDefault="00FC2F59" w:rsidP="00FC2F59">
            <w:pPr>
              <w:pStyle w:val="Heading3"/>
              <w:spacing w:before="60" w:after="60"/>
              <w:ind w:left="-106" w:right="-108"/>
            </w:pPr>
            <w:r>
              <w:lastRenderedPageBreak/>
              <w:t>BG/2023-07-18/10</w:t>
            </w:r>
          </w:p>
        </w:tc>
        <w:tc>
          <w:tcPr>
            <w:tcW w:w="5953" w:type="dxa"/>
            <w:tcBorders>
              <w:top w:val="single" w:sz="4" w:space="0" w:color="auto"/>
              <w:bottom w:val="single" w:sz="4" w:space="0" w:color="auto"/>
            </w:tcBorders>
            <w:shd w:val="clear" w:color="auto" w:fill="D9D9D9" w:themeFill="background1" w:themeFillShade="D9"/>
          </w:tcPr>
          <w:p w14:paraId="45968FA6" w14:textId="0FD14FB3" w:rsidR="00FC2F59" w:rsidRDefault="00FC2F59" w:rsidP="00FC2F59">
            <w:pPr>
              <w:pStyle w:val="Heading2"/>
            </w:pPr>
            <w:r>
              <w:t>ONLINE PARTNER</w:t>
            </w:r>
          </w:p>
        </w:tc>
        <w:tc>
          <w:tcPr>
            <w:tcW w:w="2268" w:type="dxa"/>
            <w:tcBorders>
              <w:top w:val="single" w:sz="4" w:space="0" w:color="auto"/>
              <w:bottom w:val="single" w:sz="4" w:space="0" w:color="auto"/>
            </w:tcBorders>
            <w:shd w:val="clear" w:color="auto" w:fill="D9D9D9" w:themeFill="background1" w:themeFillShade="D9"/>
          </w:tcPr>
          <w:p w14:paraId="3C11BE27" w14:textId="7AFE0054" w:rsidR="00FC2F59" w:rsidRPr="009575CE" w:rsidRDefault="00FC2F59" w:rsidP="00FC2F59">
            <w:pPr>
              <w:spacing w:before="60" w:after="60"/>
              <w:ind w:right="-109"/>
              <w:jc w:val="right"/>
              <w:rPr>
                <w:sz w:val="18"/>
                <w:szCs w:val="18"/>
              </w:rPr>
            </w:pPr>
            <w:r>
              <w:t>BG/2023-07-18/P9.2 Confidential</w:t>
            </w:r>
          </w:p>
        </w:tc>
      </w:tr>
      <w:tr w:rsidR="00FC2F59" w:rsidRPr="008A753B" w14:paraId="092A8E45" w14:textId="77777777" w:rsidTr="2E073D8A">
        <w:tc>
          <w:tcPr>
            <w:tcW w:w="1844" w:type="dxa"/>
            <w:tcBorders>
              <w:top w:val="single" w:sz="4" w:space="0" w:color="auto"/>
              <w:bottom w:val="single" w:sz="4" w:space="0" w:color="auto"/>
            </w:tcBorders>
            <w:shd w:val="clear" w:color="auto" w:fill="auto"/>
          </w:tcPr>
          <w:p w14:paraId="17DAA9C7" w14:textId="58C95FF0" w:rsidR="00FC2F59" w:rsidRPr="00725A6C" w:rsidRDefault="00FC2F59" w:rsidP="00FC2F59">
            <w:pPr>
              <w:pStyle w:val="Heading3"/>
              <w:spacing w:before="60" w:after="60"/>
              <w:ind w:left="-106" w:right="-108"/>
              <w:rPr>
                <w:rFonts w:asciiTheme="minorHAnsi" w:hAnsiTheme="minorHAnsi" w:cstheme="minorHAnsi"/>
                <w:sz w:val="24"/>
              </w:rPr>
            </w:pPr>
            <w:r w:rsidRPr="00725A6C">
              <w:rPr>
                <w:rFonts w:asciiTheme="minorHAnsi" w:hAnsiTheme="minorHAnsi" w:cstheme="minorHAnsi"/>
                <w:sz w:val="24"/>
              </w:rPr>
              <w:t>10.1</w:t>
            </w:r>
          </w:p>
        </w:tc>
        <w:tc>
          <w:tcPr>
            <w:tcW w:w="8221" w:type="dxa"/>
            <w:gridSpan w:val="2"/>
            <w:tcBorders>
              <w:top w:val="single" w:sz="4" w:space="0" w:color="auto"/>
              <w:bottom w:val="single" w:sz="4" w:space="0" w:color="auto"/>
            </w:tcBorders>
            <w:shd w:val="clear" w:color="auto" w:fill="auto"/>
          </w:tcPr>
          <w:p w14:paraId="3AAFE680" w14:textId="75C1D6C5" w:rsidR="00FC2F59" w:rsidRPr="00725A6C" w:rsidRDefault="00FC2F59" w:rsidP="00FC2F59">
            <w:pPr>
              <w:pStyle w:val="paragraph"/>
              <w:spacing w:before="0" w:beforeAutospacing="0" w:after="0" w:afterAutospacing="0"/>
              <w:textAlignment w:val="baseline"/>
              <w:rPr>
                <w:rStyle w:val="normaltextrun"/>
                <w:rFonts w:asciiTheme="minorHAnsi" w:hAnsiTheme="minorHAnsi" w:cstheme="minorHAnsi"/>
                <w:color w:val="FF0000"/>
              </w:rPr>
            </w:pPr>
            <w:r w:rsidRPr="00725A6C">
              <w:rPr>
                <w:rFonts w:asciiTheme="minorHAnsi" w:hAnsiTheme="minorHAnsi" w:cstheme="minorHAnsi"/>
                <w:kern w:val="2"/>
                <w14:ligatures w14:val="standardContextual"/>
              </w:rPr>
              <w:t xml:space="preserve">The Board </w:t>
            </w:r>
            <w:r w:rsidRPr="00725A6C">
              <w:rPr>
                <w:rFonts w:asciiTheme="minorHAnsi" w:hAnsiTheme="minorHAnsi" w:cstheme="minorHAnsi"/>
                <w:b/>
                <w:bCs/>
                <w:kern w:val="2"/>
                <w14:ligatures w14:val="standardContextual"/>
              </w:rPr>
              <w:t>noted</w:t>
            </w:r>
            <w:r w:rsidRPr="00725A6C">
              <w:rPr>
                <w:rFonts w:asciiTheme="minorHAnsi" w:hAnsiTheme="minorHAnsi" w:cstheme="minorHAnsi"/>
                <w:kern w:val="2"/>
                <w14:ligatures w14:val="standardContextual"/>
              </w:rPr>
              <w:t xml:space="preserve"> the progress report</w:t>
            </w:r>
            <w:r w:rsidRPr="00725A6C">
              <w:rPr>
                <w:rStyle w:val="normaltextrun"/>
                <w:rFonts w:asciiTheme="minorHAnsi" w:hAnsiTheme="minorHAnsi" w:cstheme="minorHAnsi"/>
              </w:rPr>
              <w:t>.</w:t>
            </w:r>
            <w:r>
              <w:rPr>
                <w:rStyle w:val="normaltextrun"/>
                <w:rFonts w:asciiTheme="minorHAnsi" w:hAnsiTheme="minorHAnsi" w:cstheme="minorHAnsi"/>
              </w:rPr>
              <w:t xml:space="preserve">  </w:t>
            </w:r>
            <w:r w:rsidRPr="00725A6C">
              <w:rPr>
                <w:rStyle w:val="normaltextrun"/>
                <w:rFonts w:asciiTheme="minorHAnsi" w:hAnsiTheme="minorHAnsi" w:cstheme="minorHAnsi"/>
              </w:rPr>
              <w:t>The Online Project Senior Responsible Officer</w:t>
            </w:r>
            <w:r>
              <w:rPr>
                <w:rStyle w:val="normaltextrun"/>
                <w:rFonts w:asciiTheme="minorHAnsi" w:hAnsiTheme="minorHAnsi" w:cstheme="minorHAnsi"/>
              </w:rPr>
              <w:t xml:space="preserve"> (Dean of College, Business, Technology and Engineering) and</w:t>
            </w:r>
            <w:r w:rsidRPr="00725A6C">
              <w:rPr>
                <w:rStyle w:val="normaltextrun"/>
                <w:rFonts w:asciiTheme="minorHAnsi" w:hAnsiTheme="minorHAnsi" w:cstheme="minorHAnsi"/>
              </w:rPr>
              <w:t xml:space="preserve"> Project Co-Director</w:t>
            </w:r>
            <w:r w:rsidRPr="00725A6C">
              <w:rPr>
                <w:rStyle w:val="eop"/>
                <w:rFonts w:asciiTheme="minorHAnsi" w:hAnsiTheme="minorHAnsi" w:cstheme="minorHAnsi"/>
              </w:rPr>
              <w:t xml:space="preserve"> gave an overview of the significant </w:t>
            </w:r>
            <w:r>
              <w:rPr>
                <w:rStyle w:val="eop"/>
                <w:rFonts w:asciiTheme="minorHAnsi" w:hAnsiTheme="minorHAnsi" w:cstheme="minorHAnsi"/>
              </w:rPr>
              <w:t xml:space="preserve">work and </w:t>
            </w:r>
            <w:r w:rsidRPr="00725A6C">
              <w:rPr>
                <w:rStyle w:val="eop"/>
                <w:rFonts w:asciiTheme="minorHAnsi" w:hAnsiTheme="minorHAnsi" w:cstheme="minorHAnsi"/>
              </w:rPr>
              <w:t>progress made to procure a partnership with an online education provider</w:t>
            </w:r>
            <w:r>
              <w:rPr>
                <w:rStyle w:val="eop"/>
                <w:rFonts w:asciiTheme="minorHAnsi" w:hAnsiTheme="minorHAnsi" w:cstheme="minorHAnsi"/>
              </w:rPr>
              <w:t>. This included extensive engagement with potential partners and the approach taken to the contract and negotiations</w:t>
            </w:r>
            <w:r w:rsidRPr="00725A6C">
              <w:rPr>
                <w:rStyle w:val="eop"/>
                <w:rFonts w:asciiTheme="minorHAnsi" w:hAnsiTheme="minorHAnsi" w:cstheme="minorHAnsi"/>
              </w:rPr>
              <w:t xml:space="preserve">.  </w:t>
            </w:r>
          </w:p>
        </w:tc>
      </w:tr>
      <w:tr w:rsidR="00FC2F59" w:rsidRPr="008A753B" w14:paraId="1F6B38E3" w14:textId="77777777" w:rsidTr="2E073D8A">
        <w:tc>
          <w:tcPr>
            <w:tcW w:w="1844" w:type="dxa"/>
            <w:tcBorders>
              <w:top w:val="single" w:sz="4" w:space="0" w:color="auto"/>
              <w:bottom w:val="single" w:sz="4" w:space="0" w:color="auto"/>
            </w:tcBorders>
            <w:shd w:val="clear" w:color="auto" w:fill="auto"/>
          </w:tcPr>
          <w:p w14:paraId="3FDEE7E9" w14:textId="3206EE85" w:rsidR="00FC2F59" w:rsidRPr="00725A6C" w:rsidRDefault="00FC2F59" w:rsidP="00FC2F59">
            <w:pPr>
              <w:pStyle w:val="Heading3"/>
              <w:spacing w:before="60" w:after="60"/>
              <w:ind w:left="-106" w:right="-108"/>
              <w:rPr>
                <w:rFonts w:asciiTheme="minorHAnsi" w:hAnsiTheme="minorHAnsi" w:cstheme="minorHAnsi"/>
                <w:sz w:val="24"/>
              </w:rPr>
            </w:pPr>
            <w:r>
              <w:rPr>
                <w:rFonts w:asciiTheme="minorHAnsi" w:hAnsiTheme="minorHAnsi" w:cstheme="minorHAnsi"/>
                <w:sz w:val="24"/>
              </w:rPr>
              <w:t>10.2-10.3</w:t>
            </w:r>
          </w:p>
        </w:tc>
        <w:tc>
          <w:tcPr>
            <w:tcW w:w="8221" w:type="dxa"/>
            <w:gridSpan w:val="2"/>
            <w:tcBorders>
              <w:top w:val="single" w:sz="4" w:space="0" w:color="auto"/>
              <w:bottom w:val="single" w:sz="4" w:space="0" w:color="auto"/>
            </w:tcBorders>
            <w:shd w:val="clear" w:color="auto" w:fill="auto"/>
          </w:tcPr>
          <w:p w14:paraId="65739D6D" w14:textId="17BAE24C" w:rsidR="00FC2F59" w:rsidRPr="00725A6C" w:rsidRDefault="00FC2F59" w:rsidP="00FC2F59">
            <w:pPr>
              <w:pStyle w:val="paragraph"/>
              <w:spacing w:before="0" w:beforeAutospacing="0" w:after="0" w:afterAutospacing="0"/>
              <w:textAlignment w:val="baseline"/>
              <w:rPr>
                <w:rFonts w:asciiTheme="minorHAnsi" w:hAnsiTheme="minorHAnsi" w:cstheme="minorHAnsi"/>
                <w:kern w:val="2"/>
                <w14:ligatures w14:val="standardContextual"/>
              </w:rPr>
            </w:pPr>
            <w:r>
              <w:rPr>
                <w:rFonts w:asciiTheme="minorHAnsi" w:hAnsiTheme="minorHAnsi" w:cstheme="minorHAnsi"/>
                <w:kern w:val="2"/>
                <w14:ligatures w14:val="standardContextual"/>
              </w:rPr>
              <w:t>Confidential minutes were recorded.</w:t>
            </w:r>
          </w:p>
        </w:tc>
      </w:tr>
      <w:tr w:rsidR="00FC2F59" w:rsidRPr="008A753B" w14:paraId="4D3443DD" w14:textId="77777777" w:rsidTr="2E073D8A">
        <w:tc>
          <w:tcPr>
            <w:tcW w:w="1844" w:type="dxa"/>
            <w:tcBorders>
              <w:top w:val="single" w:sz="4" w:space="0" w:color="auto"/>
              <w:bottom w:val="single" w:sz="4" w:space="0" w:color="auto"/>
            </w:tcBorders>
            <w:shd w:val="clear" w:color="auto" w:fill="auto"/>
          </w:tcPr>
          <w:p w14:paraId="74AE578F" w14:textId="63C70294" w:rsidR="00FC2F59" w:rsidRPr="00D175B1" w:rsidRDefault="00FC2F59" w:rsidP="00FC2F59">
            <w:pPr>
              <w:pStyle w:val="Heading3"/>
              <w:spacing w:before="60" w:after="60"/>
              <w:ind w:left="-106" w:right="-108"/>
              <w:rPr>
                <w:rFonts w:asciiTheme="minorHAnsi" w:hAnsiTheme="minorHAnsi" w:cstheme="minorHAnsi"/>
                <w:color w:val="auto"/>
                <w:sz w:val="24"/>
              </w:rPr>
            </w:pPr>
            <w:r w:rsidRPr="00D175B1">
              <w:rPr>
                <w:rFonts w:asciiTheme="minorHAnsi" w:hAnsiTheme="minorHAnsi" w:cstheme="minorHAnsi"/>
                <w:color w:val="auto"/>
                <w:sz w:val="24"/>
              </w:rPr>
              <w:t>10.4</w:t>
            </w:r>
          </w:p>
        </w:tc>
        <w:tc>
          <w:tcPr>
            <w:tcW w:w="8221" w:type="dxa"/>
            <w:gridSpan w:val="2"/>
            <w:tcBorders>
              <w:top w:val="single" w:sz="4" w:space="0" w:color="auto"/>
              <w:bottom w:val="single" w:sz="4" w:space="0" w:color="auto"/>
            </w:tcBorders>
            <w:shd w:val="clear" w:color="auto" w:fill="auto"/>
          </w:tcPr>
          <w:p w14:paraId="5F61FD03" w14:textId="768A9368" w:rsidR="00FC2F59" w:rsidRPr="000450D2" w:rsidRDefault="00FC2F59" w:rsidP="00FC2F59">
            <w:pPr>
              <w:pStyle w:val="paragraph"/>
              <w:spacing w:before="0" w:beforeAutospacing="0" w:after="0" w:afterAutospacing="0"/>
              <w:textAlignment w:val="baseline"/>
              <w:rPr>
                <w:rFonts w:asciiTheme="minorHAnsi" w:hAnsiTheme="minorHAnsi" w:cstheme="minorHAnsi"/>
              </w:rPr>
            </w:pPr>
            <w:r w:rsidRPr="00D175B1">
              <w:rPr>
                <w:rStyle w:val="normaltextrun"/>
                <w:rFonts w:asciiTheme="minorHAnsi" w:hAnsiTheme="minorHAnsi" w:cstheme="minorHAnsi"/>
              </w:rPr>
              <w:t xml:space="preserve">The Board </w:t>
            </w:r>
            <w:r w:rsidRPr="00D175B1">
              <w:rPr>
                <w:rStyle w:val="normaltextrun"/>
                <w:rFonts w:asciiTheme="minorHAnsi" w:hAnsiTheme="minorHAnsi" w:cstheme="minorHAnsi"/>
                <w:b/>
                <w:bCs/>
              </w:rPr>
              <w:t>resolved to approve</w:t>
            </w:r>
            <w:r w:rsidRPr="00D175B1">
              <w:rPr>
                <w:rStyle w:val="normaltextrun"/>
                <w:rFonts w:asciiTheme="minorHAnsi" w:hAnsiTheme="minorHAnsi" w:cstheme="minorHAnsi"/>
              </w:rPr>
              <w:t xml:space="preserve"> </w:t>
            </w:r>
            <w:r w:rsidRPr="00D175B1">
              <w:rPr>
                <w:rStyle w:val="normaltextrun"/>
                <w:rFonts w:asciiTheme="minorHAnsi" w:hAnsiTheme="minorHAnsi" w:cstheme="minorHAnsi"/>
                <w:shd w:val="clear" w:color="auto" w:fill="FFFFFF"/>
              </w:rPr>
              <w:t>award of the contract for an Online Programme Management</w:t>
            </w:r>
            <w:r>
              <w:rPr>
                <w:rStyle w:val="normaltextrun"/>
                <w:rFonts w:asciiTheme="minorHAnsi" w:hAnsiTheme="minorHAnsi" w:cstheme="minorHAnsi"/>
                <w:shd w:val="clear" w:color="auto" w:fill="FFFFFF"/>
              </w:rPr>
              <w:t xml:space="preserve"> </w:t>
            </w:r>
            <w:r w:rsidRPr="00D175B1">
              <w:rPr>
                <w:rStyle w:val="normaltextrun"/>
                <w:rFonts w:asciiTheme="minorHAnsi" w:hAnsiTheme="minorHAnsi" w:cstheme="minorHAnsi"/>
                <w:shd w:val="clear" w:color="auto" w:fill="FFFFFF"/>
              </w:rPr>
              <w:t>service to the company recommended in the report following completion of a procurement process and subject to satisfactory conclusion of final contractual issues and ‘standstill’ period. </w:t>
            </w:r>
            <w:r w:rsidRPr="00D175B1">
              <w:rPr>
                <w:rStyle w:val="eop"/>
                <w:rFonts w:asciiTheme="minorHAnsi" w:hAnsiTheme="minorHAnsi" w:cstheme="minorHAnsi"/>
              </w:rPr>
              <w:t> </w:t>
            </w:r>
          </w:p>
        </w:tc>
      </w:tr>
      <w:tr w:rsidR="00FC2F59" w:rsidRPr="008A753B" w14:paraId="44873C77" w14:textId="77777777" w:rsidTr="2E073D8A">
        <w:tc>
          <w:tcPr>
            <w:tcW w:w="1844" w:type="dxa"/>
            <w:tcBorders>
              <w:top w:val="single" w:sz="4" w:space="0" w:color="auto"/>
              <w:bottom w:val="single" w:sz="4" w:space="0" w:color="auto"/>
            </w:tcBorders>
            <w:shd w:val="clear" w:color="auto" w:fill="D9D9D9" w:themeFill="background1" w:themeFillShade="D9"/>
          </w:tcPr>
          <w:p w14:paraId="594DD08A" w14:textId="142EF4FE" w:rsidR="00FC2F59" w:rsidRDefault="00FC2F59" w:rsidP="00FC2F59">
            <w:pPr>
              <w:pStyle w:val="Heading3"/>
              <w:spacing w:before="60" w:after="60"/>
              <w:ind w:left="-106" w:right="-108"/>
            </w:pPr>
            <w:r>
              <w:t>BG/2023-07-18/11</w:t>
            </w:r>
          </w:p>
        </w:tc>
        <w:tc>
          <w:tcPr>
            <w:tcW w:w="5953" w:type="dxa"/>
            <w:tcBorders>
              <w:top w:val="single" w:sz="4" w:space="0" w:color="auto"/>
              <w:bottom w:val="single" w:sz="4" w:space="0" w:color="auto"/>
            </w:tcBorders>
            <w:shd w:val="clear" w:color="auto" w:fill="D9D9D9" w:themeFill="background1" w:themeFillShade="D9"/>
          </w:tcPr>
          <w:p w14:paraId="194629BC" w14:textId="1513AD7B" w:rsidR="00FC2F59" w:rsidRDefault="00FC2F59" w:rsidP="00FC2F59">
            <w:pPr>
              <w:pStyle w:val="Heading2"/>
            </w:pPr>
            <w:r>
              <w:t>LONDON CAMPUS</w:t>
            </w:r>
          </w:p>
        </w:tc>
        <w:tc>
          <w:tcPr>
            <w:tcW w:w="2268" w:type="dxa"/>
            <w:tcBorders>
              <w:top w:val="single" w:sz="4" w:space="0" w:color="auto"/>
              <w:bottom w:val="single" w:sz="4" w:space="0" w:color="auto"/>
            </w:tcBorders>
            <w:shd w:val="clear" w:color="auto" w:fill="D9D9D9" w:themeFill="background1" w:themeFillShade="D9"/>
          </w:tcPr>
          <w:p w14:paraId="33BBBE7B" w14:textId="58080D5F" w:rsidR="00FC2F59" w:rsidRPr="009575CE" w:rsidRDefault="00FC2F59" w:rsidP="00FC2F59">
            <w:pPr>
              <w:spacing w:before="60" w:after="60"/>
              <w:ind w:right="-109"/>
              <w:jc w:val="right"/>
              <w:rPr>
                <w:sz w:val="18"/>
                <w:szCs w:val="18"/>
              </w:rPr>
            </w:pPr>
            <w:r>
              <w:t>BG/2023-07-18/P9.3 Confidential</w:t>
            </w:r>
          </w:p>
        </w:tc>
      </w:tr>
      <w:tr w:rsidR="00FC2F59" w:rsidRPr="008A753B" w14:paraId="0E896616" w14:textId="77777777" w:rsidTr="2E073D8A">
        <w:tc>
          <w:tcPr>
            <w:tcW w:w="1844" w:type="dxa"/>
            <w:tcBorders>
              <w:top w:val="single" w:sz="4" w:space="0" w:color="auto"/>
              <w:bottom w:val="single" w:sz="4" w:space="0" w:color="auto"/>
            </w:tcBorders>
            <w:shd w:val="clear" w:color="auto" w:fill="auto"/>
          </w:tcPr>
          <w:p w14:paraId="1A7BE669" w14:textId="1AA97E58" w:rsidR="00FC2F59" w:rsidRDefault="00FC2F59" w:rsidP="00FC2F59">
            <w:pPr>
              <w:pStyle w:val="Heading3"/>
              <w:spacing w:before="60" w:after="60"/>
              <w:ind w:left="-106" w:right="-108"/>
              <w:rPr>
                <w:sz w:val="24"/>
              </w:rPr>
            </w:pPr>
            <w:r>
              <w:rPr>
                <w:sz w:val="24"/>
              </w:rPr>
              <w:t>11.1</w:t>
            </w:r>
          </w:p>
        </w:tc>
        <w:tc>
          <w:tcPr>
            <w:tcW w:w="8221" w:type="dxa"/>
            <w:gridSpan w:val="2"/>
            <w:tcBorders>
              <w:top w:val="single" w:sz="4" w:space="0" w:color="auto"/>
              <w:bottom w:val="single" w:sz="4" w:space="0" w:color="auto"/>
            </w:tcBorders>
            <w:shd w:val="clear" w:color="auto" w:fill="auto"/>
          </w:tcPr>
          <w:p w14:paraId="1E431500" w14:textId="3A29FFA0" w:rsidR="00FC2F59" w:rsidRPr="00FB5803" w:rsidRDefault="00FC2F59" w:rsidP="00FC2F59">
            <w:pPr>
              <w:pStyle w:val="paragraph"/>
              <w:spacing w:before="0" w:beforeAutospacing="0" w:after="0" w:afterAutospacing="0"/>
              <w:textAlignment w:val="baseline"/>
              <w:rPr>
                <w:rStyle w:val="normaltextrun"/>
                <w:rFonts w:asciiTheme="minorHAnsi" w:hAnsiTheme="minorHAnsi" w:cstheme="minorHAnsi"/>
              </w:rPr>
            </w:pPr>
            <w:r w:rsidRPr="00FB5803">
              <w:rPr>
                <w:rFonts w:asciiTheme="minorHAnsi" w:hAnsiTheme="minorHAnsi" w:cstheme="minorHAnsi"/>
                <w:kern w:val="2"/>
                <w14:ligatures w14:val="standardContextual"/>
              </w:rPr>
              <w:t xml:space="preserve">The Board </w:t>
            </w:r>
            <w:r w:rsidRPr="00FB5803">
              <w:rPr>
                <w:rFonts w:asciiTheme="minorHAnsi" w:hAnsiTheme="minorHAnsi" w:cstheme="minorHAnsi"/>
                <w:b/>
                <w:bCs/>
                <w:kern w:val="2"/>
                <w14:ligatures w14:val="standardContextual"/>
              </w:rPr>
              <w:t>noted</w:t>
            </w:r>
            <w:r w:rsidRPr="00FB5803">
              <w:rPr>
                <w:rFonts w:asciiTheme="minorHAnsi" w:hAnsiTheme="minorHAnsi" w:cstheme="minorHAnsi"/>
                <w:kern w:val="2"/>
                <w14:ligatures w14:val="standardContextual"/>
              </w:rPr>
              <w:t xml:space="preserve"> the report which detailed the </w:t>
            </w:r>
            <w:r w:rsidRPr="00FB5803">
              <w:rPr>
                <w:rFonts w:asciiTheme="minorHAnsi" w:hAnsiTheme="minorHAnsi" w:cstheme="minorHAnsi"/>
              </w:rPr>
              <w:t xml:space="preserve">London Campus blueprint and the </w:t>
            </w:r>
            <w:r>
              <w:rPr>
                <w:rFonts w:asciiTheme="minorHAnsi" w:hAnsiTheme="minorHAnsi" w:cstheme="minorHAnsi"/>
              </w:rPr>
              <w:t xml:space="preserve">current </w:t>
            </w:r>
            <w:r w:rsidRPr="00FB5803">
              <w:rPr>
                <w:rFonts w:asciiTheme="minorHAnsi" w:hAnsiTheme="minorHAnsi" w:cstheme="minorHAnsi"/>
              </w:rPr>
              <w:t>levels of risk proposed in relation to the financial modelling and underpinning assumptions.  This was in line with the recommendation from the Board’s Task Group and the University Executive Board.</w:t>
            </w:r>
          </w:p>
        </w:tc>
      </w:tr>
      <w:tr w:rsidR="00FC2F59" w:rsidRPr="008A753B" w14:paraId="2B24F65E" w14:textId="77777777" w:rsidTr="2E073D8A">
        <w:tc>
          <w:tcPr>
            <w:tcW w:w="1844" w:type="dxa"/>
            <w:tcBorders>
              <w:top w:val="single" w:sz="4" w:space="0" w:color="auto"/>
              <w:bottom w:val="single" w:sz="4" w:space="0" w:color="auto"/>
            </w:tcBorders>
            <w:shd w:val="clear" w:color="auto" w:fill="auto"/>
          </w:tcPr>
          <w:p w14:paraId="08B97366" w14:textId="017FED9F" w:rsidR="00FC2F59" w:rsidRDefault="00FC2F59" w:rsidP="00FC2F59">
            <w:pPr>
              <w:pStyle w:val="Heading3"/>
              <w:spacing w:before="60" w:after="60"/>
              <w:ind w:left="-106" w:right="-108"/>
              <w:rPr>
                <w:sz w:val="24"/>
              </w:rPr>
            </w:pPr>
            <w:r>
              <w:rPr>
                <w:sz w:val="24"/>
              </w:rPr>
              <w:t>11.2-11.</w:t>
            </w:r>
            <w:r w:rsidR="002764A4">
              <w:rPr>
                <w:sz w:val="24"/>
              </w:rPr>
              <w:t>3</w:t>
            </w:r>
          </w:p>
        </w:tc>
        <w:tc>
          <w:tcPr>
            <w:tcW w:w="8221" w:type="dxa"/>
            <w:gridSpan w:val="2"/>
            <w:tcBorders>
              <w:top w:val="single" w:sz="4" w:space="0" w:color="auto"/>
              <w:bottom w:val="single" w:sz="4" w:space="0" w:color="auto"/>
            </w:tcBorders>
            <w:shd w:val="clear" w:color="auto" w:fill="auto"/>
          </w:tcPr>
          <w:p w14:paraId="4D8CBC69" w14:textId="0FEA4390" w:rsidR="00FC2F59" w:rsidRDefault="00FC2F59" w:rsidP="00FC2F59">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Confidential minutes were recorded.</w:t>
            </w:r>
          </w:p>
        </w:tc>
      </w:tr>
      <w:bookmarkEnd w:id="0"/>
      <w:tr w:rsidR="00AC6BEF" w:rsidRPr="008A753B" w14:paraId="14C9B890" w14:textId="77777777" w:rsidTr="2E073D8A">
        <w:tc>
          <w:tcPr>
            <w:tcW w:w="1844" w:type="dxa"/>
            <w:tcBorders>
              <w:top w:val="single" w:sz="4" w:space="0" w:color="auto"/>
              <w:bottom w:val="single" w:sz="4" w:space="0" w:color="auto"/>
            </w:tcBorders>
            <w:shd w:val="clear" w:color="auto" w:fill="auto"/>
          </w:tcPr>
          <w:p w14:paraId="5AA49D28" w14:textId="17953753" w:rsidR="00AC6BEF" w:rsidRPr="009B515F" w:rsidRDefault="00AC6BEF" w:rsidP="00AC6BEF">
            <w:pPr>
              <w:pStyle w:val="Heading3"/>
              <w:spacing w:before="60" w:after="60"/>
              <w:ind w:left="-106" w:right="-108"/>
              <w:rPr>
                <w:sz w:val="24"/>
              </w:rPr>
            </w:pPr>
            <w:r>
              <w:rPr>
                <w:sz w:val="24"/>
              </w:rPr>
              <w:t>11.4</w:t>
            </w:r>
          </w:p>
        </w:tc>
        <w:tc>
          <w:tcPr>
            <w:tcW w:w="8221" w:type="dxa"/>
            <w:gridSpan w:val="2"/>
            <w:tcBorders>
              <w:top w:val="single" w:sz="4" w:space="0" w:color="auto"/>
              <w:bottom w:val="single" w:sz="4" w:space="0" w:color="auto"/>
            </w:tcBorders>
            <w:shd w:val="clear" w:color="auto" w:fill="auto"/>
          </w:tcPr>
          <w:p w14:paraId="782DEC28" w14:textId="78E9AC27" w:rsidR="00AC6BEF" w:rsidRPr="009B515F" w:rsidRDefault="00AC6BEF" w:rsidP="00AC6BEF">
            <w:pPr>
              <w:pStyle w:val="paragraph"/>
              <w:spacing w:before="0" w:beforeAutospacing="0" w:after="0" w:afterAutospacing="0"/>
              <w:textAlignment w:val="baseline"/>
              <w:rPr>
                <w:rStyle w:val="normaltextrun"/>
                <w:rFonts w:ascii="Calibri" w:hAnsi="Calibri" w:cs="Calibri"/>
              </w:rPr>
            </w:pPr>
            <w:r w:rsidRPr="008D1771">
              <w:rPr>
                <w:rStyle w:val="normaltextrun"/>
                <w:rFonts w:ascii="Calibri" w:hAnsi="Calibri" w:cs="Calibri"/>
              </w:rPr>
              <w:t xml:space="preserve">The Board </w:t>
            </w:r>
            <w:r w:rsidRPr="008D1771">
              <w:rPr>
                <w:rStyle w:val="normaltextrun"/>
                <w:rFonts w:ascii="Calibri" w:hAnsi="Calibri" w:cs="Calibri"/>
                <w:b/>
                <w:bCs/>
              </w:rPr>
              <w:t>resolved to approve</w:t>
            </w:r>
            <w:r w:rsidRPr="008D1771">
              <w:rPr>
                <w:rStyle w:val="normaltextrun"/>
                <w:rFonts w:ascii="Calibri" w:hAnsi="Calibri" w:cs="Calibri"/>
              </w:rPr>
              <w:t xml:space="preserve"> the London Campus blueprint and the levels of risk proposed in relation to the financial modelling and underpinning assumptions</w:t>
            </w:r>
            <w:r>
              <w:rPr>
                <w:rStyle w:val="normaltextrun"/>
                <w:rFonts w:ascii="Calibri" w:hAnsi="Calibri" w:cs="Calibri"/>
              </w:rPr>
              <w:t>, noting that a further update and decision point would be presented in the Autumn</w:t>
            </w:r>
            <w:r w:rsidRPr="008D1771">
              <w:rPr>
                <w:rStyle w:val="normaltextrun"/>
                <w:rFonts w:ascii="Calibri" w:hAnsi="Calibri" w:cs="Calibri"/>
              </w:rPr>
              <w:t xml:space="preserve">.  </w:t>
            </w:r>
          </w:p>
        </w:tc>
      </w:tr>
      <w:tr w:rsidR="00AC6BEF" w:rsidRPr="008A753B" w14:paraId="7CC4D9A7" w14:textId="77777777" w:rsidTr="2E073D8A">
        <w:tc>
          <w:tcPr>
            <w:tcW w:w="1844" w:type="dxa"/>
            <w:tcBorders>
              <w:top w:val="single" w:sz="4" w:space="0" w:color="auto"/>
              <w:bottom w:val="single" w:sz="4" w:space="0" w:color="auto"/>
            </w:tcBorders>
            <w:shd w:val="clear" w:color="auto" w:fill="D9D9D9" w:themeFill="background1" w:themeFillShade="D9"/>
          </w:tcPr>
          <w:p w14:paraId="05832792" w14:textId="64DCFC6D" w:rsidR="00AC6BEF" w:rsidRPr="00A85DEC" w:rsidRDefault="00AC6BEF" w:rsidP="00AC6BEF">
            <w:pPr>
              <w:pStyle w:val="Heading3"/>
              <w:spacing w:before="60" w:after="60"/>
              <w:ind w:left="-106" w:right="-108"/>
              <w:rPr>
                <w:sz w:val="20"/>
                <w:szCs w:val="20"/>
              </w:rPr>
            </w:pPr>
            <w:r>
              <w:t>BG/2023-07-18/12</w:t>
            </w:r>
          </w:p>
        </w:tc>
        <w:tc>
          <w:tcPr>
            <w:tcW w:w="5953" w:type="dxa"/>
            <w:tcBorders>
              <w:top w:val="single" w:sz="4" w:space="0" w:color="auto"/>
              <w:bottom w:val="single" w:sz="4" w:space="0" w:color="auto"/>
            </w:tcBorders>
            <w:shd w:val="clear" w:color="auto" w:fill="D9D9D9" w:themeFill="background1" w:themeFillShade="D9"/>
          </w:tcPr>
          <w:p w14:paraId="591100C3" w14:textId="396BFBB6" w:rsidR="00AC6BEF" w:rsidRPr="00A85DEC" w:rsidRDefault="00AC6BEF" w:rsidP="00AC6BEF">
            <w:pPr>
              <w:pStyle w:val="Heading2"/>
              <w:rPr>
                <w:sz w:val="20"/>
                <w:szCs w:val="20"/>
              </w:rPr>
            </w:pPr>
            <w:r>
              <w:t>2023/24 UNIVERSITY BUDGET</w:t>
            </w:r>
          </w:p>
        </w:tc>
        <w:tc>
          <w:tcPr>
            <w:tcW w:w="2268" w:type="dxa"/>
            <w:tcBorders>
              <w:top w:val="single" w:sz="4" w:space="0" w:color="auto"/>
              <w:bottom w:val="single" w:sz="4" w:space="0" w:color="auto"/>
            </w:tcBorders>
            <w:shd w:val="clear" w:color="auto" w:fill="D9D9D9" w:themeFill="background1" w:themeFillShade="D9"/>
          </w:tcPr>
          <w:p w14:paraId="35E712B1" w14:textId="345CDF5B" w:rsidR="00AC6BEF" w:rsidRPr="009575CE" w:rsidRDefault="00AC6BEF" w:rsidP="00AC6BEF">
            <w:pPr>
              <w:spacing w:before="60" w:after="60"/>
              <w:ind w:right="-109"/>
              <w:jc w:val="right"/>
              <w:rPr>
                <w:sz w:val="18"/>
                <w:szCs w:val="18"/>
              </w:rPr>
            </w:pPr>
            <w:r w:rsidRPr="009575CE">
              <w:rPr>
                <w:sz w:val="18"/>
                <w:szCs w:val="18"/>
              </w:rPr>
              <w:t>BG/2023-0</w:t>
            </w:r>
            <w:r>
              <w:rPr>
                <w:sz w:val="18"/>
                <w:szCs w:val="18"/>
              </w:rPr>
              <w:t>7-18/P10 Confidential</w:t>
            </w:r>
          </w:p>
        </w:tc>
      </w:tr>
      <w:tr w:rsidR="00AC6BEF" w:rsidRPr="008A753B" w14:paraId="1504D4CF" w14:textId="77777777" w:rsidTr="2E073D8A">
        <w:tc>
          <w:tcPr>
            <w:tcW w:w="1844" w:type="dxa"/>
            <w:tcBorders>
              <w:top w:val="single" w:sz="4" w:space="0" w:color="auto"/>
              <w:bottom w:val="single" w:sz="4" w:space="0" w:color="auto"/>
            </w:tcBorders>
          </w:tcPr>
          <w:p w14:paraId="25308E4E" w14:textId="347BFF00" w:rsidR="00AC6BEF" w:rsidRDefault="00AC6BEF" w:rsidP="00AC6BEF">
            <w:pPr>
              <w:pStyle w:val="Heading3"/>
              <w:spacing w:before="60" w:after="60"/>
              <w:ind w:left="-106" w:right="-108"/>
              <w:rPr>
                <w:sz w:val="24"/>
              </w:rPr>
            </w:pPr>
            <w:r>
              <w:rPr>
                <w:sz w:val="24"/>
              </w:rPr>
              <w:t>12.1</w:t>
            </w:r>
          </w:p>
        </w:tc>
        <w:tc>
          <w:tcPr>
            <w:tcW w:w="8221" w:type="dxa"/>
            <w:gridSpan w:val="2"/>
            <w:tcBorders>
              <w:top w:val="single" w:sz="4" w:space="0" w:color="auto"/>
              <w:bottom w:val="single" w:sz="4" w:space="0" w:color="auto"/>
            </w:tcBorders>
          </w:tcPr>
          <w:p w14:paraId="52D01D67" w14:textId="408BE5BD" w:rsidR="00AC6BEF" w:rsidRPr="007843A6" w:rsidRDefault="00AC6BEF" w:rsidP="00AC6BEF">
            <w:pPr>
              <w:spacing w:before="60" w:after="60"/>
              <w:rPr>
                <w:sz w:val="24"/>
                <w:szCs w:val="24"/>
              </w:rPr>
            </w:pPr>
            <w:r w:rsidRPr="007843A6">
              <w:rPr>
                <w:sz w:val="24"/>
                <w:szCs w:val="24"/>
              </w:rPr>
              <w:t xml:space="preserve">The Board </w:t>
            </w:r>
            <w:r w:rsidRPr="007843A6">
              <w:rPr>
                <w:b/>
                <w:bCs/>
                <w:sz w:val="24"/>
                <w:szCs w:val="24"/>
              </w:rPr>
              <w:t>noted</w:t>
            </w:r>
            <w:r w:rsidRPr="007843A6">
              <w:rPr>
                <w:sz w:val="24"/>
                <w:szCs w:val="24"/>
              </w:rPr>
              <w:t xml:space="preserve"> the</w:t>
            </w:r>
            <w:r>
              <w:rPr>
                <w:sz w:val="24"/>
                <w:szCs w:val="24"/>
              </w:rPr>
              <w:t xml:space="preserve"> report on the final version of the 2023/24 Budget. The Board had discussed reports on the many complex factors creating risks to the Budget including from full-time home undergraduate and international student recruitment, some of which were out of the University’s control.  The Budget had been reviewed and recommended by the Finance and Employment Committee </w:t>
            </w:r>
            <w:r>
              <w:rPr>
                <w:sz w:val="24"/>
              </w:rPr>
              <w:t xml:space="preserve">in June and the minor changes made since the Budget was considered by the Board in May were detailed in appendix 3. </w:t>
            </w:r>
          </w:p>
        </w:tc>
      </w:tr>
      <w:tr w:rsidR="00AC6BEF" w:rsidRPr="008A753B" w14:paraId="29B58154" w14:textId="77777777" w:rsidTr="2E073D8A">
        <w:tc>
          <w:tcPr>
            <w:tcW w:w="1844" w:type="dxa"/>
            <w:tcBorders>
              <w:top w:val="single" w:sz="4" w:space="0" w:color="auto"/>
              <w:bottom w:val="single" w:sz="4" w:space="0" w:color="auto"/>
            </w:tcBorders>
          </w:tcPr>
          <w:p w14:paraId="4E76E852" w14:textId="766829BF" w:rsidR="00AC6BEF" w:rsidRDefault="00AC6BEF" w:rsidP="00AC6BEF">
            <w:pPr>
              <w:pStyle w:val="Heading3"/>
              <w:spacing w:before="60" w:after="60"/>
              <w:ind w:left="-106" w:right="-108"/>
              <w:rPr>
                <w:sz w:val="24"/>
              </w:rPr>
            </w:pPr>
            <w:r>
              <w:rPr>
                <w:sz w:val="24"/>
              </w:rPr>
              <w:t>12.2</w:t>
            </w:r>
          </w:p>
        </w:tc>
        <w:tc>
          <w:tcPr>
            <w:tcW w:w="8221" w:type="dxa"/>
            <w:gridSpan w:val="2"/>
            <w:tcBorders>
              <w:top w:val="single" w:sz="4" w:space="0" w:color="auto"/>
              <w:bottom w:val="single" w:sz="4" w:space="0" w:color="auto"/>
            </w:tcBorders>
          </w:tcPr>
          <w:p w14:paraId="42BB6243" w14:textId="39BD4F21" w:rsidR="00AC6BEF" w:rsidRPr="007843A6" w:rsidRDefault="00AC6BEF" w:rsidP="00AC6BEF">
            <w:pPr>
              <w:spacing w:before="60" w:after="60"/>
              <w:ind w:right="-109"/>
              <w:rPr>
                <w:sz w:val="24"/>
                <w:szCs w:val="24"/>
              </w:rPr>
            </w:pPr>
            <w:r>
              <w:rPr>
                <w:sz w:val="24"/>
                <w:szCs w:val="24"/>
              </w:rPr>
              <w:t>A confidential minute was recorded.</w:t>
            </w:r>
          </w:p>
        </w:tc>
      </w:tr>
      <w:tr w:rsidR="00AC6BEF" w:rsidRPr="008A753B" w14:paraId="61679954" w14:textId="77777777" w:rsidTr="2E073D8A">
        <w:tc>
          <w:tcPr>
            <w:tcW w:w="1844" w:type="dxa"/>
            <w:tcBorders>
              <w:top w:val="single" w:sz="4" w:space="0" w:color="auto"/>
              <w:bottom w:val="single" w:sz="4" w:space="0" w:color="auto"/>
            </w:tcBorders>
          </w:tcPr>
          <w:p w14:paraId="1E984F76" w14:textId="2D9C6558" w:rsidR="00AC6BEF" w:rsidRPr="009B3B05" w:rsidRDefault="003F3234" w:rsidP="003F3234">
            <w:pPr>
              <w:pStyle w:val="Heading3"/>
              <w:spacing w:before="60" w:after="60"/>
              <w:ind w:left="-105" w:right="-108"/>
              <w:rPr>
                <w:sz w:val="24"/>
                <w:highlight w:val="yellow"/>
              </w:rPr>
            </w:pPr>
            <w:r>
              <w:rPr>
                <w:sz w:val="24"/>
              </w:rPr>
              <w:t>1</w:t>
            </w:r>
            <w:r w:rsidR="00AC6BEF" w:rsidRPr="00DE6711">
              <w:rPr>
                <w:sz w:val="24"/>
              </w:rPr>
              <w:t>2.3</w:t>
            </w:r>
          </w:p>
        </w:tc>
        <w:tc>
          <w:tcPr>
            <w:tcW w:w="8221" w:type="dxa"/>
            <w:gridSpan w:val="2"/>
            <w:tcBorders>
              <w:top w:val="single" w:sz="4" w:space="0" w:color="auto"/>
              <w:bottom w:val="single" w:sz="4" w:space="0" w:color="auto"/>
            </w:tcBorders>
          </w:tcPr>
          <w:p w14:paraId="542D1ABD" w14:textId="7DF2054E" w:rsidR="00AC6BEF" w:rsidRPr="009B3B05" w:rsidRDefault="00AC6BEF" w:rsidP="00AC6BEF">
            <w:pPr>
              <w:spacing w:before="60" w:after="60"/>
              <w:rPr>
                <w:rFonts w:ascii="Calibri" w:hAnsi="Calibri" w:cs="Calibri"/>
                <w:sz w:val="24"/>
                <w:szCs w:val="24"/>
                <w:highlight w:val="yellow"/>
                <w:shd w:val="clear" w:color="auto" w:fill="FFFFFF"/>
              </w:rPr>
            </w:pPr>
            <w:r w:rsidRPr="00D9051E">
              <w:rPr>
                <w:rFonts w:ascii="Calibri" w:hAnsi="Calibri" w:cs="Calibri"/>
                <w:sz w:val="24"/>
                <w:szCs w:val="24"/>
                <w:shd w:val="clear" w:color="auto" w:fill="FFFFFF"/>
              </w:rPr>
              <w:t xml:space="preserve">The Board </w:t>
            </w:r>
            <w:r w:rsidRPr="008846D9">
              <w:rPr>
                <w:rFonts w:ascii="Calibri" w:hAnsi="Calibri" w:cs="Calibri"/>
                <w:b/>
                <w:bCs/>
                <w:sz w:val="24"/>
                <w:szCs w:val="24"/>
                <w:shd w:val="clear" w:color="auto" w:fill="FFFFFF"/>
              </w:rPr>
              <w:t>resolved to approve</w:t>
            </w:r>
            <w:r>
              <w:rPr>
                <w:rFonts w:ascii="Calibri" w:hAnsi="Calibri" w:cs="Calibri"/>
                <w:sz w:val="24"/>
                <w:szCs w:val="24"/>
                <w:shd w:val="clear" w:color="auto" w:fill="FFFFFF"/>
              </w:rPr>
              <w:t xml:space="preserve"> the 2023/24 Budget</w:t>
            </w:r>
          </w:p>
        </w:tc>
      </w:tr>
      <w:tr w:rsidR="00AC6BEF" w:rsidRPr="008A753B" w14:paraId="0475C945" w14:textId="77777777" w:rsidTr="2E073D8A">
        <w:tc>
          <w:tcPr>
            <w:tcW w:w="1844" w:type="dxa"/>
            <w:tcBorders>
              <w:top w:val="single" w:sz="4" w:space="0" w:color="auto"/>
              <w:bottom w:val="single" w:sz="4" w:space="0" w:color="auto"/>
            </w:tcBorders>
            <w:shd w:val="clear" w:color="auto" w:fill="D9D9D9" w:themeFill="background1" w:themeFillShade="D9"/>
          </w:tcPr>
          <w:p w14:paraId="6F023EE6" w14:textId="1BB91527" w:rsidR="00AC6BEF" w:rsidRDefault="00AC6BEF" w:rsidP="00AC6BEF">
            <w:pPr>
              <w:pStyle w:val="Heading3"/>
              <w:spacing w:before="60" w:after="60"/>
              <w:ind w:left="-106" w:right="-108"/>
            </w:pPr>
            <w:r>
              <w:t>BG/2023-07-18/13</w:t>
            </w:r>
          </w:p>
        </w:tc>
        <w:tc>
          <w:tcPr>
            <w:tcW w:w="5953" w:type="dxa"/>
            <w:tcBorders>
              <w:top w:val="single" w:sz="4" w:space="0" w:color="auto"/>
              <w:bottom w:val="single" w:sz="4" w:space="0" w:color="auto"/>
            </w:tcBorders>
            <w:shd w:val="clear" w:color="auto" w:fill="D9D9D9" w:themeFill="background1" w:themeFillShade="D9"/>
          </w:tcPr>
          <w:p w14:paraId="4433E879" w14:textId="37DA7493" w:rsidR="00AC6BEF" w:rsidRDefault="00AC6BEF" w:rsidP="00AC6BEF">
            <w:pPr>
              <w:pStyle w:val="Heading2"/>
            </w:pPr>
            <w:r>
              <w:t>UNIVERSITY PLAN 2023/24</w:t>
            </w:r>
          </w:p>
        </w:tc>
        <w:tc>
          <w:tcPr>
            <w:tcW w:w="2268" w:type="dxa"/>
            <w:tcBorders>
              <w:top w:val="single" w:sz="4" w:space="0" w:color="auto"/>
              <w:bottom w:val="single" w:sz="4" w:space="0" w:color="auto"/>
            </w:tcBorders>
            <w:shd w:val="clear" w:color="auto" w:fill="D9D9D9" w:themeFill="background1" w:themeFillShade="D9"/>
          </w:tcPr>
          <w:p w14:paraId="33725370" w14:textId="77777777" w:rsidR="00AC6BEF" w:rsidRDefault="00AC6BEF" w:rsidP="00AC6BEF">
            <w:pPr>
              <w:spacing w:before="60" w:after="60"/>
              <w:ind w:right="-109"/>
              <w:jc w:val="right"/>
              <w:rPr>
                <w:sz w:val="18"/>
                <w:szCs w:val="18"/>
              </w:rPr>
            </w:pPr>
            <w:r w:rsidRPr="009575CE">
              <w:rPr>
                <w:sz w:val="18"/>
                <w:szCs w:val="18"/>
              </w:rPr>
              <w:t>BG/2023-0</w:t>
            </w:r>
            <w:r>
              <w:rPr>
                <w:sz w:val="18"/>
                <w:szCs w:val="18"/>
              </w:rPr>
              <w:t>7-18/P11</w:t>
            </w:r>
          </w:p>
          <w:p w14:paraId="166A3B68" w14:textId="6995D0A6" w:rsidR="00AC6BEF" w:rsidRPr="009575CE" w:rsidRDefault="00AC6BEF" w:rsidP="00AC6BEF">
            <w:pPr>
              <w:spacing w:before="60" w:after="60"/>
              <w:ind w:right="-109"/>
              <w:jc w:val="right"/>
              <w:rPr>
                <w:sz w:val="18"/>
                <w:szCs w:val="18"/>
              </w:rPr>
            </w:pPr>
            <w:r>
              <w:rPr>
                <w:sz w:val="18"/>
                <w:szCs w:val="18"/>
              </w:rPr>
              <w:t>Confidential</w:t>
            </w:r>
          </w:p>
        </w:tc>
      </w:tr>
      <w:tr w:rsidR="00AC6BEF" w:rsidRPr="008A753B" w14:paraId="4CF6B40C" w14:textId="77777777" w:rsidTr="2E073D8A">
        <w:tc>
          <w:tcPr>
            <w:tcW w:w="1844" w:type="dxa"/>
            <w:tcBorders>
              <w:top w:val="single" w:sz="4" w:space="0" w:color="auto"/>
              <w:bottom w:val="single" w:sz="4" w:space="0" w:color="auto"/>
            </w:tcBorders>
            <w:shd w:val="clear" w:color="auto" w:fill="auto"/>
          </w:tcPr>
          <w:p w14:paraId="77F99A89" w14:textId="4C956826" w:rsidR="00AC6BEF" w:rsidRPr="00D6179C" w:rsidRDefault="00AC6BEF" w:rsidP="00AC6BEF">
            <w:pPr>
              <w:pStyle w:val="Heading3"/>
              <w:spacing w:before="60" w:after="60"/>
              <w:ind w:left="-106" w:right="-108"/>
              <w:rPr>
                <w:rFonts w:asciiTheme="minorHAnsi" w:hAnsiTheme="minorHAnsi" w:cstheme="minorHAnsi"/>
                <w:sz w:val="24"/>
              </w:rPr>
            </w:pPr>
            <w:r w:rsidRPr="00D6179C">
              <w:rPr>
                <w:rFonts w:asciiTheme="minorHAnsi" w:hAnsiTheme="minorHAnsi" w:cstheme="minorHAnsi"/>
                <w:sz w:val="24"/>
              </w:rPr>
              <w:t>13.1</w:t>
            </w:r>
          </w:p>
        </w:tc>
        <w:tc>
          <w:tcPr>
            <w:tcW w:w="8221" w:type="dxa"/>
            <w:gridSpan w:val="2"/>
            <w:tcBorders>
              <w:top w:val="single" w:sz="4" w:space="0" w:color="auto"/>
              <w:bottom w:val="single" w:sz="4" w:space="0" w:color="auto"/>
            </w:tcBorders>
            <w:shd w:val="clear" w:color="auto" w:fill="auto"/>
          </w:tcPr>
          <w:p w14:paraId="23DF1A5E" w14:textId="00A6AB3B" w:rsidR="00AC6BEF" w:rsidRPr="00D6179C" w:rsidRDefault="00AC6BEF" w:rsidP="00AC6BEF">
            <w:pPr>
              <w:pStyle w:val="ListParagraph"/>
              <w:ind w:left="0"/>
              <w:rPr>
                <w:sz w:val="24"/>
                <w:szCs w:val="24"/>
              </w:rPr>
            </w:pPr>
            <w:r w:rsidRPr="00D6179C">
              <w:rPr>
                <w:rFonts w:cstheme="minorHAnsi"/>
                <w:sz w:val="24"/>
                <w:szCs w:val="24"/>
              </w:rPr>
              <w:t>The Vice-Chancellor introduced</w:t>
            </w:r>
            <w:r w:rsidRPr="00D6179C">
              <w:rPr>
                <w:sz w:val="24"/>
                <w:szCs w:val="24"/>
              </w:rPr>
              <w:t xml:space="preserve"> the University Plan 2023/24 (including the headline risks to achieving the objectives) which builds on the more integrated institutional approach to planning, performance and risk that has been in place for 2022/23 and responds to the more constrained financial and wider operating context</w:t>
            </w:r>
            <w:r>
              <w:rPr>
                <w:sz w:val="24"/>
                <w:szCs w:val="24"/>
              </w:rPr>
              <w:t xml:space="preserve">. </w:t>
            </w:r>
            <w:r w:rsidRPr="00D6179C">
              <w:rPr>
                <w:sz w:val="24"/>
                <w:szCs w:val="24"/>
              </w:rPr>
              <w:t xml:space="preserve">The Plan and risks to delivery would provide the context </w:t>
            </w:r>
            <w:r>
              <w:rPr>
                <w:sz w:val="24"/>
                <w:szCs w:val="24"/>
              </w:rPr>
              <w:t xml:space="preserve">to review </w:t>
            </w:r>
            <w:r w:rsidRPr="00D6179C">
              <w:rPr>
                <w:sz w:val="24"/>
                <w:szCs w:val="24"/>
              </w:rPr>
              <w:t>the University</w:t>
            </w:r>
            <w:r>
              <w:rPr>
                <w:sz w:val="24"/>
                <w:szCs w:val="24"/>
              </w:rPr>
              <w:t>’s</w:t>
            </w:r>
            <w:r w:rsidRPr="00D6179C">
              <w:rPr>
                <w:sz w:val="24"/>
                <w:szCs w:val="24"/>
              </w:rPr>
              <w:t xml:space="preserve"> Risk Register.</w:t>
            </w:r>
          </w:p>
          <w:p w14:paraId="70876506" w14:textId="77777777" w:rsidR="00AC6BEF" w:rsidRPr="00D6179C" w:rsidRDefault="00AC6BEF" w:rsidP="00AC6BEF">
            <w:pPr>
              <w:pStyle w:val="ListParagraph"/>
              <w:ind w:left="0"/>
              <w:rPr>
                <w:rFonts w:cstheme="minorHAnsi"/>
                <w:sz w:val="24"/>
                <w:szCs w:val="24"/>
              </w:rPr>
            </w:pPr>
          </w:p>
          <w:p w14:paraId="26C183AA" w14:textId="237BEFC5" w:rsidR="00AC6BEF" w:rsidRPr="00D6179C" w:rsidRDefault="00AC6BEF" w:rsidP="00AC6BEF">
            <w:pPr>
              <w:pStyle w:val="ListParagraph"/>
              <w:ind w:left="0"/>
              <w:rPr>
                <w:sz w:val="24"/>
                <w:szCs w:val="24"/>
              </w:rPr>
            </w:pPr>
            <w:r w:rsidRPr="00D6179C">
              <w:rPr>
                <w:sz w:val="24"/>
                <w:szCs w:val="24"/>
              </w:rPr>
              <w:lastRenderedPageBreak/>
              <w:t>The Executive Leadership Team would collectively support and own the delivery of the University Plan, reviewing progress and performance in-year and taking mitigating steps as required to ensure success.</w:t>
            </w:r>
          </w:p>
          <w:p w14:paraId="4B9D5C97" w14:textId="77777777" w:rsidR="00AC6BEF" w:rsidRPr="00D6179C" w:rsidRDefault="00AC6BEF" w:rsidP="00AC6BEF">
            <w:pPr>
              <w:pStyle w:val="ListParagraph"/>
              <w:ind w:left="0"/>
              <w:rPr>
                <w:rFonts w:cstheme="minorHAnsi"/>
                <w:sz w:val="24"/>
                <w:szCs w:val="24"/>
              </w:rPr>
            </w:pPr>
          </w:p>
          <w:p w14:paraId="214658AC" w14:textId="2085FCCA" w:rsidR="00AC6BEF" w:rsidRDefault="00AC6BEF" w:rsidP="00AC6BEF">
            <w:pPr>
              <w:pStyle w:val="ListParagraph"/>
              <w:ind w:left="0"/>
              <w:rPr>
                <w:rStyle w:val="normaltextrun"/>
                <w:rFonts w:ascii="Calibri" w:hAnsi="Calibri" w:cs="Calibri"/>
                <w:sz w:val="24"/>
                <w:szCs w:val="24"/>
              </w:rPr>
            </w:pPr>
            <w:r w:rsidRPr="00D6179C">
              <w:rPr>
                <w:rStyle w:val="normaltextrun"/>
                <w:rFonts w:ascii="Calibri" w:hAnsi="Calibri" w:cs="Calibri"/>
                <w:sz w:val="24"/>
                <w:szCs w:val="24"/>
              </w:rPr>
              <w:t>Quarterly performance reviews w</w:t>
            </w:r>
            <w:r>
              <w:rPr>
                <w:rStyle w:val="normaltextrun"/>
                <w:rFonts w:ascii="Calibri" w:hAnsi="Calibri" w:cs="Calibri"/>
                <w:sz w:val="24"/>
                <w:szCs w:val="24"/>
              </w:rPr>
              <w:t xml:space="preserve">ould be </w:t>
            </w:r>
            <w:r w:rsidRPr="00D6179C">
              <w:rPr>
                <w:rStyle w:val="normaltextrun"/>
                <w:rFonts w:ascii="Calibri" w:hAnsi="Calibri" w:cs="Calibri"/>
                <w:sz w:val="24"/>
                <w:szCs w:val="24"/>
              </w:rPr>
              <w:t>focused on progress against milestones and a review of risks, as well a</w:t>
            </w:r>
            <w:r>
              <w:rPr>
                <w:rStyle w:val="normaltextrun"/>
                <w:rFonts w:ascii="Calibri" w:hAnsi="Calibri" w:cs="Calibri"/>
                <w:sz w:val="24"/>
                <w:szCs w:val="24"/>
              </w:rPr>
              <w:t>s a</w:t>
            </w:r>
            <w:r w:rsidRPr="00D6179C">
              <w:rPr>
                <w:rStyle w:val="normaltextrun"/>
                <w:rFonts w:ascii="Calibri" w:hAnsi="Calibri" w:cs="Calibri"/>
                <w:sz w:val="24"/>
                <w:szCs w:val="24"/>
              </w:rPr>
              <w:t xml:space="preserve"> review of the financial position and </w:t>
            </w:r>
            <w:r>
              <w:rPr>
                <w:rStyle w:val="normaltextrun"/>
                <w:rFonts w:ascii="Calibri" w:hAnsi="Calibri" w:cs="Calibri"/>
                <w:sz w:val="24"/>
                <w:szCs w:val="24"/>
              </w:rPr>
              <w:t>key performance indicators.</w:t>
            </w:r>
          </w:p>
          <w:p w14:paraId="5568201B" w14:textId="77777777" w:rsidR="00AC6BEF" w:rsidRPr="00BD3F14" w:rsidRDefault="00AC6BEF" w:rsidP="00AC6BEF">
            <w:pPr>
              <w:pStyle w:val="ListParagraph"/>
              <w:ind w:left="0"/>
              <w:rPr>
                <w:rStyle w:val="normaltextrun"/>
                <w:rFonts w:ascii="Calibri" w:hAnsi="Calibri" w:cs="Calibri"/>
                <w:sz w:val="24"/>
                <w:szCs w:val="24"/>
              </w:rPr>
            </w:pPr>
          </w:p>
          <w:p w14:paraId="15FCFBDE" w14:textId="77777777" w:rsidR="00AC6BEF" w:rsidRDefault="00AC6BEF" w:rsidP="00AC6BEF">
            <w:pPr>
              <w:pStyle w:val="ListParagraph"/>
              <w:ind w:left="0"/>
              <w:rPr>
                <w:rStyle w:val="normaltextrun"/>
                <w:rFonts w:ascii="Calibri" w:hAnsi="Calibri" w:cs="Calibri"/>
                <w:sz w:val="24"/>
                <w:szCs w:val="24"/>
              </w:rPr>
            </w:pPr>
            <w:r w:rsidRPr="00BD3F14">
              <w:rPr>
                <w:rStyle w:val="normaltextrun"/>
                <w:rFonts w:ascii="Calibri" w:hAnsi="Calibri" w:cs="Calibri"/>
                <w:sz w:val="24"/>
                <w:szCs w:val="24"/>
              </w:rPr>
              <w:t>The next University Performance Report to the Board, in October 2023, would include milestones and indicators</w:t>
            </w:r>
            <w:r>
              <w:rPr>
                <w:rStyle w:val="normaltextrun"/>
                <w:rFonts w:ascii="Calibri" w:hAnsi="Calibri" w:cs="Calibri"/>
                <w:sz w:val="24"/>
                <w:szCs w:val="24"/>
              </w:rPr>
              <w:t>.</w:t>
            </w:r>
          </w:p>
          <w:p w14:paraId="51BCA444" w14:textId="21E45186" w:rsidR="00AC6BEF" w:rsidRPr="003C7620" w:rsidRDefault="00AC6BEF" w:rsidP="00AC6BEF">
            <w:pPr>
              <w:pStyle w:val="ListParagraph"/>
              <w:ind w:left="0"/>
              <w:rPr>
                <w:rFonts w:ascii="Calibri" w:hAnsi="Calibri" w:cs="Calibri"/>
                <w:b/>
                <w:bCs/>
                <w:sz w:val="24"/>
                <w:szCs w:val="24"/>
              </w:rPr>
            </w:pPr>
            <w:r w:rsidRPr="00BD3F14">
              <w:rPr>
                <w:rStyle w:val="normaltextrun"/>
                <w:rFonts w:ascii="Calibri" w:hAnsi="Calibri" w:cs="Calibri"/>
                <w:b/>
                <w:bCs/>
                <w:sz w:val="24"/>
                <w:szCs w:val="24"/>
              </w:rPr>
              <w:t>Action:</w:t>
            </w:r>
            <w:r>
              <w:rPr>
                <w:rStyle w:val="normaltextrun"/>
                <w:rFonts w:ascii="Calibri" w:hAnsi="Calibri" w:cs="Calibri"/>
                <w:b/>
                <w:bCs/>
                <w:sz w:val="24"/>
                <w:szCs w:val="24"/>
              </w:rPr>
              <w:t xml:space="preserve"> </w:t>
            </w:r>
            <w:r w:rsidRPr="00BA1556">
              <w:rPr>
                <w:rStyle w:val="normaltextrun"/>
                <w:rFonts w:ascii="Calibri" w:hAnsi="Calibri" w:cs="Calibri"/>
                <w:sz w:val="24"/>
                <w:szCs w:val="24"/>
              </w:rPr>
              <w:t>DVCSO</w:t>
            </w:r>
          </w:p>
        </w:tc>
      </w:tr>
      <w:tr w:rsidR="00AC6BEF" w:rsidRPr="008A753B" w14:paraId="0171CABE" w14:textId="77777777" w:rsidTr="2E073D8A">
        <w:tc>
          <w:tcPr>
            <w:tcW w:w="1844" w:type="dxa"/>
            <w:tcBorders>
              <w:top w:val="single" w:sz="4" w:space="0" w:color="auto"/>
              <w:bottom w:val="single" w:sz="4" w:space="0" w:color="auto"/>
            </w:tcBorders>
            <w:shd w:val="clear" w:color="auto" w:fill="auto"/>
          </w:tcPr>
          <w:p w14:paraId="6D12C0F1" w14:textId="534B00F0" w:rsidR="00AC6BEF" w:rsidRPr="00113C51" w:rsidRDefault="00AC6BEF" w:rsidP="00AC6BEF">
            <w:pPr>
              <w:pStyle w:val="Heading3"/>
              <w:spacing w:before="60" w:after="60"/>
              <w:ind w:left="-106" w:right="-108"/>
              <w:rPr>
                <w:rFonts w:asciiTheme="minorHAnsi" w:hAnsiTheme="minorHAnsi" w:cstheme="minorHAnsi"/>
                <w:sz w:val="24"/>
              </w:rPr>
            </w:pPr>
            <w:r>
              <w:rPr>
                <w:rFonts w:asciiTheme="minorHAnsi" w:hAnsiTheme="minorHAnsi" w:cstheme="minorHAnsi"/>
                <w:sz w:val="24"/>
              </w:rPr>
              <w:lastRenderedPageBreak/>
              <w:t>13.2</w:t>
            </w:r>
          </w:p>
        </w:tc>
        <w:tc>
          <w:tcPr>
            <w:tcW w:w="8221" w:type="dxa"/>
            <w:gridSpan w:val="2"/>
            <w:tcBorders>
              <w:top w:val="single" w:sz="4" w:space="0" w:color="auto"/>
              <w:bottom w:val="single" w:sz="4" w:space="0" w:color="auto"/>
            </w:tcBorders>
            <w:shd w:val="clear" w:color="auto" w:fill="auto"/>
          </w:tcPr>
          <w:p w14:paraId="0380DB82" w14:textId="217408A9" w:rsidR="00AC6BEF" w:rsidRPr="00113C51" w:rsidRDefault="00AC6BEF" w:rsidP="00AC6BEF">
            <w:pPr>
              <w:rPr>
                <w:rFonts w:cstheme="minorHAnsi"/>
                <w:sz w:val="24"/>
                <w:szCs w:val="24"/>
              </w:rPr>
            </w:pPr>
            <w:r w:rsidRPr="004E70CC">
              <w:rPr>
                <w:kern w:val="2"/>
                <w:sz w:val="24"/>
                <w:szCs w:val="24"/>
                <w14:ligatures w14:val="standardContextual"/>
              </w:rPr>
              <w:t>There were many complex and moving parts to the Strategic Programmes</w:t>
            </w:r>
            <w:r>
              <w:rPr>
                <w:kern w:val="2"/>
                <w:sz w:val="24"/>
                <w:szCs w:val="24"/>
                <w14:ligatures w14:val="standardContextual"/>
              </w:rPr>
              <w:t xml:space="preserve"> and i</w:t>
            </w:r>
            <w:r>
              <w:rPr>
                <w:rFonts w:cstheme="minorHAnsi"/>
                <w:sz w:val="24"/>
                <w:szCs w:val="24"/>
              </w:rPr>
              <w:t xml:space="preserve">n response to comments it was reported that there were challenges from the breadth of initiatives.  Some initiatives were essential, others may need to be paused or deferred, to ensure the University continued to be agile and able to adapt in the current environment. </w:t>
            </w:r>
          </w:p>
        </w:tc>
      </w:tr>
      <w:tr w:rsidR="00AC6BEF" w:rsidRPr="008A753B" w14:paraId="05A1F9B7" w14:textId="77777777" w:rsidTr="2E073D8A">
        <w:tc>
          <w:tcPr>
            <w:tcW w:w="1844" w:type="dxa"/>
            <w:tcBorders>
              <w:top w:val="single" w:sz="4" w:space="0" w:color="auto"/>
              <w:bottom w:val="single" w:sz="4" w:space="0" w:color="auto"/>
            </w:tcBorders>
            <w:shd w:val="clear" w:color="auto" w:fill="auto"/>
          </w:tcPr>
          <w:p w14:paraId="52CFBB5D" w14:textId="57519A8B" w:rsidR="00AC6BEF" w:rsidRPr="007843A6" w:rsidRDefault="00AC6BEF" w:rsidP="00AC6BEF">
            <w:pPr>
              <w:pStyle w:val="Heading3"/>
              <w:spacing w:before="60" w:after="60"/>
              <w:ind w:left="-106" w:right="-108"/>
              <w:rPr>
                <w:sz w:val="24"/>
              </w:rPr>
            </w:pPr>
            <w:r>
              <w:rPr>
                <w:sz w:val="24"/>
              </w:rPr>
              <w:t>13.3</w:t>
            </w:r>
          </w:p>
        </w:tc>
        <w:tc>
          <w:tcPr>
            <w:tcW w:w="8221" w:type="dxa"/>
            <w:gridSpan w:val="2"/>
            <w:tcBorders>
              <w:top w:val="single" w:sz="4" w:space="0" w:color="auto"/>
              <w:bottom w:val="single" w:sz="4" w:space="0" w:color="auto"/>
            </w:tcBorders>
            <w:shd w:val="clear" w:color="auto" w:fill="auto"/>
          </w:tcPr>
          <w:p w14:paraId="579EE41C" w14:textId="55F3B295" w:rsidR="00AC6BEF" w:rsidRPr="003B6B05" w:rsidRDefault="00AC6BEF" w:rsidP="00AC6BEF">
            <w:pPr>
              <w:spacing w:before="60" w:after="60"/>
              <w:ind w:right="-109"/>
              <w:rPr>
                <w:bCs/>
                <w:sz w:val="24"/>
                <w:szCs w:val="24"/>
              </w:rPr>
            </w:pPr>
            <w:r w:rsidRPr="00115E8C">
              <w:rPr>
                <w:bCs/>
                <w:sz w:val="24"/>
                <w:szCs w:val="24"/>
              </w:rPr>
              <w:t xml:space="preserve">The Board </w:t>
            </w:r>
            <w:r w:rsidRPr="00115E8C">
              <w:rPr>
                <w:b/>
                <w:bCs/>
                <w:sz w:val="24"/>
                <w:szCs w:val="24"/>
              </w:rPr>
              <w:t>resolved to approve</w:t>
            </w:r>
            <w:r w:rsidRPr="00115E8C">
              <w:rPr>
                <w:bCs/>
                <w:sz w:val="24"/>
                <w:szCs w:val="24"/>
              </w:rPr>
              <w:t xml:space="preserve"> the </w:t>
            </w:r>
            <w:r>
              <w:rPr>
                <w:bCs/>
                <w:sz w:val="24"/>
                <w:szCs w:val="24"/>
              </w:rPr>
              <w:t>University Plan 2023/24.</w:t>
            </w:r>
          </w:p>
        </w:tc>
      </w:tr>
      <w:tr w:rsidR="00AC6BEF" w:rsidRPr="008A753B" w14:paraId="33E24D7E" w14:textId="77777777" w:rsidTr="2E073D8A">
        <w:tc>
          <w:tcPr>
            <w:tcW w:w="1844" w:type="dxa"/>
            <w:tcBorders>
              <w:top w:val="single" w:sz="4" w:space="0" w:color="auto"/>
              <w:bottom w:val="single" w:sz="4" w:space="0" w:color="auto"/>
            </w:tcBorders>
            <w:shd w:val="clear" w:color="auto" w:fill="D9D9D9" w:themeFill="background1" w:themeFillShade="D9"/>
          </w:tcPr>
          <w:p w14:paraId="1CE49A57" w14:textId="22698C44" w:rsidR="00AC6BEF" w:rsidRDefault="00AC6BEF" w:rsidP="00AC6BEF">
            <w:pPr>
              <w:pStyle w:val="Heading3"/>
              <w:spacing w:before="60" w:after="60"/>
              <w:ind w:right="-108"/>
            </w:pPr>
            <w:r w:rsidRPr="0047557C">
              <w:t>BG/2023-0</w:t>
            </w:r>
            <w:r>
              <w:t>7-18/14</w:t>
            </w:r>
          </w:p>
        </w:tc>
        <w:tc>
          <w:tcPr>
            <w:tcW w:w="8221" w:type="dxa"/>
            <w:gridSpan w:val="2"/>
            <w:tcBorders>
              <w:top w:val="single" w:sz="4" w:space="0" w:color="auto"/>
              <w:bottom w:val="single" w:sz="4" w:space="0" w:color="auto"/>
            </w:tcBorders>
            <w:shd w:val="clear" w:color="auto" w:fill="D9D9D9" w:themeFill="background1" w:themeFillShade="D9"/>
          </w:tcPr>
          <w:p w14:paraId="217580FE" w14:textId="3B909123" w:rsidR="00AC6BEF" w:rsidRPr="008029C8" w:rsidRDefault="00AC6BEF" w:rsidP="00AC6BEF">
            <w:pPr>
              <w:spacing w:before="60" w:after="60"/>
              <w:rPr>
                <w:b/>
                <w:bCs/>
                <w:sz w:val="24"/>
                <w:szCs w:val="24"/>
              </w:rPr>
            </w:pPr>
            <w:r w:rsidRPr="008029C8">
              <w:rPr>
                <w:b/>
                <w:bCs/>
                <w:sz w:val="24"/>
                <w:szCs w:val="24"/>
              </w:rPr>
              <w:t>CHAIR</w:t>
            </w:r>
            <w:r>
              <w:rPr>
                <w:b/>
                <w:bCs/>
                <w:sz w:val="24"/>
                <w:szCs w:val="24"/>
              </w:rPr>
              <w:t xml:space="preserve">S’ </w:t>
            </w:r>
            <w:r w:rsidRPr="008029C8">
              <w:rPr>
                <w:b/>
                <w:bCs/>
                <w:sz w:val="24"/>
                <w:szCs w:val="24"/>
              </w:rPr>
              <w:t>REPORT</w:t>
            </w:r>
            <w:r>
              <w:rPr>
                <w:b/>
                <w:bCs/>
                <w:sz w:val="24"/>
                <w:szCs w:val="24"/>
              </w:rPr>
              <w:t>S</w:t>
            </w:r>
          </w:p>
        </w:tc>
      </w:tr>
      <w:tr w:rsidR="00AC6BEF" w:rsidRPr="008A753B" w14:paraId="5284F863" w14:textId="77777777" w:rsidTr="2E073D8A">
        <w:tc>
          <w:tcPr>
            <w:tcW w:w="1844" w:type="dxa"/>
            <w:tcBorders>
              <w:top w:val="single" w:sz="4" w:space="0" w:color="auto"/>
              <w:bottom w:val="single" w:sz="4" w:space="0" w:color="auto"/>
            </w:tcBorders>
            <w:shd w:val="clear" w:color="auto" w:fill="auto"/>
          </w:tcPr>
          <w:p w14:paraId="2BE89CC4" w14:textId="6C1319EA" w:rsidR="00AC6BEF" w:rsidRPr="00884E24" w:rsidRDefault="00AC6BEF" w:rsidP="00AC6BEF">
            <w:pPr>
              <w:pStyle w:val="Heading3"/>
              <w:spacing w:before="60" w:after="60"/>
              <w:ind w:right="-108"/>
              <w:rPr>
                <w:sz w:val="24"/>
              </w:rPr>
            </w:pPr>
            <w:r>
              <w:rPr>
                <w:sz w:val="24"/>
              </w:rPr>
              <w:t>14.1</w:t>
            </w:r>
          </w:p>
        </w:tc>
        <w:tc>
          <w:tcPr>
            <w:tcW w:w="8221" w:type="dxa"/>
            <w:gridSpan w:val="2"/>
            <w:tcBorders>
              <w:top w:val="single" w:sz="4" w:space="0" w:color="auto"/>
              <w:bottom w:val="single" w:sz="4" w:space="0" w:color="auto"/>
            </w:tcBorders>
            <w:shd w:val="clear" w:color="auto" w:fill="auto"/>
          </w:tcPr>
          <w:p w14:paraId="43E7A58E" w14:textId="06FD8EFA" w:rsidR="00AC6BEF" w:rsidRPr="00884E24" w:rsidRDefault="00AC6BEF" w:rsidP="00AC6BEF">
            <w:pPr>
              <w:spacing w:before="60" w:after="60"/>
              <w:rPr>
                <w:sz w:val="24"/>
                <w:szCs w:val="24"/>
              </w:rPr>
            </w:pPr>
            <w:r w:rsidRPr="00884E24">
              <w:rPr>
                <w:sz w:val="24"/>
                <w:szCs w:val="24"/>
              </w:rPr>
              <w:t xml:space="preserve">The </w:t>
            </w:r>
            <w:r w:rsidRPr="002A6BAE">
              <w:rPr>
                <w:b/>
                <w:bCs/>
                <w:sz w:val="24"/>
                <w:szCs w:val="24"/>
              </w:rPr>
              <w:t xml:space="preserve">Chair of </w:t>
            </w:r>
            <w:r>
              <w:rPr>
                <w:b/>
                <w:bCs/>
                <w:sz w:val="24"/>
                <w:szCs w:val="24"/>
              </w:rPr>
              <w:t xml:space="preserve">the Academic Assurance </w:t>
            </w:r>
            <w:r w:rsidRPr="002A6BAE">
              <w:rPr>
                <w:b/>
                <w:bCs/>
                <w:sz w:val="24"/>
                <w:szCs w:val="24"/>
              </w:rPr>
              <w:t>C</w:t>
            </w:r>
            <w:r>
              <w:rPr>
                <w:b/>
                <w:bCs/>
                <w:sz w:val="24"/>
                <w:szCs w:val="24"/>
              </w:rPr>
              <w:t>ommittee (AAC)</w:t>
            </w:r>
            <w:r w:rsidRPr="00884E24">
              <w:rPr>
                <w:sz w:val="24"/>
                <w:szCs w:val="24"/>
              </w:rPr>
              <w:t xml:space="preserve"> reported on the </w:t>
            </w:r>
            <w:r>
              <w:rPr>
                <w:sz w:val="24"/>
                <w:szCs w:val="24"/>
              </w:rPr>
              <w:t xml:space="preserve">two meetings scheduled for 14 June 2023, one of which was the annual joint meeting with Academic Board. The following were </w:t>
            </w:r>
            <w:r w:rsidRPr="00884E24">
              <w:rPr>
                <w:sz w:val="24"/>
                <w:szCs w:val="24"/>
              </w:rPr>
              <w:t xml:space="preserve">highlighted:   </w:t>
            </w:r>
          </w:p>
          <w:p w14:paraId="6E5115B7" w14:textId="0D424C8B" w:rsidR="00AC6BEF" w:rsidRPr="00AD3209" w:rsidRDefault="00AC6BEF" w:rsidP="00AC6BEF">
            <w:pPr>
              <w:pStyle w:val="NoSpacing"/>
              <w:numPr>
                <w:ilvl w:val="0"/>
                <w:numId w:val="45"/>
              </w:numPr>
              <w:ind w:left="318"/>
              <w:rPr>
                <w:sz w:val="24"/>
                <w:szCs w:val="24"/>
              </w:rPr>
            </w:pPr>
            <w:r w:rsidRPr="00AD3209">
              <w:rPr>
                <w:sz w:val="24"/>
                <w:szCs w:val="24"/>
              </w:rPr>
              <w:t xml:space="preserve">AAC was assured the institutional impact of regulatory developments </w:t>
            </w:r>
            <w:r>
              <w:rPr>
                <w:sz w:val="24"/>
                <w:szCs w:val="24"/>
              </w:rPr>
              <w:t>were</w:t>
            </w:r>
            <w:r w:rsidRPr="00AD3209">
              <w:rPr>
                <w:sz w:val="24"/>
                <w:szCs w:val="24"/>
              </w:rPr>
              <w:t xml:space="preserve"> understood, commented p</w:t>
            </w:r>
            <w:r w:rsidRPr="00AD3209">
              <w:rPr>
                <w:rFonts w:cstheme="minorHAnsi"/>
                <w:kern w:val="2"/>
                <w:sz w:val="24"/>
                <w:szCs w:val="24"/>
                <w14:ligatures w14:val="standardContextual"/>
              </w:rPr>
              <w:t>ositively on the comprehensive nature of the risk register and on the activities to date,</w:t>
            </w:r>
            <w:r w:rsidRPr="00AD3209">
              <w:rPr>
                <w:sz w:val="24"/>
                <w:szCs w:val="24"/>
              </w:rPr>
              <w:t xml:space="preserve"> and recognised that further work was required to achieve the remaining and ongoing targets in the University’s A</w:t>
            </w:r>
            <w:r>
              <w:rPr>
                <w:sz w:val="24"/>
                <w:szCs w:val="24"/>
              </w:rPr>
              <w:t xml:space="preserve">ccess and Participation </w:t>
            </w:r>
            <w:r w:rsidRPr="00AD3209">
              <w:rPr>
                <w:sz w:val="24"/>
                <w:szCs w:val="24"/>
              </w:rPr>
              <w:t xml:space="preserve">Plan. </w:t>
            </w:r>
          </w:p>
          <w:p w14:paraId="37BB00DF" w14:textId="17F42BD5" w:rsidR="00AC6BEF" w:rsidRPr="0055690C" w:rsidRDefault="00AC6BEF" w:rsidP="00AC6BEF">
            <w:pPr>
              <w:pStyle w:val="NoSpacing"/>
              <w:numPr>
                <w:ilvl w:val="0"/>
                <w:numId w:val="45"/>
              </w:numPr>
              <w:ind w:left="318"/>
              <w:rPr>
                <w:i/>
                <w:iCs/>
                <w:sz w:val="24"/>
                <w:szCs w:val="24"/>
              </w:rPr>
            </w:pPr>
            <w:r w:rsidRPr="00CD7FE1">
              <w:rPr>
                <w:sz w:val="24"/>
                <w:szCs w:val="24"/>
              </w:rPr>
              <w:t>AAC welcomed the inception of a mid-year report</w:t>
            </w:r>
            <w:r>
              <w:rPr>
                <w:sz w:val="24"/>
                <w:szCs w:val="24"/>
              </w:rPr>
              <w:t xml:space="preserve"> on the Annual Quality Review</w:t>
            </w:r>
            <w:r w:rsidRPr="00CD7FE1">
              <w:rPr>
                <w:sz w:val="24"/>
                <w:szCs w:val="24"/>
              </w:rPr>
              <w:t>, comment</w:t>
            </w:r>
            <w:r>
              <w:rPr>
                <w:sz w:val="24"/>
                <w:szCs w:val="24"/>
              </w:rPr>
              <w:t xml:space="preserve">ing </w:t>
            </w:r>
            <w:r w:rsidRPr="00CD7FE1">
              <w:rPr>
                <w:sz w:val="24"/>
                <w:szCs w:val="24"/>
              </w:rPr>
              <w:t>on its importance in providing ongoing assurances on institutional academic quality and standards.</w:t>
            </w:r>
          </w:p>
          <w:p w14:paraId="15D2C966" w14:textId="590AB577" w:rsidR="00AC6BEF" w:rsidRPr="003C7620" w:rsidRDefault="00AC6BEF" w:rsidP="003C7620">
            <w:pPr>
              <w:pStyle w:val="NoSpacing"/>
              <w:numPr>
                <w:ilvl w:val="0"/>
                <w:numId w:val="45"/>
              </w:numPr>
              <w:ind w:left="318"/>
              <w:rPr>
                <w:i/>
                <w:iCs/>
                <w:sz w:val="24"/>
                <w:szCs w:val="24"/>
              </w:rPr>
            </w:pPr>
            <w:r>
              <w:rPr>
                <w:sz w:val="24"/>
                <w:szCs w:val="24"/>
              </w:rPr>
              <w:t>AAC</w:t>
            </w:r>
            <w:r w:rsidRPr="00FF6E54">
              <w:rPr>
                <w:sz w:val="24"/>
                <w:szCs w:val="24"/>
              </w:rPr>
              <w:t xml:space="preserve"> received the Researcher Development Concordat and University Research Ethics Annual Reports for 2021/22 on behalf of the </w:t>
            </w:r>
            <w:r>
              <w:rPr>
                <w:sz w:val="24"/>
                <w:szCs w:val="24"/>
              </w:rPr>
              <w:t>B</w:t>
            </w:r>
            <w:r w:rsidRPr="00FF6E54">
              <w:rPr>
                <w:sz w:val="24"/>
                <w:szCs w:val="24"/>
              </w:rPr>
              <w:t>oard</w:t>
            </w:r>
            <w:r>
              <w:rPr>
                <w:sz w:val="24"/>
                <w:szCs w:val="24"/>
              </w:rPr>
              <w:t xml:space="preserve"> and expressed confidence in Academic Board’s scrutiny. </w:t>
            </w:r>
            <w:r w:rsidRPr="00FF6E54">
              <w:rPr>
                <w:sz w:val="24"/>
                <w:szCs w:val="24"/>
              </w:rPr>
              <w:t xml:space="preserve"> </w:t>
            </w:r>
          </w:p>
        </w:tc>
      </w:tr>
      <w:tr w:rsidR="00AC6BEF" w:rsidRPr="008A753B" w14:paraId="642E9A57" w14:textId="77777777" w:rsidTr="2E073D8A">
        <w:tc>
          <w:tcPr>
            <w:tcW w:w="1844" w:type="dxa"/>
            <w:tcBorders>
              <w:top w:val="single" w:sz="4" w:space="0" w:color="auto"/>
              <w:bottom w:val="single" w:sz="4" w:space="0" w:color="auto"/>
            </w:tcBorders>
            <w:shd w:val="clear" w:color="auto" w:fill="auto"/>
          </w:tcPr>
          <w:p w14:paraId="21730828" w14:textId="12B9DBD9" w:rsidR="00AC6BEF" w:rsidRPr="00C627A7" w:rsidRDefault="00AC6BEF" w:rsidP="00AC6BEF">
            <w:pPr>
              <w:pStyle w:val="Heading3"/>
              <w:spacing w:before="60" w:after="60"/>
              <w:ind w:right="-108"/>
              <w:rPr>
                <w:color w:val="auto"/>
                <w:sz w:val="24"/>
              </w:rPr>
            </w:pPr>
            <w:r w:rsidRPr="00C627A7">
              <w:rPr>
                <w:color w:val="auto"/>
                <w:sz w:val="24"/>
              </w:rPr>
              <w:t>14.2</w:t>
            </w:r>
          </w:p>
        </w:tc>
        <w:tc>
          <w:tcPr>
            <w:tcW w:w="8221" w:type="dxa"/>
            <w:gridSpan w:val="2"/>
            <w:tcBorders>
              <w:top w:val="single" w:sz="4" w:space="0" w:color="auto"/>
              <w:bottom w:val="single" w:sz="4" w:space="0" w:color="auto"/>
            </w:tcBorders>
            <w:shd w:val="clear" w:color="auto" w:fill="auto"/>
          </w:tcPr>
          <w:p w14:paraId="550CB953" w14:textId="4D304BF7" w:rsidR="00AC6BEF" w:rsidRPr="00C627A7" w:rsidRDefault="00AC6BEF" w:rsidP="00AC6BEF">
            <w:pPr>
              <w:spacing w:before="60" w:after="60"/>
              <w:rPr>
                <w:sz w:val="24"/>
                <w:szCs w:val="24"/>
              </w:rPr>
            </w:pPr>
            <w:r w:rsidRPr="00C627A7">
              <w:rPr>
                <w:sz w:val="24"/>
                <w:szCs w:val="24"/>
              </w:rPr>
              <w:t xml:space="preserve">The Chair of the Finance and Employment Committee, who had chaired the 15 June meeting of the </w:t>
            </w:r>
            <w:r w:rsidRPr="004A58CE">
              <w:rPr>
                <w:b/>
                <w:bCs/>
                <w:sz w:val="24"/>
                <w:szCs w:val="24"/>
              </w:rPr>
              <w:t>Governance and Nominations Committee</w:t>
            </w:r>
            <w:r w:rsidRPr="00C627A7">
              <w:rPr>
                <w:sz w:val="24"/>
                <w:szCs w:val="24"/>
              </w:rPr>
              <w:t xml:space="preserve">, reported that recommendations and items to note would be reported later </w:t>
            </w:r>
            <w:r>
              <w:rPr>
                <w:sz w:val="24"/>
                <w:szCs w:val="24"/>
              </w:rPr>
              <w:t xml:space="preserve">in </w:t>
            </w:r>
            <w:r w:rsidRPr="00C627A7">
              <w:rPr>
                <w:rStyle w:val="normaltextrun"/>
                <w:rFonts w:ascii="Calibri" w:hAnsi="Calibri" w:cs="Calibri"/>
                <w:sz w:val="24"/>
                <w:szCs w:val="24"/>
                <w:shd w:val="clear" w:color="auto" w:fill="FFFFFF"/>
              </w:rPr>
              <w:t xml:space="preserve">the University Secretary’s Report (item 13). </w:t>
            </w:r>
            <w:r w:rsidRPr="00C627A7">
              <w:rPr>
                <w:rStyle w:val="eop"/>
                <w:rFonts w:ascii="Calibri" w:hAnsi="Calibri" w:cs="Calibri"/>
                <w:sz w:val="24"/>
                <w:szCs w:val="24"/>
                <w:shd w:val="clear" w:color="auto" w:fill="FFFFFF"/>
              </w:rPr>
              <w:t> </w:t>
            </w:r>
          </w:p>
        </w:tc>
      </w:tr>
      <w:tr w:rsidR="00AC6BEF" w:rsidRPr="008A753B" w14:paraId="00130585" w14:textId="77777777" w:rsidTr="2E073D8A">
        <w:tc>
          <w:tcPr>
            <w:tcW w:w="1844" w:type="dxa"/>
            <w:tcBorders>
              <w:top w:val="single" w:sz="4" w:space="0" w:color="auto"/>
              <w:bottom w:val="single" w:sz="4" w:space="0" w:color="auto"/>
            </w:tcBorders>
            <w:shd w:val="clear" w:color="auto" w:fill="auto"/>
          </w:tcPr>
          <w:p w14:paraId="33827827" w14:textId="7A97EB17" w:rsidR="00AC6BEF" w:rsidRPr="007F3D8F" w:rsidRDefault="00AC6BEF" w:rsidP="00AC6BEF">
            <w:pPr>
              <w:pStyle w:val="Heading3"/>
              <w:spacing w:before="60" w:after="60"/>
              <w:ind w:right="-108"/>
              <w:rPr>
                <w:color w:val="auto"/>
                <w:sz w:val="24"/>
              </w:rPr>
            </w:pPr>
            <w:r w:rsidRPr="007F3D8F">
              <w:rPr>
                <w:color w:val="auto"/>
                <w:sz w:val="24"/>
              </w:rPr>
              <w:t>14.3</w:t>
            </w:r>
          </w:p>
        </w:tc>
        <w:tc>
          <w:tcPr>
            <w:tcW w:w="8221" w:type="dxa"/>
            <w:gridSpan w:val="2"/>
            <w:tcBorders>
              <w:top w:val="single" w:sz="4" w:space="0" w:color="auto"/>
              <w:bottom w:val="single" w:sz="4" w:space="0" w:color="auto"/>
            </w:tcBorders>
            <w:shd w:val="clear" w:color="auto" w:fill="auto"/>
          </w:tcPr>
          <w:p w14:paraId="2F483481" w14:textId="270B8A3B" w:rsidR="00AC6BEF" w:rsidRPr="007F3D8F" w:rsidRDefault="00AC6BEF" w:rsidP="00AC6BEF">
            <w:pPr>
              <w:spacing w:before="60" w:after="60"/>
              <w:rPr>
                <w:sz w:val="24"/>
                <w:szCs w:val="24"/>
                <w:lang w:val="en-US"/>
              </w:rPr>
            </w:pPr>
            <w:r w:rsidRPr="007F3D8F">
              <w:rPr>
                <w:sz w:val="24"/>
                <w:szCs w:val="24"/>
              </w:rPr>
              <w:t xml:space="preserve">The Deputy Chair of the Board reported that at the 21 June 2023 meeting the </w:t>
            </w:r>
            <w:r w:rsidRPr="007F3D8F">
              <w:rPr>
                <w:b/>
                <w:bCs/>
                <w:sz w:val="24"/>
                <w:szCs w:val="24"/>
              </w:rPr>
              <w:t>Board Officers Group</w:t>
            </w:r>
            <w:r w:rsidRPr="007F3D8F">
              <w:rPr>
                <w:sz w:val="24"/>
                <w:szCs w:val="24"/>
              </w:rPr>
              <w:t xml:space="preserve"> had received </w:t>
            </w:r>
            <w:r w:rsidRPr="007F3D8F">
              <w:rPr>
                <w:rStyle w:val="normaltextrun"/>
                <w:rFonts w:ascii="Calibri" w:hAnsi="Calibri" w:cs="Calibri"/>
                <w:sz w:val="24"/>
                <w:szCs w:val="24"/>
                <w:lang w:val="en-US"/>
              </w:rPr>
              <w:t xml:space="preserve">updates on the Vice-Chancellor and Chair of the Board recruitment processes, the </w:t>
            </w:r>
            <w:r>
              <w:rPr>
                <w:rStyle w:val="normaltextrun"/>
                <w:rFonts w:ascii="Calibri" w:hAnsi="Calibri" w:cs="Calibri"/>
                <w:sz w:val="24"/>
                <w:szCs w:val="24"/>
                <w:lang w:val="en-US"/>
              </w:rPr>
              <w:t xml:space="preserve">industrial </w:t>
            </w:r>
            <w:r w:rsidRPr="007F3D8F">
              <w:rPr>
                <w:rStyle w:val="normaltextrun"/>
                <w:rFonts w:ascii="Calibri" w:hAnsi="Calibri" w:cs="Calibri"/>
                <w:sz w:val="24"/>
                <w:szCs w:val="24"/>
                <w:lang w:val="en-US"/>
              </w:rPr>
              <w:t>action by the UCU and discussed challenges shaping the external operating and policy context and the University’s approach to progress of the Strategic Programmes. </w:t>
            </w:r>
            <w:r w:rsidRPr="007F3D8F">
              <w:rPr>
                <w:rStyle w:val="eop"/>
                <w:rFonts w:ascii="Calibri" w:hAnsi="Calibri" w:cs="Calibri"/>
                <w:sz w:val="24"/>
                <w:szCs w:val="24"/>
              </w:rPr>
              <w:t> </w:t>
            </w:r>
          </w:p>
        </w:tc>
      </w:tr>
      <w:tr w:rsidR="00AC6BEF" w:rsidRPr="008A753B" w14:paraId="50D51AB9" w14:textId="77777777" w:rsidTr="2E073D8A">
        <w:tc>
          <w:tcPr>
            <w:tcW w:w="1844" w:type="dxa"/>
            <w:tcBorders>
              <w:top w:val="single" w:sz="4" w:space="0" w:color="auto"/>
              <w:bottom w:val="single" w:sz="4" w:space="0" w:color="auto"/>
            </w:tcBorders>
            <w:shd w:val="clear" w:color="auto" w:fill="auto"/>
          </w:tcPr>
          <w:p w14:paraId="75E6EFE2" w14:textId="08B334BE" w:rsidR="00AC6BEF" w:rsidRPr="00B55D8D" w:rsidRDefault="00AC6BEF" w:rsidP="00AC6BEF">
            <w:pPr>
              <w:pStyle w:val="Heading3"/>
              <w:spacing w:before="60" w:after="60"/>
              <w:ind w:right="-108"/>
              <w:rPr>
                <w:color w:val="auto"/>
                <w:sz w:val="24"/>
              </w:rPr>
            </w:pPr>
            <w:r>
              <w:rPr>
                <w:color w:val="auto"/>
                <w:sz w:val="24"/>
              </w:rPr>
              <w:t>14.4</w:t>
            </w:r>
          </w:p>
        </w:tc>
        <w:tc>
          <w:tcPr>
            <w:tcW w:w="8221" w:type="dxa"/>
            <w:gridSpan w:val="2"/>
            <w:tcBorders>
              <w:top w:val="single" w:sz="4" w:space="0" w:color="auto"/>
              <w:bottom w:val="single" w:sz="4" w:space="0" w:color="auto"/>
            </w:tcBorders>
            <w:shd w:val="clear" w:color="auto" w:fill="auto"/>
          </w:tcPr>
          <w:p w14:paraId="65FA58B2" w14:textId="34941FEE" w:rsidR="00AC6BEF" w:rsidRPr="00ED72C5" w:rsidRDefault="00AC6BEF" w:rsidP="00AC6BEF">
            <w:pPr>
              <w:spacing w:before="60" w:after="60"/>
              <w:rPr>
                <w:sz w:val="24"/>
                <w:szCs w:val="24"/>
              </w:rPr>
            </w:pPr>
            <w:r w:rsidRPr="00884E24">
              <w:rPr>
                <w:sz w:val="24"/>
                <w:szCs w:val="24"/>
              </w:rPr>
              <w:t xml:space="preserve">The </w:t>
            </w:r>
            <w:r w:rsidRPr="002A6BAE">
              <w:rPr>
                <w:b/>
                <w:bCs/>
                <w:sz w:val="24"/>
                <w:szCs w:val="24"/>
              </w:rPr>
              <w:t xml:space="preserve">Chair of </w:t>
            </w:r>
            <w:r>
              <w:rPr>
                <w:b/>
                <w:bCs/>
                <w:sz w:val="24"/>
                <w:szCs w:val="24"/>
              </w:rPr>
              <w:t xml:space="preserve">the Remuneration </w:t>
            </w:r>
            <w:r w:rsidRPr="002A6BAE">
              <w:rPr>
                <w:b/>
                <w:bCs/>
                <w:sz w:val="24"/>
                <w:szCs w:val="24"/>
              </w:rPr>
              <w:t>C</w:t>
            </w:r>
            <w:r>
              <w:rPr>
                <w:b/>
                <w:bCs/>
                <w:sz w:val="24"/>
                <w:szCs w:val="24"/>
              </w:rPr>
              <w:t>ommittee (RC)</w:t>
            </w:r>
            <w:r w:rsidRPr="00884E24">
              <w:rPr>
                <w:sz w:val="24"/>
                <w:szCs w:val="24"/>
              </w:rPr>
              <w:t xml:space="preserve"> reported on th</w:t>
            </w:r>
            <w:r>
              <w:rPr>
                <w:sz w:val="24"/>
                <w:szCs w:val="24"/>
              </w:rPr>
              <w:t xml:space="preserve">e 20 June 2023 </w:t>
            </w:r>
            <w:r w:rsidRPr="00884E24">
              <w:rPr>
                <w:sz w:val="24"/>
                <w:szCs w:val="24"/>
              </w:rPr>
              <w:t xml:space="preserve">meeting and highlighted:   </w:t>
            </w:r>
          </w:p>
          <w:p w14:paraId="50299CBC" w14:textId="2188B8E2" w:rsidR="00AC6BEF" w:rsidRPr="00F4689B" w:rsidRDefault="00AC6BEF" w:rsidP="00AC6BEF">
            <w:pPr>
              <w:pStyle w:val="NoSpacing"/>
              <w:numPr>
                <w:ilvl w:val="0"/>
                <w:numId w:val="65"/>
              </w:numPr>
              <w:ind w:left="318"/>
              <w:rPr>
                <w:sz w:val="24"/>
                <w:szCs w:val="24"/>
              </w:rPr>
            </w:pPr>
            <w:r w:rsidRPr="00F4689B">
              <w:rPr>
                <w:sz w:val="24"/>
                <w:szCs w:val="24"/>
              </w:rPr>
              <w:t xml:space="preserve">John Cowling was elected as Deputy Chair from 1 August 2023.                                           </w:t>
            </w:r>
          </w:p>
          <w:p w14:paraId="676EC863" w14:textId="3A85608A" w:rsidR="00AC6BEF" w:rsidRPr="00F4689B" w:rsidRDefault="00AC6BEF" w:rsidP="00AC6BEF">
            <w:pPr>
              <w:pStyle w:val="NoSpacing"/>
              <w:numPr>
                <w:ilvl w:val="0"/>
                <w:numId w:val="65"/>
              </w:numPr>
              <w:ind w:left="318"/>
              <w:rPr>
                <w:sz w:val="24"/>
                <w:szCs w:val="24"/>
              </w:rPr>
            </w:pPr>
            <w:r w:rsidRPr="00F4689B">
              <w:rPr>
                <w:sz w:val="24"/>
                <w:szCs w:val="24"/>
              </w:rPr>
              <w:t>UEB performance review.  The Vice-Chancellor’s summary review of University Executive Board roles had been discussed.</w:t>
            </w:r>
          </w:p>
          <w:p w14:paraId="200A73FB" w14:textId="29D5632E" w:rsidR="00AC6BEF" w:rsidRPr="00F4689B" w:rsidRDefault="00AC6BEF" w:rsidP="00AC6BEF">
            <w:pPr>
              <w:pStyle w:val="NoSpacing"/>
              <w:numPr>
                <w:ilvl w:val="0"/>
                <w:numId w:val="65"/>
              </w:numPr>
              <w:ind w:left="318"/>
              <w:rPr>
                <w:sz w:val="24"/>
                <w:szCs w:val="24"/>
              </w:rPr>
            </w:pPr>
            <w:r w:rsidRPr="00F4689B">
              <w:rPr>
                <w:sz w:val="24"/>
                <w:szCs w:val="24"/>
              </w:rPr>
              <w:lastRenderedPageBreak/>
              <w:t xml:space="preserve">benchmarking of UEB roles.  A proposal for external consultants to undertake a review was approved.  Outputs would be reported in the autumn term.  The annual internal benchmarking exercise (against UCEA data) would not be undertaken this year. </w:t>
            </w:r>
          </w:p>
          <w:p w14:paraId="4C101AE1" w14:textId="76B38673" w:rsidR="00AC6BEF" w:rsidRPr="00F4689B" w:rsidRDefault="00AC6BEF" w:rsidP="00AC6BEF">
            <w:pPr>
              <w:pStyle w:val="NoSpacing"/>
              <w:numPr>
                <w:ilvl w:val="0"/>
                <w:numId w:val="65"/>
              </w:numPr>
              <w:ind w:left="318"/>
              <w:rPr>
                <w:sz w:val="24"/>
                <w:szCs w:val="24"/>
              </w:rPr>
            </w:pPr>
            <w:r w:rsidRPr="00F4689B">
              <w:rPr>
                <w:sz w:val="24"/>
                <w:szCs w:val="24"/>
              </w:rPr>
              <w:t xml:space="preserve">Senior Staff Grade (SSG) Pay Review and Contribution Pay Process: </w:t>
            </w:r>
            <w:proofErr w:type="gramStart"/>
            <w:r w:rsidRPr="00F4689B">
              <w:rPr>
                <w:sz w:val="24"/>
                <w:szCs w:val="24"/>
              </w:rPr>
              <w:t>the</w:t>
            </w:r>
            <w:proofErr w:type="gramEnd"/>
            <w:r w:rsidRPr="00F4689B">
              <w:rPr>
                <w:sz w:val="24"/>
                <w:szCs w:val="24"/>
              </w:rPr>
              <w:t xml:space="preserve"> Committee approved proposals to pay the consolidated award to SGG (including UEB members) and continue with a review of baseline SSG salaries. The Committee also supported UEB’s decision to pay the remaining 2023 national pay award to all staff on the single pay spine in August. It was agreed that the non-consolidated bonus payment element of the process w</w:t>
            </w:r>
            <w:r>
              <w:rPr>
                <w:sz w:val="24"/>
                <w:szCs w:val="24"/>
              </w:rPr>
              <w:t>ould</w:t>
            </w:r>
            <w:r w:rsidRPr="00F4689B">
              <w:rPr>
                <w:sz w:val="24"/>
                <w:szCs w:val="24"/>
              </w:rPr>
              <w:t xml:space="preserve"> remain on hold and members were keen to see this ultimately removed from the pay process. </w:t>
            </w:r>
          </w:p>
          <w:p w14:paraId="378DAA90" w14:textId="7A4A9567" w:rsidR="00AC6BEF" w:rsidRPr="00F4689B" w:rsidRDefault="00AC6BEF" w:rsidP="00AC6BEF">
            <w:pPr>
              <w:pStyle w:val="NoSpacing"/>
              <w:numPr>
                <w:ilvl w:val="0"/>
                <w:numId w:val="65"/>
              </w:numPr>
              <w:ind w:left="318"/>
            </w:pPr>
            <w:r w:rsidRPr="00F4689B">
              <w:rPr>
                <w:sz w:val="24"/>
                <w:szCs w:val="24"/>
              </w:rPr>
              <w:t>revisions to the final contract of employment for a new Vice-Chancellor were approved</w:t>
            </w:r>
            <w:r>
              <w:rPr>
                <w:sz w:val="24"/>
                <w:szCs w:val="24"/>
              </w:rPr>
              <w:t>.</w:t>
            </w:r>
          </w:p>
        </w:tc>
      </w:tr>
      <w:tr w:rsidR="00AC6BEF" w:rsidRPr="008A753B" w14:paraId="01596DDF" w14:textId="77777777" w:rsidTr="2E073D8A">
        <w:tc>
          <w:tcPr>
            <w:tcW w:w="1844" w:type="dxa"/>
            <w:tcBorders>
              <w:top w:val="single" w:sz="4" w:space="0" w:color="auto"/>
              <w:bottom w:val="single" w:sz="4" w:space="0" w:color="auto"/>
            </w:tcBorders>
            <w:shd w:val="clear" w:color="auto" w:fill="auto"/>
          </w:tcPr>
          <w:p w14:paraId="4CD90A5F" w14:textId="759DEE85" w:rsidR="00AC6BEF" w:rsidRPr="00B55D8D" w:rsidRDefault="00AC6BEF" w:rsidP="00AC6BEF">
            <w:pPr>
              <w:pStyle w:val="Heading3"/>
              <w:spacing w:before="60" w:after="60"/>
              <w:ind w:right="-108"/>
              <w:rPr>
                <w:color w:val="auto"/>
                <w:sz w:val="24"/>
              </w:rPr>
            </w:pPr>
            <w:r>
              <w:rPr>
                <w:color w:val="auto"/>
                <w:sz w:val="24"/>
              </w:rPr>
              <w:lastRenderedPageBreak/>
              <w:t>14.5</w:t>
            </w:r>
          </w:p>
        </w:tc>
        <w:tc>
          <w:tcPr>
            <w:tcW w:w="8221" w:type="dxa"/>
            <w:gridSpan w:val="2"/>
            <w:tcBorders>
              <w:top w:val="single" w:sz="4" w:space="0" w:color="auto"/>
              <w:bottom w:val="single" w:sz="4" w:space="0" w:color="auto"/>
            </w:tcBorders>
            <w:shd w:val="clear" w:color="auto" w:fill="auto"/>
          </w:tcPr>
          <w:p w14:paraId="2E7B7C0C" w14:textId="739131F3" w:rsidR="00AC6BEF" w:rsidRPr="00884E24" w:rsidRDefault="00AC6BEF" w:rsidP="00AC6BEF">
            <w:pPr>
              <w:spacing w:before="60" w:after="60"/>
              <w:rPr>
                <w:sz w:val="24"/>
                <w:szCs w:val="24"/>
              </w:rPr>
            </w:pPr>
            <w:r w:rsidRPr="00884E24">
              <w:rPr>
                <w:sz w:val="24"/>
                <w:szCs w:val="24"/>
              </w:rPr>
              <w:t xml:space="preserve">The </w:t>
            </w:r>
            <w:r w:rsidRPr="002A6BAE">
              <w:rPr>
                <w:b/>
                <w:bCs/>
                <w:sz w:val="24"/>
                <w:szCs w:val="24"/>
              </w:rPr>
              <w:t xml:space="preserve">Chair of </w:t>
            </w:r>
            <w:r>
              <w:rPr>
                <w:b/>
                <w:bCs/>
                <w:sz w:val="24"/>
                <w:szCs w:val="24"/>
              </w:rPr>
              <w:t>the Finance and Employment Committee (FEC)</w:t>
            </w:r>
            <w:r w:rsidRPr="00884E24">
              <w:rPr>
                <w:sz w:val="24"/>
                <w:szCs w:val="24"/>
              </w:rPr>
              <w:t xml:space="preserve"> reported on the</w:t>
            </w:r>
            <w:r>
              <w:rPr>
                <w:sz w:val="24"/>
                <w:szCs w:val="24"/>
              </w:rPr>
              <w:t xml:space="preserve"> 21 June 2023 </w:t>
            </w:r>
            <w:r w:rsidRPr="00884E24">
              <w:rPr>
                <w:sz w:val="24"/>
                <w:szCs w:val="24"/>
              </w:rPr>
              <w:t xml:space="preserve">meeting and highlighted:   </w:t>
            </w:r>
          </w:p>
          <w:p w14:paraId="5894037B" w14:textId="6E84CA0D" w:rsidR="00AC6BEF" w:rsidRPr="00210FFC" w:rsidRDefault="00AC6BEF" w:rsidP="00AC6BEF">
            <w:pPr>
              <w:tabs>
                <w:tab w:val="left" w:pos="720"/>
                <w:tab w:val="left" w:pos="1440"/>
                <w:tab w:val="left" w:pos="2160"/>
                <w:tab w:val="left" w:pos="2790"/>
                <w:tab w:val="right" w:pos="9000"/>
              </w:tabs>
              <w:spacing w:before="60" w:after="60"/>
              <w:ind w:left="602" w:hanging="567"/>
              <w:rPr>
                <w:sz w:val="24"/>
                <w:szCs w:val="24"/>
              </w:rPr>
            </w:pPr>
            <w:r>
              <w:rPr>
                <w:sz w:val="24"/>
                <w:szCs w:val="24"/>
              </w:rPr>
              <w:t>1</w:t>
            </w:r>
            <w:r>
              <w:rPr>
                <w:sz w:val="24"/>
                <w:szCs w:val="24"/>
              </w:rPr>
              <w:tab/>
            </w:r>
            <w:r w:rsidRPr="00210FFC">
              <w:rPr>
                <w:sz w:val="24"/>
                <w:szCs w:val="24"/>
              </w:rPr>
              <w:t xml:space="preserve">The 2023/24 Budget </w:t>
            </w:r>
            <w:r>
              <w:rPr>
                <w:sz w:val="24"/>
                <w:szCs w:val="24"/>
              </w:rPr>
              <w:t xml:space="preserve">recommendation </w:t>
            </w:r>
            <w:r w:rsidRPr="00210FFC">
              <w:rPr>
                <w:sz w:val="24"/>
                <w:szCs w:val="24"/>
              </w:rPr>
              <w:t xml:space="preserve">discussed earlier by the Board.  </w:t>
            </w:r>
          </w:p>
          <w:p w14:paraId="41567746" w14:textId="664AAC2C" w:rsidR="00AC6BEF" w:rsidRPr="00210FFC" w:rsidRDefault="00AC6BEF" w:rsidP="00AC6BEF">
            <w:pPr>
              <w:tabs>
                <w:tab w:val="left" w:pos="720"/>
                <w:tab w:val="left" w:pos="1440"/>
                <w:tab w:val="left" w:pos="2160"/>
                <w:tab w:val="left" w:pos="2790"/>
                <w:tab w:val="right" w:pos="9000"/>
              </w:tabs>
              <w:spacing w:before="60" w:after="60"/>
              <w:ind w:left="602" w:hanging="567"/>
              <w:rPr>
                <w:sz w:val="24"/>
                <w:szCs w:val="24"/>
              </w:rPr>
            </w:pPr>
            <w:r>
              <w:rPr>
                <w:sz w:val="24"/>
                <w:szCs w:val="24"/>
              </w:rPr>
              <w:t>2</w:t>
            </w:r>
            <w:r>
              <w:rPr>
                <w:sz w:val="24"/>
                <w:szCs w:val="24"/>
              </w:rPr>
              <w:tab/>
            </w:r>
            <w:r w:rsidRPr="00210FFC">
              <w:rPr>
                <w:sz w:val="24"/>
                <w:szCs w:val="24"/>
              </w:rPr>
              <w:t>The Students’ Union Grant award was approved</w:t>
            </w:r>
            <w:r>
              <w:rPr>
                <w:sz w:val="24"/>
                <w:szCs w:val="24"/>
              </w:rPr>
              <w:t xml:space="preserve"> plus a monthly contribution to energy costs (due to the inefficient fabric of the HUBs building)</w:t>
            </w:r>
            <w:r w:rsidRPr="00210FFC">
              <w:rPr>
                <w:sz w:val="24"/>
                <w:szCs w:val="24"/>
              </w:rPr>
              <w:t>.  The S</w:t>
            </w:r>
            <w:r>
              <w:rPr>
                <w:sz w:val="24"/>
                <w:szCs w:val="24"/>
              </w:rPr>
              <w:t>tudents’ Union</w:t>
            </w:r>
            <w:r w:rsidRPr="00210FFC">
              <w:rPr>
                <w:sz w:val="24"/>
                <w:szCs w:val="24"/>
              </w:rPr>
              <w:t xml:space="preserve"> Budget showed positive performance against agreed </w:t>
            </w:r>
            <w:r>
              <w:rPr>
                <w:sz w:val="24"/>
                <w:szCs w:val="24"/>
              </w:rPr>
              <w:t xml:space="preserve">key performance indicators. </w:t>
            </w:r>
            <w:r w:rsidRPr="00210FFC">
              <w:rPr>
                <w:sz w:val="24"/>
                <w:szCs w:val="24"/>
              </w:rPr>
              <w:t xml:space="preserve"> </w:t>
            </w:r>
          </w:p>
          <w:p w14:paraId="2D2AA05B" w14:textId="70AD89D2" w:rsidR="00AC6BEF" w:rsidRPr="00E856FD" w:rsidRDefault="00AC6BEF" w:rsidP="00AC6BEF">
            <w:pPr>
              <w:tabs>
                <w:tab w:val="left" w:pos="720"/>
                <w:tab w:val="left" w:pos="1440"/>
                <w:tab w:val="left" w:pos="2160"/>
                <w:tab w:val="left" w:pos="2790"/>
                <w:tab w:val="right" w:pos="9000"/>
              </w:tabs>
              <w:autoSpaceDE w:val="0"/>
              <w:autoSpaceDN w:val="0"/>
              <w:spacing w:before="60" w:after="60"/>
              <w:ind w:left="602" w:hanging="567"/>
              <w:rPr>
                <w:sz w:val="24"/>
                <w:szCs w:val="24"/>
              </w:rPr>
            </w:pPr>
            <w:r>
              <w:rPr>
                <w:sz w:val="23"/>
                <w:szCs w:val="23"/>
              </w:rPr>
              <w:t>3</w:t>
            </w:r>
            <w:r>
              <w:rPr>
                <w:sz w:val="23"/>
                <w:szCs w:val="23"/>
              </w:rPr>
              <w:tab/>
            </w:r>
            <w:r w:rsidRPr="00FA6227">
              <w:rPr>
                <w:sz w:val="23"/>
                <w:szCs w:val="23"/>
              </w:rPr>
              <w:t>Technology Strategy Report</w:t>
            </w:r>
            <w:r>
              <w:rPr>
                <w:sz w:val="23"/>
                <w:szCs w:val="23"/>
              </w:rPr>
              <w:t xml:space="preserve">.  An </w:t>
            </w:r>
            <w:r w:rsidRPr="00E856FD">
              <w:rPr>
                <w:sz w:val="24"/>
                <w:szCs w:val="24"/>
              </w:rPr>
              <w:t xml:space="preserve">underspend against the </w:t>
            </w:r>
            <w:r w:rsidRPr="00E856FD">
              <w:rPr>
                <w:rFonts w:eastAsiaTheme="minorEastAsia"/>
                <w:color w:val="000000" w:themeColor="text1"/>
                <w:sz w:val="24"/>
                <w:szCs w:val="24"/>
              </w:rPr>
              <w:t xml:space="preserve">2022/23 budget allocation </w:t>
            </w:r>
            <w:r>
              <w:rPr>
                <w:rFonts w:eastAsiaTheme="minorEastAsia"/>
                <w:color w:val="000000" w:themeColor="text1"/>
                <w:sz w:val="24"/>
                <w:szCs w:val="24"/>
              </w:rPr>
              <w:t xml:space="preserve">was </w:t>
            </w:r>
            <w:r w:rsidRPr="00E856FD">
              <w:rPr>
                <w:rFonts w:eastAsiaTheme="minorEastAsia"/>
                <w:color w:val="000000" w:themeColor="text1"/>
                <w:sz w:val="24"/>
                <w:szCs w:val="24"/>
              </w:rPr>
              <w:t xml:space="preserve">mainly due to delays in spend caused by limited external supplier resource. FEC received helpful closure reports for </w:t>
            </w:r>
            <w:r>
              <w:rPr>
                <w:rFonts w:eastAsiaTheme="minorEastAsia"/>
                <w:color w:val="000000" w:themeColor="text1"/>
                <w:sz w:val="24"/>
                <w:szCs w:val="24"/>
              </w:rPr>
              <w:t>two</w:t>
            </w:r>
            <w:r w:rsidRPr="00E856FD">
              <w:rPr>
                <w:rFonts w:eastAsiaTheme="minorEastAsia"/>
                <w:color w:val="000000" w:themeColor="text1"/>
                <w:sz w:val="24"/>
                <w:szCs w:val="24"/>
              </w:rPr>
              <w:t xml:space="preserve"> major projects (both within budget and objectives met) and a detailed update on the </w:t>
            </w:r>
            <w:r w:rsidRPr="00E856FD">
              <w:rPr>
                <w:sz w:val="24"/>
                <w:szCs w:val="24"/>
              </w:rPr>
              <w:t xml:space="preserve">Online Project procurement process to date.  </w:t>
            </w:r>
          </w:p>
          <w:p w14:paraId="57569A6D" w14:textId="61BC19AC" w:rsidR="00AC6BEF" w:rsidRPr="00E856FD" w:rsidRDefault="00AC6BEF" w:rsidP="00AC6BEF">
            <w:pPr>
              <w:spacing w:before="60" w:after="60"/>
              <w:ind w:left="602" w:hanging="567"/>
              <w:rPr>
                <w:sz w:val="24"/>
                <w:szCs w:val="24"/>
              </w:rPr>
            </w:pPr>
            <w:r>
              <w:rPr>
                <w:sz w:val="23"/>
                <w:szCs w:val="23"/>
              </w:rPr>
              <w:t>4</w:t>
            </w:r>
            <w:r>
              <w:rPr>
                <w:sz w:val="23"/>
                <w:szCs w:val="23"/>
              </w:rPr>
              <w:tab/>
            </w:r>
            <w:r w:rsidRPr="008A25D8">
              <w:rPr>
                <w:sz w:val="23"/>
                <w:szCs w:val="23"/>
              </w:rPr>
              <w:t>Estates Strategic Overview.</w:t>
            </w:r>
            <w:r>
              <w:rPr>
                <w:b/>
                <w:bCs/>
                <w:sz w:val="23"/>
                <w:szCs w:val="23"/>
              </w:rPr>
              <w:t xml:space="preserve"> </w:t>
            </w:r>
            <w:r w:rsidRPr="008A25D8">
              <w:rPr>
                <w:sz w:val="23"/>
                <w:szCs w:val="23"/>
              </w:rPr>
              <w:t xml:space="preserve">The Committee was briefed </w:t>
            </w:r>
            <w:r w:rsidRPr="008A25D8">
              <w:rPr>
                <w:sz w:val="24"/>
                <w:szCs w:val="24"/>
              </w:rPr>
              <w:t>on</w:t>
            </w:r>
            <w:r w:rsidRPr="00E856FD">
              <w:rPr>
                <w:sz w:val="24"/>
                <w:szCs w:val="24"/>
              </w:rPr>
              <w:t xml:space="preserve"> next steps in relation to Phase 2 of the Campus Plan</w:t>
            </w:r>
            <w:r>
              <w:rPr>
                <w:sz w:val="24"/>
                <w:szCs w:val="24"/>
              </w:rPr>
              <w:t xml:space="preserve">.  A report would be </w:t>
            </w:r>
            <w:r w:rsidRPr="00E856FD">
              <w:rPr>
                <w:sz w:val="24"/>
                <w:szCs w:val="24"/>
              </w:rPr>
              <w:t xml:space="preserve">presented to FEC and the Board </w:t>
            </w:r>
            <w:r>
              <w:rPr>
                <w:sz w:val="24"/>
                <w:szCs w:val="24"/>
              </w:rPr>
              <w:t xml:space="preserve">in </w:t>
            </w:r>
            <w:r w:rsidRPr="00E856FD">
              <w:rPr>
                <w:sz w:val="24"/>
                <w:szCs w:val="24"/>
              </w:rPr>
              <w:t>Autumn</w:t>
            </w:r>
            <w:r>
              <w:rPr>
                <w:sz w:val="24"/>
                <w:szCs w:val="24"/>
              </w:rPr>
              <w:t xml:space="preserve"> 2023</w:t>
            </w:r>
            <w:r w:rsidRPr="00E856FD">
              <w:rPr>
                <w:sz w:val="24"/>
                <w:szCs w:val="24"/>
              </w:rPr>
              <w:t xml:space="preserve">. </w:t>
            </w:r>
          </w:p>
          <w:p w14:paraId="306F197F" w14:textId="7AA92D69" w:rsidR="00AC6BEF" w:rsidRPr="00E856FD" w:rsidRDefault="00AC6BEF" w:rsidP="00AC6BEF">
            <w:pPr>
              <w:spacing w:before="60" w:after="60"/>
              <w:ind w:left="602" w:hanging="567"/>
              <w:rPr>
                <w:color w:val="000000" w:themeColor="text1"/>
                <w:sz w:val="23"/>
                <w:szCs w:val="23"/>
              </w:rPr>
            </w:pPr>
            <w:r>
              <w:rPr>
                <w:sz w:val="23"/>
                <w:szCs w:val="23"/>
              </w:rPr>
              <w:t>5</w:t>
            </w:r>
            <w:r>
              <w:rPr>
                <w:sz w:val="23"/>
                <w:szCs w:val="23"/>
              </w:rPr>
              <w:tab/>
            </w:r>
            <w:r w:rsidRPr="00E856FD">
              <w:rPr>
                <w:sz w:val="23"/>
                <w:szCs w:val="23"/>
              </w:rPr>
              <w:t>Reports on People matters included:</w:t>
            </w:r>
          </w:p>
          <w:p w14:paraId="3131E512" w14:textId="268C5099" w:rsidR="00AC6BEF" w:rsidRPr="000C144A" w:rsidRDefault="00AC6BEF" w:rsidP="00AC6BEF">
            <w:pPr>
              <w:pStyle w:val="ListParagraph"/>
              <w:numPr>
                <w:ilvl w:val="0"/>
                <w:numId w:val="5"/>
              </w:numPr>
              <w:spacing w:before="60" w:after="120"/>
              <w:ind w:left="1134" w:hanging="425"/>
              <w:rPr>
                <w:sz w:val="24"/>
                <w:szCs w:val="24"/>
              </w:rPr>
            </w:pPr>
            <w:r w:rsidRPr="000C144A">
              <w:rPr>
                <w:color w:val="000000" w:themeColor="text1"/>
                <w:sz w:val="24"/>
                <w:szCs w:val="24"/>
              </w:rPr>
              <w:t xml:space="preserve">Savings achieved by the Voluntary Severance Scheme. The Committee </w:t>
            </w:r>
            <w:r w:rsidRPr="000C144A">
              <w:rPr>
                <w:sz w:val="24"/>
                <w:szCs w:val="24"/>
              </w:rPr>
              <w:t xml:space="preserve">received assurance that lessons learned from this exercise were being captured by HROD.   </w:t>
            </w:r>
          </w:p>
          <w:p w14:paraId="622DA566" w14:textId="3D8FF906" w:rsidR="00AC6BEF" w:rsidRPr="004631E9" w:rsidRDefault="00AC6BEF" w:rsidP="00AC6BEF">
            <w:pPr>
              <w:pStyle w:val="ListParagraph"/>
              <w:numPr>
                <w:ilvl w:val="0"/>
                <w:numId w:val="5"/>
              </w:numPr>
              <w:spacing w:before="60" w:after="120"/>
              <w:ind w:left="1134" w:hanging="425"/>
              <w:rPr>
                <w:sz w:val="23"/>
                <w:szCs w:val="23"/>
              </w:rPr>
            </w:pPr>
            <w:r w:rsidRPr="004631E9">
              <w:rPr>
                <w:rFonts w:cstheme="minorHAnsi"/>
                <w:sz w:val="23"/>
                <w:szCs w:val="23"/>
                <w:shd w:val="clear" w:color="auto" w:fill="FFFFFF"/>
              </w:rPr>
              <w:t xml:space="preserve">Industrial action by the University and College Union. </w:t>
            </w:r>
            <w:r w:rsidRPr="004631E9">
              <w:rPr>
                <w:sz w:val="24"/>
                <w:szCs w:val="24"/>
              </w:rPr>
              <w:t xml:space="preserve"> </w:t>
            </w:r>
          </w:p>
          <w:p w14:paraId="0C2F2D4C" w14:textId="38A292FD" w:rsidR="00AC6BEF" w:rsidRPr="008006E7" w:rsidRDefault="00AC6BEF" w:rsidP="00AC6BEF">
            <w:pPr>
              <w:pStyle w:val="ListParagraph"/>
              <w:numPr>
                <w:ilvl w:val="0"/>
                <w:numId w:val="5"/>
              </w:numPr>
              <w:spacing w:before="60" w:after="120"/>
              <w:ind w:left="1134" w:hanging="425"/>
              <w:rPr>
                <w:sz w:val="23"/>
                <w:szCs w:val="23"/>
              </w:rPr>
            </w:pPr>
            <w:r w:rsidRPr="00F80BE2">
              <w:rPr>
                <w:rFonts w:cstheme="minorHAnsi"/>
                <w:sz w:val="23"/>
                <w:szCs w:val="23"/>
                <w:shd w:val="clear" w:color="auto" w:fill="FFFFFF"/>
              </w:rPr>
              <w:t>The Senior Leadership Development Programme</w:t>
            </w:r>
            <w:r>
              <w:rPr>
                <w:rFonts w:cstheme="minorHAnsi"/>
                <w:sz w:val="23"/>
                <w:szCs w:val="23"/>
                <w:shd w:val="clear" w:color="auto" w:fill="FFFFFF"/>
              </w:rPr>
              <w:t xml:space="preserve"> Conference</w:t>
            </w:r>
            <w:r w:rsidRPr="00F80BE2">
              <w:rPr>
                <w:rFonts w:cstheme="minorHAnsi"/>
                <w:sz w:val="23"/>
                <w:szCs w:val="23"/>
                <w:shd w:val="clear" w:color="auto" w:fill="FFFFFF"/>
              </w:rPr>
              <w:t xml:space="preserve"> which would be held on 12 September 2023.  </w:t>
            </w:r>
          </w:p>
          <w:p w14:paraId="08E97E07" w14:textId="0BF23C3B" w:rsidR="00AC6BEF" w:rsidRPr="0005706C" w:rsidRDefault="00AC6BEF" w:rsidP="00AC6BEF">
            <w:pPr>
              <w:pStyle w:val="ListParagraph"/>
              <w:numPr>
                <w:ilvl w:val="0"/>
                <w:numId w:val="5"/>
              </w:numPr>
              <w:spacing w:before="60" w:after="120"/>
              <w:ind w:left="1134" w:hanging="425"/>
              <w:rPr>
                <w:sz w:val="23"/>
                <w:szCs w:val="23"/>
              </w:rPr>
            </w:pPr>
            <w:r w:rsidRPr="00F822D1">
              <w:rPr>
                <w:sz w:val="23"/>
                <w:szCs w:val="23"/>
              </w:rPr>
              <w:t>Pay Gap Report Benchmarking</w:t>
            </w:r>
            <w:r>
              <w:rPr>
                <w:sz w:val="23"/>
                <w:szCs w:val="23"/>
              </w:rPr>
              <w:t xml:space="preserve">  </w:t>
            </w:r>
            <w:r>
              <w:rPr>
                <w:b/>
                <w:bCs/>
                <w:sz w:val="23"/>
                <w:szCs w:val="23"/>
              </w:rPr>
              <w:t xml:space="preserve"> </w:t>
            </w:r>
            <w:r>
              <w:rPr>
                <w:sz w:val="24"/>
                <w:szCs w:val="24"/>
              </w:rPr>
              <w:t xml:space="preserve"> </w:t>
            </w:r>
          </w:p>
          <w:p w14:paraId="1B3B8D0D" w14:textId="0D116732" w:rsidR="00AC6BEF" w:rsidRDefault="00AC6BEF" w:rsidP="00AC6BEF">
            <w:pPr>
              <w:spacing w:before="60" w:after="60"/>
              <w:ind w:left="602" w:hanging="567"/>
              <w:rPr>
                <w:sz w:val="24"/>
                <w:szCs w:val="24"/>
              </w:rPr>
            </w:pPr>
            <w:r>
              <w:rPr>
                <w:sz w:val="24"/>
                <w:szCs w:val="24"/>
              </w:rPr>
              <w:t>6</w:t>
            </w:r>
            <w:r>
              <w:rPr>
                <w:sz w:val="24"/>
                <w:szCs w:val="24"/>
              </w:rPr>
              <w:tab/>
            </w:r>
            <w:r w:rsidRPr="0087558B">
              <w:rPr>
                <w:sz w:val="24"/>
                <w:szCs w:val="24"/>
              </w:rPr>
              <w:t>Health and Safety Management Report</w:t>
            </w:r>
            <w:r>
              <w:rPr>
                <w:sz w:val="24"/>
                <w:szCs w:val="24"/>
              </w:rPr>
              <w:t xml:space="preserve">.  The </w:t>
            </w:r>
            <w:r w:rsidRPr="0087558B">
              <w:rPr>
                <w:sz w:val="24"/>
                <w:szCs w:val="24"/>
              </w:rPr>
              <w:t>Executive</w:t>
            </w:r>
            <w:r>
              <w:rPr>
                <w:sz w:val="24"/>
                <w:szCs w:val="24"/>
              </w:rPr>
              <w:t xml:space="preserve"> would</w:t>
            </w:r>
            <w:r w:rsidRPr="0087558B">
              <w:rPr>
                <w:sz w:val="24"/>
                <w:szCs w:val="24"/>
              </w:rPr>
              <w:t xml:space="preserve"> present a detailed response to the key findings of the report at the FEC’s September meeting. </w:t>
            </w:r>
          </w:p>
          <w:p w14:paraId="226F83E0" w14:textId="712D3040" w:rsidR="00AC6BEF" w:rsidRDefault="00AC6BEF" w:rsidP="00AC6BEF">
            <w:pPr>
              <w:spacing w:before="60" w:after="60"/>
              <w:rPr>
                <w:sz w:val="24"/>
                <w:szCs w:val="24"/>
              </w:rPr>
            </w:pPr>
            <w:r w:rsidRPr="0087558B">
              <w:rPr>
                <w:sz w:val="24"/>
                <w:szCs w:val="24"/>
              </w:rPr>
              <w:t>FE</w:t>
            </w:r>
            <w:r>
              <w:rPr>
                <w:sz w:val="24"/>
                <w:szCs w:val="24"/>
              </w:rPr>
              <w:t xml:space="preserve">C suggested the following which would be added to the Board’s briefing schedule for 2023/24: </w:t>
            </w:r>
          </w:p>
          <w:p w14:paraId="30F6A000" w14:textId="60C9A11D" w:rsidR="00AC6BEF" w:rsidRPr="00E856FD" w:rsidRDefault="00AC6BEF" w:rsidP="00AC6BEF">
            <w:pPr>
              <w:pStyle w:val="ListParagraph"/>
              <w:numPr>
                <w:ilvl w:val="0"/>
                <w:numId w:val="68"/>
              </w:numPr>
              <w:spacing w:before="60" w:after="60"/>
              <w:rPr>
                <w:sz w:val="24"/>
                <w:szCs w:val="24"/>
              </w:rPr>
            </w:pPr>
            <w:r w:rsidRPr="00E856FD">
              <w:rPr>
                <w:sz w:val="24"/>
                <w:szCs w:val="24"/>
              </w:rPr>
              <w:t xml:space="preserve">a briefing on the University’s Academic Career Framework would be helpful for the Board and Co-opted members </w:t>
            </w:r>
            <w:proofErr w:type="gramStart"/>
            <w:r w:rsidRPr="00E856FD">
              <w:rPr>
                <w:sz w:val="24"/>
                <w:szCs w:val="24"/>
              </w:rPr>
              <w:t>in light of</w:t>
            </w:r>
            <w:proofErr w:type="gramEnd"/>
            <w:r w:rsidRPr="00E856FD">
              <w:rPr>
                <w:sz w:val="24"/>
                <w:szCs w:val="24"/>
              </w:rPr>
              <w:t xml:space="preserve"> organisational responsiveness discussions.  </w:t>
            </w:r>
          </w:p>
          <w:p w14:paraId="3D6FB401" w14:textId="197BB07D" w:rsidR="00AC6BEF" w:rsidRPr="00CF093B" w:rsidRDefault="00AC6BEF" w:rsidP="00AC6BEF">
            <w:pPr>
              <w:pStyle w:val="ListParagraph"/>
              <w:numPr>
                <w:ilvl w:val="0"/>
                <w:numId w:val="68"/>
              </w:numPr>
              <w:spacing w:before="60" w:after="60"/>
              <w:rPr>
                <w:b/>
                <w:bCs/>
                <w:sz w:val="24"/>
                <w:szCs w:val="24"/>
              </w:rPr>
            </w:pPr>
            <w:r w:rsidRPr="00E856FD">
              <w:rPr>
                <w:sz w:val="24"/>
                <w:szCs w:val="24"/>
              </w:rPr>
              <w:lastRenderedPageBreak/>
              <w:t xml:space="preserve">a deep dive into the sector challenges/mitigations relating to student retention.  </w:t>
            </w:r>
          </w:p>
        </w:tc>
      </w:tr>
      <w:tr w:rsidR="00AC6BEF" w:rsidRPr="008A753B" w14:paraId="75A8E958" w14:textId="77777777" w:rsidTr="2E073D8A">
        <w:tc>
          <w:tcPr>
            <w:tcW w:w="1844" w:type="dxa"/>
            <w:tcBorders>
              <w:top w:val="single" w:sz="4" w:space="0" w:color="auto"/>
              <w:bottom w:val="single" w:sz="4" w:space="0" w:color="auto"/>
            </w:tcBorders>
            <w:shd w:val="clear" w:color="auto" w:fill="auto"/>
          </w:tcPr>
          <w:p w14:paraId="6385463C" w14:textId="0995BEAE" w:rsidR="00AC6BEF" w:rsidRPr="00B55D8D" w:rsidRDefault="00AC6BEF" w:rsidP="00AC6BEF">
            <w:pPr>
              <w:pStyle w:val="Heading3"/>
              <w:spacing w:before="60" w:after="60"/>
              <w:ind w:right="-108"/>
              <w:rPr>
                <w:color w:val="auto"/>
                <w:sz w:val="24"/>
              </w:rPr>
            </w:pPr>
            <w:r>
              <w:rPr>
                <w:color w:val="auto"/>
                <w:sz w:val="24"/>
              </w:rPr>
              <w:lastRenderedPageBreak/>
              <w:t>14.6</w:t>
            </w:r>
          </w:p>
        </w:tc>
        <w:tc>
          <w:tcPr>
            <w:tcW w:w="8221" w:type="dxa"/>
            <w:gridSpan w:val="2"/>
            <w:tcBorders>
              <w:top w:val="single" w:sz="4" w:space="0" w:color="auto"/>
              <w:bottom w:val="single" w:sz="4" w:space="0" w:color="auto"/>
            </w:tcBorders>
            <w:shd w:val="clear" w:color="auto" w:fill="auto"/>
          </w:tcPr>
          <w:p w14:paraId="41B0EC74" w14:textId="1D900DB2" w:rsidR="00AC6BEF" w:rsidRPr="00884E24" w:rsidRDefault="00AC6BEF" w:rsidP="00AC6BEF">
            <w:pPr>
              <w:spacing w:before="60" w:after="60"/>
              <w:rPr>
                <w:sz w:val="24"/>
                <w:szCs w:val="24"/>
              </w:rPr>
            </w:pPr>
            <w:r w:rsidRPr="2E073D8A">
              <w:rPr>
                <w:sz w:val="24"/>
                <w:szCs w:val="24"/>
              </w:rPr>
              <w:t xml:space="preserve">The </w:t>
            </w:r>
            <w:r w:rsidRPr="2E073D8A">
              <w:rPr>
                <w:b/>
                <w:bCs/>
                <w:sz w:val="24"/>
                <w:szCs w:val="24"/>
              </w:rPr>
              <w:t>Chair of the Audit and Risk Committee (ARC)</w:t>
            </w:r>
            <w:r w:rsidRPr="2E073D8A">
              <w:rPr>
                <w:sz w:val="24"/>
                <w:szCs w:val="24"/>
              </w:rPr>
              <w:t xml:space="preserve"> reported on the 22 June 2023 meeting and highlighted:   </w:t>
            </w:r>
          </w:p>
          <w:p w14:paraId="3EE3D62C" w14:textId="2FB209F1" w:rsidR="00AC6BEF" w:rsidRPr="00B55D8D" w:rsidRDefault="00AC6BEF" w:rsidP="00AC6BEF">
            <w:pPr>
              <w:spacing w:before="60" w:after="60"/>
            </w:pPr>
            <w:r w:rsidRPr="2E073D8A">
              <w:rPr>
                <w:sz w:val="24"/>
                <w:szCs w:val="24"/>
              </w:rPr>
              <w:t>The standing report on risk management</w:t>
            </w:r>
            <w:r>
              <w:rPr>
                <w:sz w:val="24"/>
                <w:szCs w:val="24"/>
              </w:rPr>
              <w:t>.  The Committee</w:t>
            </w:r>
            <w:r w:rsidRPr="2E073D8A">
              <w:rPr>
                <w:sz w:val="24"/>
                <w:szCs w:val="24"/>
              </w:rPr>
              <w:t>:</w:t>
            </w:r>
          </w:p>
          <w:p w14:paraId="1BA6AD47" w14:textId="4978F1CE" w:rsidR="00AC6BEF" w:rsidRPr="00B55D8D" w:rsidRDefault="00AC6BEF" w:rsidP="00AC6BEF">
            <w:pPr>
              <w:pStyle w:val="ListParagraph"/>
              <w:numPr>
                <w:ilvl w:val="0"/>
                <w:numId w:val="66"/>
              </w:numPr>
              <w:spacing w:before="60" w:after="60"/>
            </w:pPr>
            <w:r w:rsidRPr="00A003C1">
              <w:rPr>
                <w:sz w:val="24"/>
                <w:szCs w:val="24"/>
              </w:rPr>
              <w:t xml:space="preserve">noted that the corporate risk </w:t>
            </w:r>
            <w:proofErr w:type="gramStart"/>
            <w:r w:rsidRPr="00A003C1">
              <w:rPr>
                <w:sz w:val="24"/>
                <w:szCs w:val="24"/>
              </w:rPr>
              <w:t>register</w:t>
            </w:r>
            <w:proofErr w:type="gramEnd"/>
            <w:r w:rsidRPr="00A003C1">
              <w:rPr>
                <w:sz w:val="24"/>
                <w:szCs w:val="24"/>
              </w:rPr>
              <w:t xml:space="preserve"> and heatmap had been reviewed by management and received an update on changes arising from the review;</w:t>
            </w:r>
          </w:p>
          <w:p w14:paraId="6BC9E9E5" w14:textId="6E30F589" w:rsidR="00AC6BEF" w:rsidRPr="00B55D8D" w:rsidRDefault="00AC6BEF" w:rsidP="00AC6BEF">
            <w:pPr>
              <w:pStyle w:val="ListParagraph"/>
              <w:numPr>
                <w:ilvl w:val="0"/>
                <w:numId w:val="66"/>
              </w:numPr>
              <w:spacing w:before="60" w:after="60"/>
            </w:pPr>
            <w:r w:rsidRPr="00A003C1">
              <w:rPr>
                <w:sz w:val="24"/>
                <w:szCs w:val="24"/>
              </w:rPr>
              <w:t>undertook a risk deep dive discussion in relation to the University’s approach to managing the cyber vulnerability risk, with input from the Director of Digital Technology Services Infrastructure and Change, and the Director of Transformation.</w:t>
            </w:r>
          </w:p>
          <w:p w14:paraId="2076884F" w14:textId="7D529A31" w:rsidR="00AC6BEF" w:rsidRPr="00B55D8D" w:rsidRDefault="00AC6BEF" w:rsidP="00AC6BEF">
            <w:pPr>
              <w:pStyle w:val="ListParagraph"/>
              <w:numPr>
                <w:ilvl w:val="0"/>
                <w:numId w:val="66"/>
              </w:numPr>
              <w:spacing w:before="60" w:after="60"/>
            </w:pPr>
            <w:r w:rsidRPr="00A003C1">
              <w:rPr>
                <w:sz w:val="24"/>
                <w:szCs w:val="24"/>
              </w:rPr>
              <w:t>confirmed a risk deep dive discussion on the people and staffing risk for the October 2023 meeting.</w:t>
            </w:r>
          </w:p>
          <w:p w14:paraId="6700BA0E" w14:textId="37E0CF51" w:rsidR="00AC6BEF" w:rsidRPr="00B55D8D" w:rsidRDefault="00AC6BEF" w:rsidP="00AC6BEF">
            <w:pPr>
              <w:spacing w:before="60" w:after="60"/>
            </w:pPr>
            <w:r>
              <w:rPr>
                <w:sz w:val="24"/>
                <w:szCs w:val="24"/>
              </w:rPr>
              <w:t>The following i</w:t>
            </w:r>
            <w:r w:rsidRPr="2E073D8A">
              <w:rPr>
                <w:sz w:val="24"/>
                <w:szCs w:val="24"/>
              </w:rPr>
              <w:t xml:space="preserve">n relation to internal audit: </w:t>
            </w:r>
          </w:p>
          <w:p w14:paraId="26B7DE3A" w14:textId="6CF4E54D" w:rsidR="00AC6BEF" w:rsidRPr="00B55D8D" w:rsidRDefault="00AC6BEF" w:rsidP="00AC6BEF">
            <w:pPr>
              <w:pStyle w:val="ListParagraph"/>
              <w:numPr>
                <w:ilvl w:val="0"/>
                <w:numId w:val="67"/>
              </w:numPr>
              <w:spacing w:before="60" w:after="60"/>
            </w:pPr>
            <w:r w:rsidRPr="001253BA">
              <w:rPr>
                <w:sz w:val="24"/>
                <w:szCs w:val="24"/>
              </w:rPr>
              <w:t xml:space="preserve">considered purchase to pay, HESA data futures, EDI, and ESG internal audit </w:t>
            </w:r>
            <w:proofErr w:type="gramStart"/>
            <w:r w:rsidRPr="001253BA">
              <w:rPr>
                <w:sz w:val="24"/>
                <w:szCs w:val="24"/>
              </w:rPr>
              <w:t>reports;</w:t>
            </w:r>
            <w:proofErr w:type="gramEnd"/>
          </w:p>
          <w:p w14:paraId="35959EEF" w14:textId="54A135B0" w:rsidR="00AC6BEF" w:rsidRPr="00B55D8D" w:rsidRDefault="00AC6BEF" w:rsidP="00AC6BEF">
            <w:pPr>
              <w:pStyle w:val="ListParagraph"/>
              <w:numPr>
                <w:ilvl w:val="0"/>
                <w:numId w:val="67"/>
              </w:numPr>
              <w:spacing w:before="60" w:after="60"/>
            </w:pPr>
            <w:r w:rsidRPr="001253BA">
              <w:rPr>
                <w:sz w:val="24"/>
                <w:szCs w:val="24"/>
              </w:rPr>
              <w:t>discussed the draft plan for 2023/24 and agreed the first two internal audits (risk management and international student recruitment</w:t>
            </w:r>
            <w:proofErr w:type="gramStart"/>
            <w:r w:rsidRPr="001253BA">
              <w:rPr>
                <w:sz w:val="24"/>
                <w:szCs w:val="24"/>
              </w:rPr>
              <w:t>);</w:t>
            </w:r>
            <w:proofErr w:type="gramEnd"/>
          </w:p>
          <w:p w14:paraId="4F26D597" w14:textId="62820344" w:rsidR="00AC6BEF" w:rsidRPr="00B55D8D" w:rsidRDefault="00AC6BEF" w:rsidP="00AC6BEF">
            <w:pPr>
              <w:pStyle w:val="ListParagraph"/>
              <w:numPr>
                <w:ilvl w:val="0"/>
                <w:numId w:val="67"/>
              </w:numPr>
              <w:spacing w:before="60" w:after="60"/>
            </w:pPr>
            <w:r w:rsidRPr="001253BA">
              <w:rPr>
                <w:sz w:val="24"/>
                <w:szCs w:val="24"/>
              </w:rPr>
              <w:t>received a report on progress to monitor implementation of internal audit recommendations.</w:t>
            </w:r>
          </w:p>
          <w:p w14:paraId="0AE45BF8" w14:textId="5CF6F571" w:rsidR="00AC6BEF" w:rsidRPr="000D3EC1" w:rsidRDefault="00AC6BEF" w:rsidP="00AC6BEF">
            <w:pPr>
              <w:spacing w:before="60" w:after="60"/>
            </w:pPr>
            <w:r>
              <w:rPr>
                <w:sz w:val="24"/>
                <w:szCs w:val="24"/>
              </w:rPr>
              <w:t>T</w:t>
            </w:r>
            <w:r w:rsidRPr="2E073D8A">
              <w:rPr>
                <w:sz w:val="24"/>
                <w:szCs w:val="24"/>
              </w:rPr>
              <w:t>he external auditors plan for auditing the annual report and financial statements for the year ended 31 July 2023</w:t>
            </w:r>
            <w:r>
              <w:rPr>
                <w:sz w:val="24"/>
                <w:szCs w:val="24"/>
              </w:rPr>
              <w:t xml:space="preserve"> was approved</w:t>
            </w:r>
            <w:r w:rsidRPr="2E073D8A">
              <w:rPr>
                <w:sz w:val="24"/>
                <w:szCs w:val="24"/>
              </w:rPr>
              <w:t>.</w:t>
            </w:r>
          </w:p>
        </w:tc>
      </w:tr>
      <w:tr w:rsidR="00AC6BEF" w:rsidRPr="008A753B" w14:paraId="4BBE1711" w14:textId="77777777" w:rsidTr="2E073D8A">
        <w:tc>
          <w:tcPr>
            <w:tcW w:w="1844" w:type="dxa"/>
            <w:tcBorders>
              <w:top w:val="single" w:sz="4" w:space="0" w:color="auto"/>
              <w:bottom w:val="single" w:sz="4" w:space="0" w:color="auto"/>
            </w:tcBorders>
            <w:shd w:val="clear" w:color="auto" w:fill="auto"/>
          </w:tcPr>
          <w:p w14:paraId="3FCF756B" w14:textId="6110B08C" w:rsidR="00AC6BEF" w:rsidRDefault="00AC6BEF" w:rsidP="00AC6BEF">
            <w:pPr>
              <w:pStyle w:val="Heading3"/>
              <w:spacing w:before="60" w:after="60"/>
              <w:ind w:right="-108"/>
              <w:rPr>
                <w:sz w:val="24"/>
              </w:rPr>
            </w:pPr>
            <w:r>
              <w:rPr>
                <w:sz w:val="24"/>
              </w:rPr>
              <w:t>14.7</w:t>
            </w:r>
          </w:p>
        </w:tc>
        <w:tc>
          <w:tcPr>
            <w:tcW w:w="8221" w:type="dxa"/>
            <w:gridSpan w:val="2"/>
            <w:tcBorders>
              <w:top w:val="single" w:sz="4" w:space="0" w:color="auto"/>
              <w:bottom w:val="single" w:sz="4" w:space="0" w:color="auto"/>
            </w:tcBorders>
            <w:shd w:val="clear" w:color="auto" w:fill="auto"/>
          </w:tcPr>
          <w:p w14:paraId="68553C65" w14:textId="17B45B33" w:rsidR="00AC6BEF" w:rsidRPr="00A85BE9" w:rsidRDefault="00AC6BEF" w:rsidP="00AC6BEF">
            <w:pPr>
              <w:spacing w:before="60" w:after="60"/>
              <w:rPr>
                <w:b/>
                <w:bCs/>
                <w:sz w:val="24"/>
                <w:szCs w:val="24"/>
              </w:rPr>
            </w:pPr>
            <w:r>
              <w:rPr>
                <w:b/>
                <w:bCs/>
                <w:sz w:val="24"/>
                <w:szCs w:val="24"/>
              </w:rPr>
              <w:t xml:space="preserve">Task Group of the Board - London </w:t>
            </w:r>
            <w:r w:rsidRPr="00A85BE9">
              <w:rPr>
                <w:b/>
                <w:bCs/>
                <w:sz w:val="24"/>
                <w:szCs w:val="24"/>
              </w:rPr>
              <w:t>Campus</w:t>
            </w:r>
            <w:r>
              <w:rPr>
                <w:b/>
                <w:bCs/>
                <w:sz w:val="24"/>
                <w:szCs w:val="24"/>
              </w:rPr>
              <w:t>: July 2023 meeting of the Task Group of the Board</w:t>
            </w:r>
          </w:p>
          <w:p w14:paraId="14D85EEB" w14:textId="1DEA717A" w:rsidR="00AC6BEF" w:rsidRPr="00B75500" w:rsidRDefault="00AC6BEF" w:rsidP="00AC6BEF">
            <w:pPr>
              <w:spacing w:before="60" w:after="60"/>
              <w:rPr>
                <w:sz w:val="24"/>
                <w:szCs w:val="24"/>
              </w:rPr>
            </w:pPr>
            <w:r>
              <w:rPr>
                <w:sz w:val="24"/>
                <w:szCs w:val="24"/>
              </w:rPr>
              <w:t xml:space="preserve">The DVCSO had nothing further to add to the report made under item 9.3. </w:t>
            </w:r>
          </w:p>
        </w:tc>
      </w:tr>
      <w:tr w:rsidR="00AC6BEF" w:rsidRPr="008A753B" w14:paraId="1A8EE725" w14:textId="77777777" w:rsidTr="2E073D8A">
        <w:tc>
          <w:tcPr>
            <w:tcW w:w="1844" w:type="dxa"/>
            <w:tcBorders>
              <w:top w:val="single" w:sz="4" w:space="0" w:color="auto"/>
              <w:bottom w:val="single" w:sz="4" w:space="0" w:color="auto"/>
            </w:tcBorders>
            <w:shd w:val="clear" w:color="auto" w:fill="D9D9D9" w:themeFill="background1" w:themeFillShade="D9"/>
          </w:tcPr>
          <w:p w14:paraId="7784DC62" w14:textId="57B3ED81" w:rsidR="00AC6BEF" w:rsidRDefault="00AC6BEF" w:rsidP="00AC6BEF">
            <w:pPr>
              <w:pStyle w:val="Heading3"/>
              <w:spacing w:before="60" w:after="60"/>
              <w:ind w:right="-108"/>
            </w:pPr>
            <w:r w:rsidRPr="0047557C">
              <w:t>BG/2023-0</w:t>
            </w:r>
            <w:r>
              <w:t>7-18/15</w:t>
            </w:r>
          </w:p>
        </w:tc>
        <w:tc>
          <w:tcPr>
            <w:tcW w:w="5953" w:type="dxa"/>
            <w:tcBorders>
              <w:top w:val="single" w:sz="4" w:space="0" w:color="auto"/>
              <w:bottom w:val="single" w:sz="4" w:space="0" w:color="auto"/>
            </w:tcBorders>
            <w:shd w:val="clear" w:color="auto" w:fill="D9D9D9" w:themeFill="background1" w:themeFillShade="D9"/>
          </w:tcPr>
          <w:p w14:paraId="3F0784A7" w14:textId="4383C870" w:rsidR="00AC6BEF" w:rsidRPr="008A753B" w:rsidRDefault="00AC6BEF" w:rsidP="00AC6BEF">
            <w:pPr>
              <w:pStyle w:val="Heading2"/>
            </w:pPr>
            <w:r>
              <w:t>UNIVERSITY SECRETARY’S REPORT (USR)</w:t>
            </w:r>
          </w:p>
        </w:tc>
        <w:tc>
          <w:tcPr>
            <w:tcW w:w="2268" w:type="dxa"/>
            <w:tcBorders>
              <w:top w:val="single" w:sz="4" w:space="0" w:color="auto"/>
              <w:bottom w:val="single" w:sz="4" w:space="0" w:color="auto"/>
            </w:tcBorders>
            <w:shd w:val="clear" w:color="auto" w:fill="D9D9D9" w:themeFill="background1" w:themeFillShade="D9"/>
          </w:tcPr>
          <w:p w14:paraId="7503CB77" w14:textId="448ABA2B" w:rsidR="00AC6BEF" w:rsidRDefault="00AC6BEF" w:rsidP="00AC6BEF">
            <w:pPr>
              <w:spacing w:before="60" w:after="60"/>
              <w:jc w:val="right"/>
              <w:rPr>
                <w:sz w:val="18"/>
                <w:szCs w:val="18"/>
              </w:rPr>
            </w:pPr>
            <w:r>
              <w:rPr>
                <w:sz w:val="18"/>
                <w:szCs w:val="18"/>
              </w:rPr>
              <w:t>BG/2023-07-18/P13</w:t>
            </w:r>
          </w:p>
          <w:p w14:paraId="1E78C79F" w14:textId="263A43C2" w:rsidR="00AC6BEF" w:rsidRPr="009575CE" w:rsidRDefault="00AC6BEF" w:rsidP="00AC6BEF">
            <w:pPr>
              <w:spacing w:before="60" w:after="60"/>
              <w:jc w:val="right"/>
              <w:rPr>
                <w:sz w:val="18"/>
                <w:szCs w:val="18"/>
              </w:rPr>
            </w:pPr>
            <w:r>
              <w:rPr>
                <w:sz w:val="18"/>
                <w:szCs w:val="18"/>
              </w:rPr>
              <w:t>Confidential</w:t>
            </w:r>
          </w:p>
        </w:tc>
      </w:tr>
      <w:tr w:rsidR="00AC6BEF" w:rsidRPr="008A753B" w14:paraId="4F6A45F9" w14:textId="77777777" w:rsidTr="2E073D8A">
        <w:tc>
          <w:tcPr>
            <w:tcW w:w="1844" w:type="dxa"/>
            <w:tcBorders>
              <w:top w:val="single" w:sz="4" w:space="0" w:color="auto"/>
              <w:bottom w:val="single" w:sz="4" w:space="0" w:color="auto"/>
            </w:tcBorders>
            <w:shd w:val="clear" w:color="auto" w:fill="auto"/>
          </w:tcPr>
          <w:p w14:paraId="7B54AE4F" w14:textId="21FE15AC" w:rsidR="00AC6BEF" w:rsidRPr="00DF34D4" w:rsidRDefault="00AC6BEF" w:rsidP="00AC6BEF">
            <w:pPr>
              <w:pStyle w:val="Heading3"/>
              <w:spacing w:before="60" w:after="60"/>
              <w:ind w:right="-108"/>
              <w:rPr>
                <w:sz w:val="24"/>
              </w:rPr>
            </w:pPr>
            <w:r>
              <w:rPr>
                <w:sz w:val="24"/>
              </w:rPr>
              <w:t>15.1</w:t>
            </w:r>
          </w:p>
        </w:tc>
        <w:tc>
          <w:tcPr>
            <w:tcW w:w="8221" w:type="dxa"/>
            <w:gridSpan w:val="2"/>
            <w:tcBorders>
              <w:top w:val="single" w:sz="4" w:space="0" w:color="auto"/>
              <w:bottom w:val="single" w:sz="4" w:space="0" w:color="auto"/>
            </w:tcBorders>
            <w:shd w:val="clear" w:color="auto" w:fill="auto"/>
          </w:tcPr>
          <w:p w14:paraId="2813FF5E" w14:textId="72D24635" w:rsidR="00AC6BEF" w:rsidRDefault="00AC6BEF" w:rsidP="00AC6BEF">
            <w:pPr>
              <w:pStyle w:val="paragraph"/>
              <w:spacing w:before="0" w:beforeAutospacing="0" w:after="0" w:afterAutospacing="0"/>
              <w:ind w:left="600" w:hanging="555"/>
              <w:textAlignment w:val="baseline"/>
              <w:rPr>
                <w:rStyle w:val="eop"/>
                <w:rFonts w:ascii="Calibri" w:hAnsi="Calibri" w:cs="Calibri"/>
              </w:rPr>
            </w:pPr>
            <w:r w:rsidRPr="00CC77E2">
              <w:rPr>
                <w:rStyle w:val="normaltextrun"/>
                <w:rFonts w:ascii="Calibri" w:hAnsi="Calibri" w:cs="Calibri"/>
              </w:rPr>
              <w:t xml:space="preserve">The Board </w:t>
            </w:r>
            <w:r w:rsidRPr="00CC77E2">
              <w:rPr>
                <w:rStyle w:val="normaltextrun"/>
                <w:rFonts w:ascii="Calibri" w:hAnsi="Calibri" w:cs="Calibri"/>
                <w:b/>
                <w:bCs/>
              </w:rPr>
              <w:t>resolved to approve</w:t>
            </w:r>
            <w:r w:rsidRPr="00CC77E2">
              <w:rPr>
                <w:rStyle w:val="normaltextrun"/>
                <w:rFonts w:ascii="Calibri" w:hAnsi="Calibri" w:cs="Calibri"/>
              </w:rPr>
              <w:t xml:space="preserve"> the re-appointment of: </w:t>
            </w:r>
            <w:r w:rsidRPr="00CC77E2">
              <w:rPr>
                <w:rStyle w:val="eop"/>
                <w:rFonts w:ascii="Calibri" w:hAnsi="Calibri" w:cs="Calibri"/>
              </w:rPr>
              <w:t> </w:t>
            </w:r>
            <w:r>
              <w:rPr>
                <w:rStyle w:val="eop"/>
                <w:rFonts w:ascii="Calibri" w:hAnsi="Calibri" w:cs="Calibri"/>
              </w:rPr>
              <w:t xml:space="preserve"> </w:t>
            </w:r>
          </w:p>
          <w:p w14:paraId="4ABF0DB2" w14:textId="77777777" w:rsidR="00AC6BEF" w:rsidRPr="00CC77E2" w:rsidRDefault="00AC6BEF" w:rsidP="00AC6BEF">
            <w:pPr>
              <w:pStyle w:val="paragraph"/>
              <w:spacing w:before="0" w:beforeAutospacing="0" w:after="0" w:afterAutospacing="0"/>
              <w:ind w:left="600" w:hanging="555"/>
              <w:textAlignment w:val="baseline"/>
              <w:rPr>
                <w:rFonts w:ascii="Segoe UI" w:hAnsi="Segoe UI" w:cs="Segoe UI"/>
                <w:sz w:val="18"/>
                <w:szCs w:val="18"/>
              </w:rPr>
            </w:pPr>
          </w:p>
          <w:p w14:paraId="223885E1" w14:textId="4D30EC31" w:rsidR="00AC6BEF" w:rsidRPr="00CC77E2" w:rsidRDefault="00AC6BEF" w:rsidP="00AC6BEF">
            <w:pPr>
              <w:pStyle w:val="paragraph"/>
              <w:spacing w:before="0" w:beforeAutospacing="0" w:after="0" w:afterAutospacing="0"/>
              <w:ind w:left="318" w:hanging="300"/>
              <w:textAlignment w:val="baseline"/>
              <w:rPr>
                <w:rFonts w:ascii="Segoe UI" w:hAnsi="Segoe UI" w:cs="Segoe UI"/>
                <w:sz w:val="18"/>
                <w:szCs w:val="18"/>
              </w:rPr>
            </w:pPr>
            <w:r w:rsidRPr="00CC77E2">
              <w:rPr>
                <w:rStyle w:val="normaltextrun"/>
                <w:rFonts w:ascii="Calibri" w:hAnsi="Calibri" w:cs="Calibri"/>
              </w:rPr>
              <w:t>1</w:t>
            </w:r>
            <w:r w:rsidRPr="00CC77E2">
              <w:rPr>
                <w:rStyle w:val="tabchar"/>
                <w:rFonts w:ascii="Calibri" w:hAnsi="Calibri" w:cs="Calibri"/>
              </w:rPr>
              <w:tab/>
            </w:r>
            <w:r w:rsidRPr="00CC77E2">
              <w:rPr>
                <w:rStyle w:val="normaltextrun"/>
                <w:rFonts w:ascii="Calibri" w:hAnsi="Calibri" w:cs="Calibri"/>
              </w:rPr>
              <w:t>Penny Thompson as Chair of the Remuneration Committee from 1 January 2024 to 31 July 2025 (with associated ex-officio appointments to the Board Officers Group and G</w:t>
            </w:r>
            <w:r>
              <w:rPr>
                <w:rStyle w:val="normaltextrun"/>
                <w:rFonts w:ascii="Calibri" w:hAnsi="Calibri" w:cs="Calibri"/>
              </w:rPr>
              <w:t>overnance and Nominations Committee</w:t>
            </w:r>
            <w:r w:rsidRPr="00CC77E2">
              <w:rPr>
                <w:rStyle w:val="normaltextrun"/>
                <w:rFonts w:ascii="Calibri" w:hAnsi="Calibri" w:cs="Calibri"/>
              </w:rPr>
              <w:t>). </w:t>
            </w:r>
            <w:r w:rsidRPr="00CC77E2">
              <w:rPr>
                <w:rStyle w:val="eop"/>
                <w:rFonts w:ascii="Calibri" w:hAnsi="Calibri" w:cs="Calibri"/>
              </w:rPr>
              <w:t> </w:t>
            </w:r>
          </w:p>
          <w:p w14:paraId="32655BA7" w14:textId="77777777" w:rsidR="00AC6BEF" w:rsidRPr="00CC77E2" w:rsidRDefault="00AC6BEF" w:rsidP="00AC6BEF">
            <w:pPr>
              <w:pStyle w:val="paragraph"/>
              <w:spacing w:before="0" w:beforeAutospacing="0" w:after="0" w:afterAutospacing="0"/>
              <w:ind w:left="318" w:hanging="300"/>
              <w:textAlignment w:val="baseline"/>
              <w:rPr>
                <w:rFonts w:ascii="Segoe UI" w:hAnsi="Segoe UI" w:cs="Segoe UI"/>
                <w:sz w:val="18"/>
                <w:szCs w:val="18"/>
              </w:rPr>
            </w:pPr>
            <w:r w:rsidRPr="00CC77E2">
              <w:rPr>
                <w:rStyle w:val="normaltextrun"/>
                <w:rFonts w:ascii="Calibri" w:hAnsi="Calibri" w:cs="Calibri"/>
              </w:rPr>
              <w:t>2</w:t>
            </w:r>
            <w:r w:rsidRPr="00CC77E2">
              <w:rPr>
                <w:rStyle w:val="tabchar"/>
                <w:rFonts w:ascii="Calibri" w:hAnsi="Calibri" w:cs="Calibri"/>
              </w:rPr>
              <w:tab/>
            </w:r>
            <w:r w:rsidRPr="00CC77E2">
              <w:rPr>
                <w:rStyle w:val="normaltextrun"/>
                <w:rFonts w:ascii="Calibri" w:hAnsi="Calibri" w:cs="Calibri"/>
              </w:rPr>
              <w:t>Julietta Patnick to the following from 1 August 2024 to 31 July 2025:</w:t>
            </w:r>
            <w:r w:rsidRPr="00CC77E2">
              <w:rPr>
                <w:rStyle w:val="eop"/>
                <w:rFonts w:ascii="Calibri" w:hAnsi="Calibri" w:cs="Calibri"/>
              </w:rPr>
              <w:t> </w:t>
            </w:r>
          </w:p>
          <w:p w14:paraId="7579EF34" w14:textId="77777777" w:rsidR="00AC6BEF" w:rsidRPr="00CC77E2" w:rsidRDefault="00AC6BEF" w:rsidP="00AC6BEF">
            <w:pPr>
              <w:pStyle w:val="paragraph"/>
              <w:numPr>
                <w:ilvl w:val="0"/>
                <w:numId w:val="48"/>
              </w:numPr>
              <w:spacing w:before="0" w:beforeAutospacing="0" w:after="0" w:afterAutospacing="0"/>
              <w:ind w:left="460" w:firstLine="0"/>
              <w:textAlignment w:val="baseline"/>
              <w:rPr>
                <w:rFonts w:ascii="Calibri" w:hAnsi="Calibri" w:cs="Calibri"/>
              </w:rPr>
            </w:pPr>
            <w:r w:rsidRPr="00CC77E2">
              <w:rPr>
                <w:rStyle w:val="normaltextrun"/>
                <w:rFonts w:ascii="Calibri" w:hAnsi="Calibri" w:cs="Calibri"/>
              </w:rPr>
              <w:t xml:space="preserve">Equality, </w:t>
            </w:r>
            <w:proofErr w:type="gramStart"/>
            <w:r w:rsidRPr="00CC77E2">
              <w:rPr>
                <w:rStyle w:val="normaltextrun"/>
                <w:rFonts w:ascii="Calibri" w:hAnsi="Calibri" w:cs="Calibri"/>
              </w:rPr>
              <w:t>Diversity</w:t>
            </w:r>
            <w:proofErr w:type="gramEnd"/>
            <w:r w:rsidRPr="00CC77E2">
              <w:rPr>
                <w:rStyle w:val="normaltextrun"/>
                <w:rFonts w:ascii="Calibri" w:hAnsi="Calibri" w:cs="Calibri"/>
              </w:rPr>
              <w:t xml:space="preserve"> and Inclusion Committee as Link Governor </w:t>
            </w:r>
            <w:r w:rsidRPr="00CC77E2">
              <w:rPr>
                <w:rStyle w:val="eop"/>
                <w:rFonts w:ascii="Calibri" w:hAnsi="Calibri" w:cs="Calibri"/>
              </w:rPr>
              <w:t> </w:t>
            </w:r>
          </w:p>
          <w:p w14:paraId="61DAA06A" w14:textId="77777777" w:rsidR="00AC6BEF" w:rsidRPr="00CC77E2" w:rsidRDefault="00AC6BEF" w:rsidP="00AC6BEF">
            <w:pPr>
              <w:pStyle w:val="paragraph"/>
              <w:numPr>
                <w:ilvl w:val="0"/>
                <w:numId w:val="48"/>
              </w:numPr>
              <w:spacing w:before="0" w:beforeAutospacing="0" w:after="0" w:afterAutospacing="0"/>
              <w:ind w:left="460" w:firstLine="0"/>
              <w:textAlignment w:val="baseline"/>
              <w:rPr>
                <w:rFonts w:ascii="Calibri" w:hAnsi="Calibri" w:cs="Calibri"/>
              </w:rPr>
            </w:pPr>
            <w:r w:rsidRPr="00CC77E2">
              <w:rPr>
                <w:rStyle w:val="normaltextrun"/>
                <w:rFonts w:ascii="Calibri" w:hAnsi="Calibri" w:cs="Calibri"/>
              </w:rPr>
              <w:t>Honorary Awards Committee.</w:t>
            </w:r>
            <w:r w:rsidRPr="00CC77E2">
              <w:rPr>
                <w:rStyle w:val="eop"/>
                <w:rFonts w:ascii="Calibri" w:hAnsi="Calibri" w:cs="Calibri"/>
              </w:rPr>
              <w:t> </w:t>
            </w:r>
          </w:p>
          <w:p w14:paraId="1B48EC89" w14:textId="77777777" w:rsidR="00AC6BEF" w:rsidRPr="00CC77E2" w:rsidRDefault="00AC6BEF" w:rsidP="00AC6BEF">
            <w:pPr>
              <w:pStyle w:val="paragraph"/>
              <w:numPr>
                <w:ilvl w:val="0"/>
                <w:numId w:val="48"/>
              </w:numPr>
              <w:spacing w:before="0" w:beforeAutospacing="0" w:after="0" w:afterAutospacing="0"/>
              <w:ind w:left="460" w:firstLine="0"/>
              <w:textAlignment w:val="baseline"/>
              <w:rPr>
                <w:rFonts w:ascii="Calibri" w:hAnsi="Calibri" w:cs="Calibri"/>
              </w:rPr>
            </w:pPr>
            <w:r w:rsidRPr="00CC77E2">
              <w:rPr>
                <w:rStyle w:val="normaltextrun"/>
                <w:rFonts w:ascii="Calibri" w:hAnsi="Calibri" w:cs="Calibri"/>
              </w:rPr>
              <w:t>Link Governor Safeguarding </w:t>
            </w:r>
            <w:r w:rsidRPr="00CC77E2">
              <w:rPr>
                <w:rStyle w:val="eop"/>
                <w:rFonts w:ascii="Calibri" w:hAnsi="Calibri" w:cs="Calibri"/>
              </w:rPr>
              <w:t> </w:t>
            </w:r>
          </w:p>
          <w:p w14:paraId="7AB01032" w14:textId="1EEC0CBC" w:rsidR="00AC6BEF" w:rsidRPr="007A5886" w:rsidRDefault="00AC6BEF" w:rsidP="00AC6BEF">
            <w:pPr>
              <w:pStyle w:val="paragraph"/>
              <w:numPr>
                <w:ilvl w:val="0"/>
                <w:numId w:val="48"/>
              </w:numPr>
              <w:spacing w:before="0" w:beforeAutospacing="0" w:after="0" w:afterAutospacing="0"/>
              <w:ind w:left="460" w:firstLine="0"/>
              <w:textAlignment w:val="baseline"/>
              <w:rPr>
                <w:rStyle w:val="normaltextrun"/>
                <w:rFonts w:ascii="Calibri" w:hAnsi="Calibri" w:cs="Calibri"/>
              </w:rPr>
            </w:pPr>
            <w:r w:rsidRPr="00CC77E2">
              <w:rPr>
                <w:rStyle w:val="normaltextrun"/>
                <w:rFonts w:ascii="Calibri" w:hAnsi="Calibri" w:cs="Calibri"/>
              </w:rPr>
              <w:t>Academic Assurance Committee  </w:t>
            </w:r>
            <w:r w:rsidRPr="00CC77E2">
              <w:rPr>
                <w:rStyle w:val="eop"/>
                <w:rFonts w:ascii="Calibri" w:hAnsi="Calibri" w:cs="Calibri"/>
              </w:rPr>
              <w:t> </w:t>
            </w:r>
          </w:p>
        </w:tc>
      </w:tr>
      <w:tr w:rsidR="00AC6BEF" w:rsidRPr="008A753B" w14:paraId="3F01E203" w14:textId="77777777" w:rsidTr="2E073D8A">
        <w:tc>
          <w:tcPr>
            <w:tcW w:w="1844" w:type="dxa"/>
            <w:tcBorders>
              <w:top w:val="single" w:sz="4" w:space="0" w:color="auto"/>
              <w:bottom w:val="single" w:sz="4" w:space="0" w:color="auto"/>
            </w:tcBorders>
            <w:shd w:val="clear" w:color="auto" w:fill="auto"/>
          </w:tcPr>
          <w:p w14:paraId="303ED337" w14:textId="47C7A4B1" w:rsidR="00AC6BEF" w:rsidRPr="009C056D" w:rsidRDefault="00AC6BEF" w:rsidP="00AC6BEF">
            <w:pPr>
              <w:pStyle w:val="Heading3"/>
              <w:spacing w:before="60" w:after="60"/>
              <w:ind w:right="-108"/>
              <w:rPr>
                <w:rFonts w:asciiTheme="minorHAnsi" w:hAnsiTheme="minorHAnsi" w:cstheme="minorHAnsi"/>
                <w:sz w:val="24"/>
              </w:rPr>
            </w:pPr>
            <w:r>
              <w:rPr>
                <w:rFonts w:asciiTheme="minorHAnsi" w:hAnsiTheme="minorHAnsi" w:cstheme="minorHAnsi"/>
                <w:sz w:val="24"/>
              </w:rPr>
              <w:t>15.2</w:t>
            </w:r>
          </w:p>
        </w:tc>
        <w:tc>
          <w:tcPr>
            <w:tcW w:w="8221" w:type="dxa"/>
            <w:gridSpan w:val="2"/>
            <w:tcBorders>
              <w:top w:val="single" w:sz="4" w:space="0" w:color="auto"/>
              <w:bottom w:val="single" w:sz="4" w:space="0" w:color="auto"/>
            </w:tcBorders>
            <w:shd w:val="clear" w:color="auto" w:fill="auto"/>
          </w:tcPr>
          <w:p w14:paraId="4C2EEBA6" w14:textId="62513756" w:rsidR="00AC6BEF" w:rsidRPr="009E2E3B" w:rsidRDefault="00AC6BEF" w:rsidP="00AC6BEF">
            <w:pPr>
              <w:rPr>
                <w:rFonts w:eastAsiaTheme="minorEastAsia" w:cstheme="minorHAnsi"/>
                <w:sz w:val="24"/>
                <w:szCs w:val="24"/>
                <w:lang w:eastAsia="ja-JP"/>
              </w:rPr>
            </w:pPr>
            <w:bookmarkStart w:id="1" w:name="_Hlk106276073"/>
            <w:r w:rsidRPr="009E2E3B">
              <w:rPr>
                <w:rFonts w:eastAsiaTheme="minorEastAsia" w:cstheme="minorHAnsi"/>
                <w:sz w:val="24"/>
                <w:szCs w:val="24"/>
                <w:lang w:eastAsia="ja-JP"/>
              </w:rPr>
              <w:t>The Board</w:t>
            </w:r>
            <w:r w:rsidRPr="009E2E3B">
              <w:rPr>
                <w:rFonts w:eastAsiaTheme="minorEastAsia" w:cstheme="minorHAnsi"/>
                <w:b/>
                <w:bCs/>
                <w:sz w:val="24"/>
                <w:szCs w:val="24"/>
                <w:lang w:eastAsia="ja-JP"/>
              </w:rPr>
              <w:t xml:space="preserve"> resolved to approve</w:t>
            </w:r>
            <w:r w:rsidRPr="009E2E3B">
              <w:rPr>
                <w:rFonts w:eastAsiaTheme="minorEastAsia" w:cstheme="minorHAnsi"/>
                <w:sz w:val="24"/>
                <w:szCs w:val="24"/>
                <w:lang w:eastAsia="ja-JP"/>
              </w:rPr>
              <w:t xml:space="preserve"> the appointment to the Board of Emmanuel Takyi, International Students Officer for the period </w:t>
            </w:r>
            <w:r w:rsidRPr="00A70234">
              <w:rPr>
                <w:rFonts w:eastAsiaTheme="minorEastAsia" w:cstheme="minorHAnsi"/>
                <w:sz w:val="24"/>
                <w:szCs w:val="24"/>
                <w:lang w:eastAsia="ja-JP"/>
              </w:rPr>
              <w:t>19 July</w:t>
            </w:r>
            <w:r w:rsidRPr="009E2E3B">
              <w:rPr>
                <w:rFonts w:eastAsiaTheme="minorEastAsia" w:cstheme="minorHAnsi"/>
                <w:sz w:val="24"/>
                <w:szCs w:val="24"/>
                <w:lang w:eastAsia="ja-JP"/>
              </w:rPr>
              <w:t xml:space="preserve"> 2023 until 30 June 2024.</w:t>
            </w:r>
            <w:bookmarkEnd w:id="1"/>
          </w:p>
          <w:p w14:paraId="7539A1D2" w14:textId="658298D1" w:rsidR="00AC6BEF" w:rsidRPr="009E2E3B" w:rsidRDefault="00AC6BEF" w:rsidP="00AC6BEF">
            <w:pPr>
              <w:pStyle w:val="paragraph"/>
              <w:spacing w:before="0" w:beforeAutospacing="0" w:after="0" w:afterAutospacing="0"/>
              <w:textAlignment w:val="baseline"/>
              <w:rPr>
                <w:rStyle w:val="normaltextrun"/>
                <w:rFonts w:asciiTheme="minorHAnsi" w:hAnsiTheme="minorHAnsi" w:cstheme="minorHAnsi"/>
              </w:rPr>
            </w:pPr>
            <w:r>
              <w:rPr>
                <w:rFonts w:asciiTheme="minorHAnsi" w:hAnsiTheme="minorHAnsi" w:cstheme="minorHAnsi"/>
              </w:rPr>
              <w:t xml:space="preserve">The Board welcomed </w:t>
            </w:r>
            <w:r w:rsidRPr="009E2E3B">
              <w:rPr>
                <w:rFonts w:asciiTheme="minorHAnsi" w:hAnsiTheme="minorHAnsi" w:cstheme="minorHAnsi"/>
              </w:rPr>
              <w:t xml:space="preserve">Emmanuel </w:t>
            </w:r>
            <w:r>
              <w:rPr>
                <w:rFonts w:asciiTheme="minorHAnsi" w:hAnsiTheme="minorHAnsi" w:cstheme="minorHAnsi"/>
              </w:rPr>
              <w:t>and looked forward to working with the Students’ Union Officers.</w:t>
            </w:r>
            <w:r w:rsidRPr="009E2E3B">
              <w:rPr>
                <w:rFonts w:asciiTheme="minorHAnsi" w:hAnsiTheme="minorHAnsi" w:cstheme="minorHAnsi"/>
              </w:rPr>
              <w:t xml:space="preserve">  </w:t>
            </w:r>
          </w:p>
        </w:tc>
      </w:tr>
      <w:tr w:rsidR="00AC6BEF" w:rsidRPr="008A753B" w14:paraId="7B7A46EE" w14:textId="77777777" w:rsidTr="2E073D8A">
        <w:tc>
          <w:tcPr>
            <w:tcW w:w="1844" w:type="dxa"/>
            <w:tcBorders>
              <w:top w:val="single" w:sz="4" w:space="0" w:color="auto"/>
              <w:bottom w:val="single" w:sz="4" w:space="0" w:color="auto"/>
            </w:tcBorders>
            <w:shd w:val="clear" w:color="auto" w:fill="auto"/>
          </w:tcPr>
          <w:p w14:paraId="32D8D29B" w14:textId="1B6DD298" w:rsidR="00AC6BEF" w:rsidRPr="007572B7" w:rsidRDefault="00AC6BEF" w:rsidP="00AC6BEF">
            <w:pPr>
              <w:pStyle w:val="Heading3"/>
              <w:spacing w:before="60" w:after="60"/>
              <w:ind w:right="-108"/>
              <w:rPr>
                <w:sz w:val="24"/>
              </w:rPr>
            </w:pPr>
            <w:r>
              <w:rPr>
                <w:sz w:val="24"/>
              </w:rPr>
              <w:t>15.3</w:t>
            </w:r>
          </w:p>
        </w:tc>
        <w:tc>
          <w:tcPr>
            <w:tcW w:w="8221" w:type="dxa"/>
            <w:gridSpan w:val="2"/>
            <w:tcBorders>
              <w:top w:val="single" w:sz="4" w:space="0" w:color="auto"/>
              <w:bottom w:val="single" w:sz="4" w:space="0" w:color="auto"/>
            </w:tcBorders>
            <w:shd w:val="clear" w:color="auto" w:fill="auto"/>
          </w:tcPr>
          <w:p w14:paraId="431443CF" w14:textId="19038632" w:rsidR="00AC6BEF" w:rsidRPr="00181845" w:rsidRDefault="00AC6BEF" w:rsidP="00AC6BEF">
            <w:pPr>
              <w:spacing w:before="60" w:after="60"/>
              <w:rPr>
                <w:rFonts w:ascii="Calibri" w:hAnsi="Calibri" w:cs="Calibri"/>
                <w:sz w:val="24"/>
                <w:szCs w:val="24"/>
                <w:shd w:val="clear" w:color="auto" w:fill="FFFFFF"/>
                <w:lang w:val="en-US"/>
              </w:rPr>
            </w:pPr>
            <w:r w:rsidRPr="00F2270C">
              <w:rPr>
                <w:rStyle w:val="normaltextrun"/>
                <w:rFonts w:ascii="Calibri" w:hAnsi="Calibri" w:cs="Calibri"/>
                <w:sz w:val="24"/>
                <w:szCs w:val="24"/>
                <w:shd w:val="clear" w:color="auto" w:fill="FFFFFF"/>
              </w:rPr>
              <w:t xml:space="preserve">The Board </w:t>
            </w:r>
            <w:r w:rsidRPr="00F2270C">
              <w:rPr>
                <w:rStyle w:val="normaltextrun"/>
                <w:rFonts w:ascii="Calibri" w:hAnsi="Calibri" w:cs="Calibri"/>
                <w:b/>
                <w:bCs/>
                <w:sz w:val="24"/>
                <w:szCs w:val="24"/>
                <w:shd w:val="clear" w:color="auto" w:fill="FFFFFF"/>
              </w:rPr>
              <w:t xml:space="preserve">noted </w:t>
            </w:r>
            <w:r w:rsidRPr="00F2270C">
              <w:rPr>
                <w:rStyle w:val="normaltextrun"/>
                <w:rFonts w:ascii="Calibri" w:hAnsi="Calibri" w:cs="Calibri"/>
                <w:sz w:val="24"/>
                <w:szCs w:val="24"/>
                <w:shd w:val="clear" w:color="auto" w:fill="FFFFFF"/>
              </w:rPr>
              <w:t xml:space="preserve">that in response to reports considered by the Board in June (BG/2023-06-21/01 and 02) and in accordance with the Regulations on written resolutions the </w:t>
            </w:r>
            <w:r w:rsidRPr="00F2270C">
              <w:rPr>
                <w:rStyle w:val="normaltextrun"/>
                <w:rFonts w:ascii="Calibri" w:hAnsi="Calibri" w:cs="Calibri"/>
                <w:sz w:val="24"/>
                <w:szCs w:val="24"/>
                <w:shd w:val="clear" w:color="auto" w:fill="FFFFFF"/>
                <w:lang w:val="en-US"/>
              </w:rPr>
              <w:t xml:space="preserve">Board </w:t>
            </w:r>
            <w:r w:rsidRPr="00726CF9">
              <w:rPr>
                <w:rStyle w:val="normaltextrun"/>
                <w:rFonts w:ascii="Calibri" w:hAnsi="Calibri" w:cs="Calibri"/>
                <w:sz w:val="24"/>
                <w:szCs w:val="24"/>
                <w:shd w:val="clear" w:color="auto" w:fill="FFFFFF"/>
                <w:lang w:val="en-US"/>
              </w:rPr>
              <w:t>approved the</w:t>
            </w:r>
            <w:r w:rsidRPr="00F2270C">
              <w:rPr>
                <w:rStyle w:val="normaltextrun"/>
                <w:rFonts w:ascii="Calibri" w:hAnsi="Calibri" w:cs="Calibri"/>
                <w:sz w:val="24"/>
                <w:szCs w:val="24"/>
                <w:shd w:val="clear" w:color="auto" w:fill="FFFFFF"/>
                <w:lang w:val="en-US"/>
              </w:rPr>
              <w:t xml:space="preserve"> papers (and recommendations embedded </w:t>
            </w:r>
            <w:r w:rsidRPr="00F2270C">
              <w:rPr>
                <w:rStyle w:val="normaltextrun"/>
                <w:rFonts w:ascii="Calibri" w:hAnsi="Calibri" w:cs="Calibri"/>
                <w:sz w:val="24"/>
                <w:szCs w:val="24"/>
                <w:shd w:val="clear" w:color="auto" w:fill="FFFFFF"/>
                <w:lang w:val="en-US"/>
              </w:rPr>
              <w:lastRenderedPageBreak/>
              <w:t xml:space="preserve">therein) to expedite the processes for the recruitment of a Vice-Chancellor and </w:t>
            </w:r>
            <w:r>
              <w:rPr>
                <w:rStyle w:val="normaltextrun"/>
                <w:rFonts w:ascii="Calibri" w:hAnsi="Calibri" w:cs="Calibri"/>
                <w:sz w:val="24"/>
                <w:szCs w:val="24"/>
                <w:shd w:val="clear" w:color="auto" w:fill="FFFFFF"/>
                <w:lang w:val="en-US"/>
              </w:rPr>
              <w:t>the</w:t>
            </w:r>
            <w:r w:rsidRPr="00F2270C">
              <w:rPr>
                <w:rStyle w:val="normaltextrun"/>
                <w:rFonts w:ascii="Calibri" w:hAnsi="Calibri" w:cs="Calibri"/>
                <w:sz w:val="24"/>
                <w:szCs w:val="24"/>
                <w:shd w:val="clear" w:color="auto" w:fill="FFFFFF"/>
                <w:lang w:val="en-US"/>
              </w:rPr>
              <w:t xml:space="preserve"> Chair of the Board.  </w:t>
            </w:r>
          </w:p>
        </w:tc>
      </w:tr>
      <w:tr w:rsidR="00AC6BEF" w:rsidRPr="008A753B" w14:paraId="3DD50E84" w14:textId="77777777" w:rsidTr="2E073D8A">
        <w:tc>
          <w:tcPr>
            <w:tcW w:w="1844" w:type="dxa"/>
            <w:tcBorders>
              <w:top w:val="single" w:sz="4" w:space="0" w:color="auto"/>
              <w:bottom w:val="single" w:sz="4" w:space="0" w:color="auto"/>
            </w:tcBorders>
            <w:shd w:val="clear" w:color="auto" w:fill="auto"/>
          </w:tcPr>
          <w:p w14:paraId="6D9368DC" w14:textId="423B38F5" w:rsidR="00AC6BEF" w:rsidRPr="00946A51" w:rsidRDefault="00AC6BEF" w:rsidP="00AC6BEF">
            <w:pPr>
              <w:rPr>
                <w:sz w:val="24"/>
                <w:szCs w:val="24"/>
              </w:rPr>
            </w:pPr>
            <w:r w:rsidRPr="00946A51">
              <w:rPr>
                <w:sz w:val="24"/>
                <w:szCs w:val="24"/>
              </w:rPr>
              <w:lastRenderedPageBreak/>
              <w:t>15.4</w:t>
            </w:r>
          </w:p>
        </w:tc>
        <w:tc>
          <w:tcPr>
            <w:tcW w:w="8221" w:type="dxa"/>
            <w:gridSpan w:val="2"/>
            <w:tcBorders>
              <w:top w:val="single" w:sz="4" w:space="0" w:color="auto"/>
              <w:bottom w:val="single" w:sz="4" w:space="0" w:color="auto"/>
            </w:tcBorders>
            <w:shd w:val="clear" w:color="auto" w:fill="auto"/>
          </w:tcPr>
          <w:p w14:paraId="4B2AA3A7" w14:textId="0B2FED94" w:rsidR="00AC6BEF" w:rsidRPr="00946A51" w:rsidRDefault="00AC6BEF" w:rsidP="00AC6BEF">
            <w:pPr>
              <w:spacing w:before="60" w:after="60"/>
              <w:rPr>
                <w:rStyle w:val="normaltextrun"/>
                <w:rFonts w:ascii="Calibri" w:hAnsi="Calibri" w:cs="Calibri"/>
                <w:sz w:val="24"/>
                <w:szCs w:val="24"/>
                <w:shd w:val="clear" w:color="auto" w:fill="FFFFFF"/>
              </w:rPr>
            </w:pPr>
            <w:r w:rsidRPr="00946A51">
              <w:rPr>
                <w:rStyle w:val="eop"/>
                <w:rFonts w:cstheme="minorHAnsi"/>
                <w:sz w:val="24"/>
                <w:szCs w:val="24"/>
                <w:shd w:val="clear" w:color="auto" w:fill="FFFFFF"/>
              </w:rPr>
              <w:t xml:space="preserve">The University Secretary reported that proposals from Non-Executive Search Agencies (NESA), including the costs quoted, had been assessed and the preferred NESA for the </w:t>
            </w:r>
            <w:r w:rsidRPr="00946A51">
              <w:rPr>
                <w:rStyle w:val="eop"/>
                <w:rFonts w:cstheme="minorHAnsi"/>
                <w:b/>
                <w:bCs/>
                <w:sz w:val="24"/>
                <w:szCs w:val="24"/>
                <w:shd w:val="clear" w:color="auto" w:fill="FFFFFF"/>
              </w:rPr>
              <w:t>Chair of the Board recruitment process</w:t>
            </w:r>
            <w:r w:rsidRPr="00946A51">
              <w:rPr>
                <w:rStyle w:val="eop"/>
                <w:rFonts w:cstheme="minorHAnsi"/>
                <w:sz w:val="24"/>
                <w:szCs w:val="24"/>
                <w:shd w:val="clear" w:color="auto" w:fill="FFFFFF"/>
              </w:rPr>
              <w:t xml:space="preserve"> would be notified.  The original recruitment timetable for a new Chair had been slightly extended to launch the search after the summer holiday period with the intention of bringing a recommendation for appointment of a new Chair to the Board in November 2023.  </w:t>
            </w:r>
          </w:p>
        </w:tc>
      </w:tr>
      <w:tr w:rsidR="00AC6BEF" w:rsidRPr="008A753B" w14:paraId="43BEDC6D" w14:textId="77777777" w:rsidTr="2E073D8A">
        <w:tc>
          <w:tcPr>
            <w:tcW w:w="1844" w:type="dxa"/>
            <w:tcBorders>
              <w:top w:val="single" w:sz="4" w:space="0" w:color="auto"/>
              <w:bottom w:val="single" w:sz="4" w:space="0" w:color="auto"/>
            </w:tcBorders>
            <w:shd w:val="clear" w:color="auto" w:fill="auto"/>
          </w:tcPr>
          <w:p w14:paraId="6B03F256" w14:textId="01A76B86" w:rsidR="00AC6BEF" w:rsidRDefault="00AC6BEF" w:rsidP="00AC6BEF">
            <w:pPr>
              <w:pStyle w:val="Heading3"/>
              <w:spacing w:before="60" w:after="60"/>
              <w:ind w:right="-108"/>
              <w:rPr>
                <w:sz w:val="24"/>
              </w:rPr>
            </w:pPr>
            <w:r>
              <w:rPr>
                <w:sz w:val="24"/>
              </w:rPr>
              <w:t>15.5</w:t>
            </w:r>
          </w:p>
        </w:tc>
        <w:tc>
          <w:tcPr>
            <w:tcW w:w="8221" w:type="dxa"/>
            <w:gridSpan w:val="2"/>
            <w:tcBorders>
              <w:top w:val="single" w:sz="4" w:space="0" w:color="auto"/>
              <w:bottom w:val="single" w:sz="4" w:space="0" w:color="auto"/>
            </w:tcBorders>
            <w:shd w:val="clear" w:color="auto" w:fill="auto"/>
          </w:tcPr>
          <w:p w14:paraId="6F9C21A8" w14:textId="77777777" w:rsidR="00AC6BEF" w:rsidRDefault="00AC6BEF" w:rsidP="00AC6BEF">
            <w:pPr>
              <w:spacing w:before="60" w:after="60"/>
              <w:rPr>
                <w:rFonts w:cstheme="minorHAnsi"/>
                <w:sz w:val="24"/>
                <w:szCs w:val="24"/>
              </w:rPr>
            </w:pPr>
            <w:r w:rsidRPr="000B3BE4">
              <w:rPr>
                <w:rFonts w:cstheme="minorHAnsi"/>
                <w:sz w:val="24"/>
                <w:szCs w:val="24"/>
              </w:rPr>
              <w:t>The Board</w:t>
            </w:r>
            <w:r>
              <w:rPr>
                <w:rFonts w:cstheme="minorHAnsi"/>
                <w:b/>
                <w:bCs/>
                <w:sz w:val="24"/>
                <w:szCs w:val="24"/>
              </w:rPr>
              <w:t xml:space="preserve"> </w:t>
            </w:r>
            <w:r w:rsidRPr="002852CE">
              <w:rPr>
                <w:rFonts w:cstheme="minorHAnsi"/>
                <w:b/>
                <w:bCs/>
                <w:sz w:val="24"/>
                <w:szCs w:val="24"/>
              </w:rPr>
              <w:t>note</w:t>
            </w:r>
            <w:r>
              <w:rPr>
                <w:rFonts w:cstheme="minorHAnsi"/>
                <w:b/>
                <w:bCs/>
                <w:sz w:val="24"/>
                <w:szCs w:val="24"/>
              </w:rPr>
              <w:t xml:space="preserve">d </w:t>
            </w:r>
            <w:r w:rsidRPr="00506048">
              <w:rPr>
                <w:rFonts w:cstheme="minorHAnsi"/>
                <w:sz w:val="24"/>
                <w:szCs w:val="24"/>
              </w:rPr>
              <w:t>the remainder of the information in the</w:t>
            </w:r>
            <w:r>
              <w:rPr>
                <w:rFonts w:cstheme="minorHAnsi"/>
                <w:sz w:val="24"/>
                <w:szCs w:val="24"/>
              </w:rPr>
              <w:t xml:space="preserve"> USR including:</w:t>
            </w:r>
          </w:p>
          <w:p w14:paraId="68C86455" w14:textId="77777777" w:rsidR="00AC6BEF" w:rsidRPr="00E71466" w:rsidRDefault="00AC6BEF" w:rsidP="00AC6BEF">
            <w:pPr>
              <w:pStyle w:val="ListParagraph"/>
              <w:numPr>
                <w:ilvl w:val="0"/>
                <w:numId w:val="69"/>
              </w:numPr>
              <w:ind w:left="318"/>
              <w:rPr>
                <w:sz w:val="24"/>
                <w:szCs w:val="24"/>
              </w:rPr>
            </w:pPr>
            <w:r w:rsidRPr="00E71466">
              <w:rPr>
                <w:sz w:val="24"/>
                <w:szCs w:val="24"/>
              </w:rPr>
              <w:t>that the Governance and Nominations Committee was assured that arrangements were in place to ensure compliance with Section 22 of the Education Act 1994 which sets out requirements on the Board of Governors in relation to the operation of the Students’ Union.  The Committee approved the revised Code of Practice in relation to the operation of the Students’ Union.</w:t>
            </w:r>
          </w:p>
          <w:p w14:paraId="6ABDF7D4" w14:textId="77777777" w:rsidR="00AC6BEF" w:rsidRPr="00E71466" w:rsidRDefault="00AC6BEF" w:rsidP="00AC6BEF">
            <w:pPr>
              <w:pStyle w:val="ListParagraph"/>
              <w:numPr>
                <w:ilvl w:val="0"/>
                <w:numId w:val="69"/>
              </w:numPr>
              <w:ind w:left="318"/>
              <w:rPr>
                <w:sz w:val="24"/>
                <w:szCs w:val="24"/>
              </w:rPr>
            </w:pPr>
            <w:r w:rsidRPr="00E71466">
              <w:rPr>
                <w:sz w:val="24"/>
                <w:szCs w:val="24"/>
              </w:rPr>
              <w:t xml:space="preserve">the change to record keeping in relation to delegated authority approved by the Board. </w:t>
            </w:r>
          </w:p>
          <w:p w14:paraId="1174AA88" w14:textId="1AC46446" w:rsidR="00AC6BEF" w:rsidRPr="00E71466" w:rsidRDefault="00AC6BEF" w:rsidP="00AC6BEF">
            <w:pPr>
              <w:pStyle w:val="ListParagraph"/>
              <w:numPr>
                <w:ilvl w:val="0"/>
                <w:numId w:val="69"/>
              </w:numPr>
              <w:ind w:left="318"/>
              <w:rPr>
                <w:rFonts w:ascii="Calibri" w:eastAsia="Calibri" w:hAnsi="Calibri" w:cs="Calibri"/>
                <w:sz w:val="24"/>
                <w:szCs w:val="24"/>
              </w:rPr>
            </w:pPr>
            <w:r w:rsidRPr="00E71466">
              <w:rPr>
                <w:rFonts w:ascii="Calibri" w:eastAsia="Calibri" w:hAnsi="Calibri" w:cs="Calibri"/>
                <w:sz w:val="24"/>
                <w:szCs w:val="24"/>
              </w:rPr>
              <w:t>the reminders to complete and submit the annual information requests.</w:t>
            </w:r>
          </w:p>
        </w:tc>
      </w:tr>
      <w:tr w:rsidR="00AC6BEF" w:rsidRPr="008A753B" w14:paraId="4AEDEBCD" w14:textId="77777777" w:rsidTr="2E073D8A">
        <w:tc>
          <w:tcPr>
            <w:tcW w:w="1844" w:type="dxa"/>
            <w:tcBorders>
              <w:top w:val="single" w:sz="4" w:space="0" w:color="auto"/>
              <w:bottom w:val="single" w:sz="4" w:space="0" w:color="auto"/>
            </w:tcBorders>
            <w:shd w:val="clear" w:color="auto" w:fill="D9D9D9" w:themeFill="background1" w:themeFillShade="D9"/>
          </w:tcPr>
          <w:p w14:paraId="6493E22A" w14:textId="4588464E" w:rsidR="00AC6BEF" w:rsidRPr="0047557C" w:rsidRDefault="00AC6BEF" w:rsidP="00AC6BEF">
            <w:pPr>
              <w:pStyle w:val="Heading3"/>
              <w:spacing w:before="60" w:after="60"/>
              <w:ind w:right="-108"/>
            </w:pPr>
            <w:r w:rsidRPr="0047557C">
              <w:t>BG/2023-</w:t>
            </w:r>
            <w:r>
              <w:t>07-18/16</w:t>
            </w:r>
          </w:p>
        </w:tc>
        <w:tc>
          <w:tcPr>
            <w:tcW w:w="5953" w:type="dxa"/>
            <w:tcBorders>
              <w:top w:val="single" w:sz="4" w:space="0" w:color="auto"/>
              <w:bottom w:val="single" w:sz="4" w:space="0" w:color="auto"/>
            </w:tcBorders>
            <w:shd w:val="clear" w:color="auto" w:fill="D9D9D9" w:themeFill="background1" w:themeFillShade="D9"/>
          </w:tcPr>
          <w:p w14:paraId="18586337" w14:textId="7D4C16D9" w:rsidR="00AC6BEF" w:rsidRDefault="00AC6BEF" w:rsidP="00AC6BEF">
            <w:pPr>
              <w:pStyle w:val="Heading2"/>
            </w:pPr>
            <w:r>
              <w:t>APPOINTMENT OF INTERIM CHAIR OF THE BOARD</w:t>
            </w:r>
          </w:p>
        </w:tc>
        <w:tc>
          <w:tcPr>
            <w:tcW w:w="2268" w:type="dxa"/>
            <w:tcBorders>
              <w:top w:val="single" w:sz="4" w:space="0" w:color="auto"/>
              <w:bottom w:val="single" w:sz="4" w:space="0" w:color="auto"/>
            </w:tcBorders>
            <w:shd w:val="clear" w:color="auto" w:fill="D9D9D9" w:themeFill="background1" w:themeFillShade="D9"/>
          </w:tcPr>
          <w:p w14:paraId="11E2F56C" w14:textId="75BC1634" w:rsidR="00AC6BEF" w:rsidRDefault="00AC6BEF" w:rsidP="00AC6BEF">
            <w:pPr>
              <w:spacing w:before="60" w:after="60"/>
              <w:rPr>
                <w:sz w:val="18"/>
                <w:szCs w:val="18"/>
              </w:rPr>
            </w:pPr>
          </w:p>
        </w:tc>
      </w:tr>
      <w:tr w:rsidR="00AC6BEF" w:rsidRPr="008A753B" w14:paraId="2E2E9BE9" w14:textId="77777777" w:rsidTr="2E073D8A">
        <w:tc>
          <w:tcPr>
            <w:tcW w:w="1844" w:type="dxa"/>
            <w:tcBorders>
              <w:top w:val="single" w:sz="4" w:space="0" w:color="auto"/>
              <w:bottom w:val="single" w:sz="4" w:space="0" w:color="auto"/>
            </w:tcBorders>
            <w:shd w:val="clear" w:color="auto" w:fill="auto"/>
          </w:tcPr>
          <w:p w14:paraId="47742511" w14:textId="0F770D58" w:rsidR="00AC6BEF" w:rsidRPr="00956DB0" w:rsidRDefault="00AC6BEF" w:rsidP="00AC6BEF">
            <w:pPr>
              <w:pStyle w:val="Heading3"/>
              <w:spacing w:before="60" w:after="60"/>
              <w:ind w:right="-108"/>
              <w:rPr>
                <w:rFonts w:asciiTheme="minorHAnsi" w:hAnsiTheme="minorHAnsi" w:cstheme="minorHAnsi"/>
                <w:sz w:val="24"/>
              </w:rPr>
            </w:pPr>
            <w:r>
              <w:rPr>
                <w:rFonts w:asciiTheme="minorHAnsi" w:hAnsiTheme="minorHAnsi" w:cstheme="minorHAnsi"/>
                <w:sz w:val="24"/>
              </w:rPr>
              <w:t>16.1</w:t>
            </w:r>
          </w:p>
        </w:tc>
        <w:tc>
          <w:tcPr>
            <w:tcW w:w="8221" w:type="dxa"/>
            <w:gridSpan w:val="2"/>
            <w:tcBorders>
              <w:top w:val="single" w:sz="4" w:space="0" w:color="auto"/>
              <w:bottom w:val="single" w:sz="4" w:space="0" w:color="auto"/>
            </w:tcBorders>
            <w:shd w:val="clear" w:color="auto" w:fill="auto"/>
          </w:tcPr>
          <w:p w14:paraId="3A49DC8A" w14:textId="5DA4DEC5" w:rsidR="00AC6BEF" w:rsidRPr="00956DB0" w:rsidRDefault="00AC6BEF" w:rsidP="00AC6BEF">
            <w:pPr>
              <w:pStyle w:val="paragraph"/>
              <w:spacing w:before="0" w:beforeAutospacing="0" w:after="0" w:afterAutospacing="0"/>
              <w:ind w:left="35"/>
              <w:textAlignment w:val="baseline"/>
              <w:rPr>
                <w:rFonts w:asciiTheme="minorHAnsi" w:hAnsiTheme="minorHAnsi" w:cstheme="minorHAnsi"/>
                <w:shd w:val="clear" w:color="auto" w:fill="FFFFFF"/>
              </w:rPr>
            </w:pPr>
            <w:r w:rsidRPr="00956DB0">
              <w:rPr>
                <w:rFonts w:asciiTheme="minorHAnsi" w:hAnsiTheme="minorHAnsi" w:cstheme="minorHAnsi"/>
                <w:shd w:val="clear" w:color="auto" w:fill="FFFFFF"/>
              </w:rPr>
              <w:t xml:space="preserve">Following the very sad news that Lord Kerslake had died the Deputy Chair of the Board, Meg Munn </w:t>
            </w:r>
            <w:r>
              <w:rPr>
                <w:rFonts w:asciiTheme="minorHAnsi" w:hAnsiTheme="minorHAnsi" w:cstheme="minorHAnsi"/>
                <w:shd w:val="clear" w:color="auto" w:fill="FFFFFF"/>
              </w:rPr>
              <w:t xml:space="preserve">had </w:t>
            </w:r>
            <w:r w:rsidRPr="00956DB0">
              <w:rPr>
                <w:rFonts w:asciiTheme="minorHAnsi" w:hAnsiTheme="minorHAnsi" w:cstheme="minorHAnsi"/>
                <w:shd w:val="clear" w:color="auto" w:fill="FFFFFF"/>
              </w:rPr>
              <w:t xml:space="preserve">provided immediate interim leadership to the Board.  </w:t>
            </w:r>
          </w:p>
          <w:p w14:paraId="2A7954C5" w14:textId="77777777" w:rsidR="00AC6BEF" w:rsidRPr="00956DB0" w:rsidRDefault="00AC6BEF" w:rsidP="00AC6BEF">
            <w:pPr>
              <w:pStyle w:val="paragraph"/>
              <w:spacing w:before="0" w:beforeAutospacing="0" w:after="0" w:afterAutospacing="0"/>
              <w:ind w:left="35"/>
              <w:textAlignment w:val="baseline"/>
              <w:rPr>
                <w:rFonts w:asciiTheme="minorHAnsi" w:hAnsiTheme="minorHAnsi" w:cstheme="minorHAnsi"/>
                <w:shd w:val="clear" w:color="auto" w:fill="FFFFFF"/>
              </w:rPr>
            </w:pPr>
          </w:p>
          <w:p w14:paraId="0F3AA3A0" w14:textId="3AA8BF96" w:rsidR="00AC6BEF" w:rsidRPr="00956DB0" w:rsidRDefault="00AC6BEF" w:rsidP="00AC6BEF">
            <w:pPr>
              <w:pStyle w:val="paragraph"/>
              <w:spacing w:before="0" w:beforeAutospacing="0" w:after="0" w:afterAutospacing="0"/>
              <w:ind w:left="35" w:firstLine="2"/>
              <w:textAlignment w:val="baseline"/>
              <w:rPr>
                <w:rStyle w:val="normaltextrun"/>
                <w:rFonts w:asciiTheme="minorHAnsi" w:hAnsiTheme="minorHAnsi" w:cstheme="minorHAnsi"/>
              </w:rPr>
            </w:pPr>
            <w:r w:rsidRPr="00956DB0">
              <w:rPr>
                <w:rStyle w:val="normaltextrun"/>
                <w:rFonts w:asciiTheme="minorHAnsi" w:hAnsiTheme="minorHAnsi" w:cstheme="minorHAnsi"/>
              </w:rPr>
              <w:t xml:space="preserve">A proposal that this arrangement, with Meg Munn taking on responsibility as Interim Chair of the Board should be extended from 19 July 2023 until 31 May 2024 </w:t>
            </w:r>
            <w:r>
              <w:rPr>
                <w:rStyle w:val="normaltextrun"/>
                <w:rFonts w:asciiTheme="minorHAnsi" w:hAnsiTheme="minorHAnsi" w:cstheme="minorHAnsi"/>
              </w:rPr>
              <w:t xml:space="preserve">had been </w:t>
            </w:r>
            <w:r w:rsidRPr="00956DB0">
              <w:rPr>
                <w:rStyle w:val="normaltextrun"/>
                <w:rFonts w:asciiTheme="minorHAnsi" w:hAnsiTheme="minorHAnsi" w:cstheme="minorHAnsi"/>
              </w:rPr>
              <w:t xml:space="preserve">outlined in correspondence to the Board on 13 July 2023.  </w:t>
            </w:r>
            <w:r>
              <w:rPr>
                <w:rStyle w:val="normaltextrun"/>
                <w:rFonts w:asciiTheme="minorHAnsi" w:hAnsiTheme="minorHAnsi" w:cstheme="minorHAnsi"/>
              </w:rPr>
              <w:t xml:space="preserve"> </w:t>
            </w:r>
            <w:r w:rsidRPr="00956DB0">
              <w:rPr>
                <w:rStyle w:val="normaltextrun"/>
                <w:rFonts w:asciiTheme="minorHAnsi" w:hAnsiTheme="minorHAnsi" w:cstheme="minorHAnsi"/>
              </w:rPr>
              <w:t xml:space="preserve">An extension to Meg’s term of office </w:t>
            </w:r>
            <w:r>
              <w:rPr>
                <w:rStyle w:val="normaltextrun"/>
                <w:rFonts w:asciiTheme="minorHAnsi" w:hAnsiTheme="minorHAnsi" w:cstheme="minorHAnsi"/>
              </w:rPr>
              <w:t xml:space="preserve">as an Independent Member </w:t>
            </w:r>
            <w:r w:rsidRPr="00956DB0">
              <w:rPr>
                <w:rStyle w:val="normaltextrun"/>
                <w:rFonts w:asciiTheme="minorHAnsi" w:hAnsiTheme="minorHAnsi" w:cstheme="minorHAnsi"/>
              </w:rPr>
              <w:t xml:space="preserve">was already to be proposed to the Board following a recommendation from the Governance and Nominations Committee in June that on an exceptional basis Meg’s term of office should be extended beyond 31 July 2023 for six months from 1 August 2023 to 31 January 2024.  The </w:t>
            </w:r>
            <w:r w:rsidRPr="00956DB0">
              <w:rPr>
                <w:rFonts w:asciiTheme="minorHAnsi" w:hAnsiTheme="minorHAnsi" w:cstheme="minorHAnsi"/>
                <w:color w:val="000000"/>
                <w:shd w:val="clear" w:color="auto" w:fill="FFFFFF"/>
              </w:rPr>
              <w:t>underlying</w:t>
            </w:r>
            <w:r w:rsidRPr="00956DB0">
              <w:rPr>
                <w:rStyle w:val="normaltextrun"/>
                <w:rFonts w:asciiTheme="minorHAnsi" w:hAnsiTheme="minorHAnsi" w:cstheme="minorHAnsi"/>
                <w:color w:val="000000"/>
                <w:shd w:val="clear" w:color="auto" w:fill="FFFFFF"/>
              </w:rPr>
              <w:t xml:space="preserve"> rationale for the extension was to provide continuity throughout the Chair of the Board and Vice-Chancellor recruitment processes and to enable the development and embedding of the Senior Independent Governor role and associated procedures into Board protocols.  This work would continue under the proposed interim arrangements. </w:t>
            </w:r>
          </w:p>
          <w:p w14:paraId="4DBEDCEF" w14:textId="2E99169E" w:rsidR="00AC6BEF" w:rsidRPr="00956DB0" w:rsidRDefault="00AC6BEF" w:rsidP="00AC6BEF">
            <w:pPr>
              <w:pStyle w:val="paragraph"/>
              <w:spacing w:before="0" w:beforeAutospacing="0" w:after="0" w:afterAutospacing="0"/>
              <w:textAlignment w:val="baseline"/>
              <w:rPr>
                <w:rFonts w:asciiTheme="minorHAnsi" w:hAnsiTheme="minorHAnsi" w:cstheme="minorHAnsi"/>
                <w:bCs/>
              </w:rPr>
            </w:pPr>
          </w:p>
        </w:tc>
      </w:tr>
      <w:tr w:rsidR="00AC6BEF" w:rsidRPr="008A753B" w14:paraId="330AB841" w14:textId="77777777" w:rsidTr="2E073D8A">
        <w:tc>
          <w:tcPr>
            <w:tcW w:w="1844" w:type="dxa"/>
            <w:tcBorders>
              <w:top w:val="single" w:sz="4" w:space="0" w:color="auto"/>
              <w:bottom w:val="single" w:sz="4" w:space="0" w:color="auto"/>
            </w:tcBorders>
            <w:shd w:val="clear" w:color="auto" w:fill="auto"/>
          </w:tcPr>
          <w:p w14:paraId="64560A04" w14:textId="1F8A8BDB" w:rsidR="00AC6BEF" w:rsidRPr="00956DB0" w:rsidRDefault="00AC6BEF" w:rsidP="00AC6BEF">
            <w:pPr>
              <w:pStyle w:val="Heading3"/>
              <w:spacing w:before="60" w:after="60"/>
              <w:ind w:right="-108"/>
              <w:rPr>
                <w:rFonts w:asciiTheme="minorHAnsi" w:hAnsiTheme="minorHAnsi" w:cstheme="minorHAnsi"/>
                <w:sz w:val="24"/>
              </w:rPr>
            </w:pPr>
            <w:r>
              <w:rPr>
                <w:rFonts w:asciiTheme="minorHAnsi" w:hAnsiTheme="minorHAnsi" w:cstheme="minorHAnsi"/>
                <w:sz w:val="24"/>
              </w:rPr>
              <w:t>16.2</w:t>
            </w:r>
          </w:p>
        </w:tc>
        <w:tc>
          <w:tcPr>
            <w:tcW w:w="8221" w:type="dxa"/>
            <w:gridSpan w:val="2"/>
            <w:tcBorders>
              <w:top w:val="single" w:sz="4" w:space="0" w:color="auto"/>
              <w:bottom w:val="single" w:sz="4" w:space="0" w:color="auto"/>
            </w:tcBorders>
            <w:shd w:val="clear" w:color="auto" w:fill="auto"/>
          </w:tcPr>
          <w:p w14:paraId="6135B598" w14:textId="3EDB1FA3" w:rsidR="00AC6BEF" w:rsidRPr="00956DB0" w:rsidRDefault="00AC6BEF" w:rsidP="00AC6BEF">
            <w:pPr>
              <w:pStyle w:val="paragraph"/>
              <w:spacing w:before="0" w:beforeAutospacing="0" w:after="0" w:afterAutospacing="0"/>
              <w:ind w:left="35" w:firstLine="2"/>
              <w:textAlignment w:val="baseline"/>
              <w:rPr>
                <w:rFonts w:asciiTheme="minorHAnsi" w:hAnsiTheme="minorHAnsi" w:cstheme="minorHAnsi"/>
                <w:sz w:val="18"/>
                <w:szCs w:val="18"/>
              </w:rPr>
            </w:pPr>
            <w:r w:rsidRPr="00956DB0">
              <w:rPr>
                <w:rFonts w:asciiTheme="minorHAnsi" w:hAnsiTheme="minorHAnsi" w:cstheme="minorHAnsi"/>
                <w:shd w:val="clear" w:color="auto" w:fill="FFFFFF"/>
              </w:rPr>
              <w:t>The Deputy Chair outlined the approach that she would take to the interim appointment</w:t>
            </w:r>
            <w:r>
              <w:rPr>
                <w:rFonts w:asciiTheme="minorHAnsi" w:hAnsiTheme="minorHAnsi" w:cstheme="minorHAnsi"/>
                <w:shd w:val="clear" w:color="auto" w:fill="FFFFFF"/>
              </w:rPr>
              <w:t xml:space="preserve"> as Chair of the Board</w:t>
            </w:r>
            <w:r w:rsidRPr="00956DB0">
              <w:rPr>
                <w:rFonts w:asciiTheme="minorHAnsi" w:hAnsiTheme="minorHAnsi" w:cstheme="minorHAnsi"/>
                <w:shd w:val="clear" w:color="auto" w:fill="FFFFFF"/>
              </w:rPr>
              <w:t xml:space="preserve"> </w:t>
            </w:r>
            <w:r>
              <w:rPr>
                <w:rFonts w:asciiTheme="minorHAnsi" w:hAnsiTheme="minorHAnsi" w:cstheme="minorHAnsi"/>
                <w:shd w:val="clear" w:color="auto" w:fill="FFFFFF"/>
              </w:rPr>
              <w:t xml:space="preserve">in preparation for handover to a new </w:t>
            </w:r>
            <w:r w:rsidRPr="00956DB0">
              <w:rPr>
                <w:rFonts w:asciiTheme="minorHAnsi" w:hAnsiTheme="minorHAnsi" w:cstheme="minorHAnsi"/>
                <w:shd w:val="clear" w:color="auto" w:fill="FFFFFF"/>
              </w:rPr>
              <w:t>Chair</w:t>
            </w:r>
            <w:r>
              <w:rPr>
                <w:rFonts w:asciiTheme="minorHAnsi" w:hAnsiTheme="minorHAnsi" w:cstheme="minorHAnsi"/>
                <w:shd w:val="clear" w:color="auto" w:fill="FFFFFF"/>
              </w:rPr>
              <w:t xml:space="preserve">.  This </w:t>
            </w:r>
            <w:r w:rsidRPr="00956DB0">
              <w:rPr>
                <w:rFonts w:asciiTheme="minorHAnsi" w:hAnsiTheme="minorHAnsi" w:cstheme="minorHAnsi"/>
                <w:shd w:val="clear" w:color="auto" w:fill="FFFFFF"/>
              </w:rPr>
              <w:t xml:space="preserve">would reflect </w:t>
            </w:r>
            <w:r w:rsidRPr="00956DB0">
              <w:rPr>
                <w:rStyle w:val="normaltextrun"/>
                <w:rFonts w:asciiTheme="minorHAnsi" w:hAnsiTheme="minorHAnsi" w:cstheme="minorHAnsi"/>
                <w:color w:val="000000"/>
                <w:shd w:val="clear" w:color="auto" w:fill="FFFFFF"/>
                <w:lang w:val="en-US"/>
              </w:rPr>
              <w:t xml:space="preserve">the strong commitment from members to support the University through this challenging time and would engage members under the principles of delegation and collegiality, </w:t>
            </w:r>
            <w:proofErr w:type="spellStart"/>
            <w:r w:rsidRPr="00956DB0">
              <w:rPr>
                <w:rStyle w:val="normaltextrun"/>
                <w:rFonts w:asciiTheme="minorHAnsi" w:hAnsiTheme="minorHAnsi" w:cstheme="minorHAnsi"/>
                <w:color w:val="000000"/>
                <w:shd w:val="clear" w:color="auto" w:fill="FFFFFF"/>
                <w:lang w:val="en-US"/>
              </w:rPr>
              <w:t>recognising</w:t>
            </w:r>
            <w:proofErr w:type="spellEnd"/>
            <w:r w:rsidRPr="00956DB0">
              <w:rPr>
                <w:rStyle w:val="normaltextrun"/>
                <w:rFonts w:asciiTheme="minorHAnsi" w:hAnsiTheme="minorHAnsi" w:cstheme="minorHAnsi"/>
                <w:color w:val="000000"/>
                <w:shd w:val="clear" w:color="auto" w:fill="FFFFFF"/>
                <w:lang w:val="en-US"/>
              </w:rPr>
              <w:t xml:space="preserve"> the strengths and expertise of existing Board Membership, both as individuals and as a collective, and our robust Governance structure.</w:t>
            </w:r>
            <w:r w:rsidRPr="00956DB0">
              <w:rPr>
                <w:rStyle w:val="eop"/>
                <w:rFonts w:asciiTheme="minorHAnsi" w:hAnsiTheme="minorHAnsi" w:cstheme="minorHAnsi"/>
                <w:color w:val="000000"/>
                <w:shd w:val="clear" w:color="auto" w:fill="FFFFFF"/>
              </w:rPr>
              <w:t> </w:t>
            </w:r>
            <w:r w:rsidRPr="00956DB0">
              <w:rPr>
                <w:rFonts w:asciiTheme="minorHAnsi" w:hAnsiTheme="minorHAnsi" w:cstheme="minorHAnsi"/>
                <w:shd w:val="clear" w:color="auto" w:fill="FFFFFF"/>
              </w:rPr>
              <w:t xml:space="preserve"> </w:t>
            </w:r>
          </w:p>
          <w:p w14:paraId="53CB2301" w14:textId="26A38ED9" w:rsidR="00AC6BEF" w:rsidRPr="00480456" w:rsidRDefault="00AC6BEF" w:rsidP="00AC6BEF">
            <w:pPr>
              <w:spacing w:before="60" w:after="60"/>
              <w:ind w:right="-109"/>
              <w:rPr>
                <w:rFonts w:cstheme="minorHAnsi"/>
                <w:bCs/>
                <w:sz w:val="24"/>
                <w:szCs w:val="24"/>
              </w:rPr>
            </w:pPr>
            <w:r w:rsidRPr="00956DB0">
              <w:rPr>
                <w:rFonts w:cstheme="minorHAnsi"/>
                <w:bCs/>
                <w:sz w:val="24"/>
                <w:szCs w:val="24"/>
              </w:rPr>
              <w:t>Meg Munn left the meeting</w:t>
            </w:r>
            <w:r>
              <w:rPr>
                <w:rFonts w:cstheme="minorHAnsi"/>
                <w:bCs/>
                <w:sz w:val="24"/>
                <w:szCs w:val="24"/>
              </w:rPr>
              <w:t>.</w:t>
            </w:r>
          </w:p>
        </w:tc>
      </w:tr>
      <w:tr w:rsidR="00AC6BEF" w:rsidRPr="008A753B" w14:paraId="631B5C6B" w14:textId="77777777" w:rsidTr="2E073D8A">
        <w:tc>
          <w:tcPr>
            <w:tcW w:w="1844" w:type="dxa"/>
            <w:tcBorders>
              <w:top w:val="single" w:sz="4" w:space="0" w:color="auto"/>
              <w:bottom w:val="single" w:sz="4" w:space="0" w:color="auto"/>
            </w:tcBorders>
            <w:shd w:val="clear" w:color="auto" w:fill="auto"/>
          </w:tcPr>
          <w:p w14:paraId="2CDA80C9" w14:textId="55D0C63A" w:rsidR="00AC6BEF" w:rsidRPr="001F20E5" w:rsidRDefault="00AC6BEF" w:rsidP="00AC6BEF">
            <w:pPr>
              <w:pStyle w:val="Heading3"/>
              <w:spacing w:before="60" w:after="60"/>
              <w:ind w:right="-108"/>
              <w:rPr>
                <w:rFonts w:asciiTheme="minorHAnsi" w:hAnsiTheme="minorHAnsi" w:cstheme="minorHAnsi"/>
                <w:sz w:val="24"/>
              </w:rPr>
            </w:pPr>
            <w:r w:rsidRPr="001F20E5">
              <w:rPr>
                <w:rFonts w:asciiTheme="minorHAnsi" w:hAnsiTheme="minorHAnsi" w:cstheme="minorHAnsi"/>
                <w:sz w:val="24"/>
              </w:rPr>
              <w:t>16.3</w:t>
            </w:r>
          </w:p>
        </w:tc>
        <w:tc>
          <w:tcPr>
            <w:tcW w:w="8221" w:type="dxa"/>
            <w:gridSpan w:val="2"/>
            <w:tcBorders>
              <w:top w:val="single" w:sz="4" w:space="0" w:color="auto"/>
              <w:bottom w:val="single" w:sz="4" w:space="0" w:color="auto"/>
            </w:tcBorders>
            <w:shd w:val="clear" w:color="auto" w:fill="auto"/>
          </w:tcPr>
          <w:p w14:paraId="2FEFE371" w14:textId="373FE8DB" w:rsidR="00AC6BEF" w:rsidRPr="001F20E5" w:rsidRDefault="00AC6BEF" w:rsidP="00AC6BEF">
            <w:pPr>
              <w:pStyle w:val="paragraph"/>
              <w:spacing w:before="0" w:beforeAutospacing="0" w:after="0" w:afterAutospacing="0"/>
              <w:ind w:left="35" w:firstLine="2"/>
              <w:textAlignment w:val="baseline"/>
              <w:rPr>
                <w:rFonts w:asciiTheme="minorHAnsi" w:hAnsiTheme="minorHAnsi" w:cstheme="minorHAnsi"/>
                <w:bCs/>
              </w:rPr>
            </w:pPr>
            <w:r w:rsidRPr="001F20E5">
              <w:rPr>
                <w:rFonts w:asciiTheme="minorHAnsi" w:hAnsiTheme="minorHAnsi" w:cstheme="minorHAnsi"/>
                <w:bCs/>
              </w:rPr>
              <w:t xml:space="preserve">Giles Searby chaired </w:t>
            </w:r>
            <w:r>
              <w:rPr>
                <w:rFonts w:asciiTheme="minorHAnsi" w:hAnsiTheme="minorHAnsi" w:cstheme="minorHAnsi"/>
                <w:bCs/>
              </w:rPr>
              <w:t>this item</w:t>
            </w:r>
            <w:r w:rsidRPr="001F20E5">
              <w:rPr>
                <w:rFonts w:asciiTheme="minorHAnsi" w:hAnsiTheme="minorHAnsi" w:cstheme="minorHAnsi"/>
                <w:bCs/>
              </w:rPr>
              <w:t>.</w:t>
            </w:r>
          </w:p>
          <w:p w14:paraId="59886448" w14:textId="07EA9631" w:rsidR="00AC6BEF" w:rsidRPr="001F20E5" w:rsidRDefault="00AC6BEF" w:rsidP="00AC6BEF">
            <w:pPr>
              <w:pStyle w:val="paragraph"/>
              <w:spacing w:before="0" w:beforeAutospacing="0" w:after="0" w:afterAutospacing="0"/>
              <w:ind w:left="35" w:firstLine="2"/>
              <w:textAlignment w:val="baseline"/>
              <w:rPr>
                <w:rStyle w:val="eop"/>
                <w:rFonts w:asciiTheme="minorHAnsi" w:hAnsiTheme="minorHAnsi" w:cstheme="minorHAnsi"/>
              </w:rPr>
            </w:pPr>
            <w:r w:rsidRPr="001F20E5">
              <w:rPr>
                <w:rFonts w:asciiTheme="minorHAnsi" w:hAnsiTheme="minorHAnsi" w:cstheme="minorHAnsi"/>
                <w:bCs/>
              </w:rPr>
              <w:lastRenderedPageBreak/>
              <w:t>The Board</w:t>
            </w:r>
            <w:r w:rsidRPr="001F20E5">
              <w:rPr>
                <w:rFonts w:asciiTheme="minorHAnsi" w:hAnsiTheme="minorHAnsi" w:cstheme="minorHAnsi"/>
              </w:rPr>
              <w:t xml:space="preserve"> </w:t>
            </w:r>
            <w:r w:rsidRPr="001F20E5">
              <w:rPr>
                <w:rFonts w:asciiTheme="minorHAnsi" w:hAnsiTheme="minorHAnsi" w:cstheme="minorHAnsi"/>
                <w:b/>
                <w:bCs/>
              </w:rPr>
              <w:t xml:space="preserve">resolved to approve </w:t>
            </w:r>
            <w:r w:rsidRPr="001F20E5">
              <w:rPr>
                <w:rStyle w:val="normaltextrun"/>
                <w:rFonts w:asciiTheme="minorHAnsi" w:hAnsiTheme="minorHAnsi" w:cstheme="minorHAnsi"/>
              </w:rPr>
              <w:t xml:space="preserve">an extension, on an exceptional basis, to Meg Munn’s term of office as an Independent Member on the Board </w:t>
            </w:r>
            <w:r>
              <w:rPr>
                <w:rStyle w:val="normaltextrun"/>
                <w:rFonts w:asciiTheme="minorHAnsi" w:hAnsiTheme="minorHAnsi" w:cstheme="minorHAnsi"/>
              </w:rPr>
              <w:t xml:space="preserve">from 1 August 2023 to 31 May 2024 </w:t>
            </w:r>
            <w:r w:rsidRPr="001F20E5">
              <w:rPr>
                <w:rStyle w:val="normaltextrun"/>
                <w:rFonts w:asciiTheme="minorHAnsi" w:hAnsiTheme="minorHAnsi" w:cstheme="minorHAnsi"/>
              </w:rPr>
              <w:t>and her appointment as Interim Chair of the Board from 1</w:t>
            </w:r>
            <w:r>
              <w:rPr>
                <w:rStyle w:val="normaltextrun"/>
                <w:rFonts w:asciiTheme="minorHAnsi" w:hAnsiTheme="minorHAnsi" w:cstheme="minorHAnsi"/>
              </w:rPr>
              <w:t xml:space="preserve">9 July </w:t>
            </w:r>
            <w:r w:rsidRPr="001F20E5">
              <w:rPr>
                <w:rStyle w:val="normaltextrun"/>
                <w:rFonts w:asciiTheme="minorHAnsi" w:hAnsiTheme="minorHAnsi" w:cstheme="minorHAnsi"/>
              </w:rPr>
              <w:t>2023 to 31 May 2024.  </w:t>
            </w:r>
            <w:r w:rsidRPr="001F20E5">
              <w:rPr>
                <w:rStyle w:val="eop"/>
                <w:rFonts w:asciiTheme="minorHAnsi" w:hAnsiTheme="minorHAnsi" w:cstheme="minorHAnsi"/>
              </w:rPr>
              <w:t> </w:t>
            </w:r>
          </w:p>
          <w:p w14:paraId="2B17B129" w14:textId="19980E2B" w:rsidR="00AC6BEF" w:rsidRPr="001F20E5" w:rsidRDefault="00AC6BEF" w:rsidP="00AC6BEF">
            <w:pPr>
              <w:spacing w:before="60" w:after="60"/>
              <w:ind w:right="-109"/>
              <w:rPr>
                <w:rFonts w:cstheme="minorHAnsi"/>
                <w:bCs/>
                <w:sz w:val="24"/>
                <w:szCs w:val="24"/>
              </w:rPr>
            </w:pPr>
            <w:r w:rsidRPr="001F20E5">
              <w:rPr>
                <w:rFonts w:cstheme="minorHAnsi"/>
                <w:bCs/>
                <w:sz w:val="24"/>
                <w:szCs w:val="24"/>
              </w:rPr>
              <w:t>Meg Munn returned to the meeting and was thanked for her</w:t>
            </w:r>
            <w:r>
              <w:rPr>
                <w:rFonts w:cstheme="minorHAnsi"/>
                <w:bCs/>
                <w:sz w:val="24"/>
                <w:szCs w:val="24"/>
              </w:rPr>
              <w:t xml:space="preserve"> support and</w:t>
            </w:r>
            <w:r w:rsidRPr="001F20E5">
              <w:rPr>
                <w:rFonts w:cstheme="minorHAnsi"/>
                <w:bCs/>
                <w:sz w:val="24"/>
                <w:szCs w:val="24"/>
              </w:rPr>
              <w:t xml:space="preserve"> </w:t>
            </w:r>
            <w:r>
              <w:rPr>
                <w:rFonts w:cstheme="minorHAnsi"/>
                <w:bCs/>
                <w:sz w:val="24"/>
                <w:szCs w:val="24"/>
              </w:rPr>
              <w:t xml:space="preserve">strong </w:t>
            </w:r>
            <w:r w:rsidRPr="001F20E5">
              <w:rPr>
                <w:rFonts w:cstheme="minorHAnsi"/>
                <w:bCs/>
                <w:sz w:val="24"/>
                <w:szCs w:val="24"/>
              </w:rPr>
              <w:t xml:space="preserve">commitment to the Board. </w:t>
            </w:r>
          </w:p>
          <w:p w14:paraId="3B0B9EAD" w14:textId="77777777" w:rsidR="00AC6BEF" w:rsidRPr="001F20E5" w:rsidRDefault="00AC6BEF" w:rsidP="00AC6BEF">
            <w:pPr>
              <w:spacing w:before="60" w:after="60"/>
              <w:ind w:right="-109"/>
              <w:rPr>
                <w:rStyle w:val="normaltextrun"/>
                <w:rFonts w:cstheme="minorHAnsi"/>
                <w:sz w:val="24"/>
                <w:szCs w:val="24"/>
              </w:rPr>
            </w:pPr>
            <w:r w:rsidRPr="001F20E5">
              <w:rPr>
                <w:rStyle w:val="normaltextrun"/>
                <w:rFonts w:cstheme="minorHAnsi"/>
                <w:sz w:val="24"/>
                <w:szCs w:val="24"/>
              </w:rPr>
              <w:t>The Board size would continue to be 21 from 1 August 2023 and reduce to 20 (as previously approved) from 1 June 2024.</w:t>
            </w:r>
          </w:p>
          <w:p w14:paraId="558B7BDB" w14:textId="55F09A32" w:rsidR="00AC6BEF" w:rsidRPr="001F20E5" w:rsidRDefault="00AC6BEF" w:rsidP="00AC6BEF">
            <w:pPr>
              <w:spacing w:before="60" w:after="60"/>
              <w:ind w:right="-109"/>
              <w:rPr>
                <w:rFonts w:cstheme="minorHAnsi"/>
                <w:bCs/>
                <w:sz w:val="24"/>
                <w:szCs w:val="24"/>
              </w:rPr>
            </w:pPr>
            <w:r w:rsidRPr="001F20E5">
              <w:rPr>
                <w:rFonts w:cstheme="minorHAnsi"/>
                <w:bCs/>
                <w:sz w:val="24"/>
                <w:szCs w:val="24"/>
              </w:rPr>
              <w:t xml:space="preserve">Members were thanked for their support for the University at this challenging time including Penny Thompson and Julietta Patnick who had been re-appointed </w:t>
            </w:r>
            <w:r>
              <w:rPr>
                <w:rFonts w:cstheme="minorHAnsi"/>
                <w:bCs/>
                <w:sz w:val="24"/>
                <w:szCs w:val="24"/>
              </w:rPr>
              <w:t xml:space="preserve">previously </w:t>
            </w:r>
            <w:r w:rsidRPr="001F20E5">
              <w:rPr>
                <w:rFonts w:cstheme="minorHAnsi"/>
                <w:bCs/>
                <w:sz w:val="24"/>
                <w:szCs w:val="24"/>
              </w:rPr>
              <w:t>as Independent Members</w:t>
            </w:r>
            <w:r>
              <w:rPr>
                <w:rFonts w:cstheme="minorHAnsi"/>
                <w:bCs/>
                <w:sz w:val="24"/>
                <w:szCs w:val="24"/>
              </w:rPr>
              <w:t>.</w:t>
            </w:r>
          </w:p>
        </w:tc>
      </w:tr>
      <w:tr w:rsidR="00AC6BEF" w:rsidRPr="008A753B" w14:paraId="1455F91C" w14:textId="77777777" w:rsidTr="2E073D8A">
        <w:tc>
          <w:tcPr>
            <w:tcW w:w="1844" w:type="dxa"/>
            <w:tcBorders>
              <w:top w:val="single" w:sz="4" w:space="0" w:color="auto"/>
              <w:bottom w:val="single" w:sz="4" w:space="0" w:color="auto"/>
            </w:tcBorders>
            <w:shd w:val="clear" w:color="auto" w:fill="auto"/>
          </w:tcPr>
          <w:p w14:paraId="30C44C23" w14:textId="796F64AA" w:rsidR="00AC6BEF" w:rsidRPr="00653078" w:rsidRDefault="00AC6BEF" w:rsidP="00AC6BEF">
            <w:pPr>
              <w:pStyle w:val="Heading3"/>
              <w:spacing w:before="60" w:after="60"/>
              <w:ind w:right="-108"/>
              <w:rPr>
                <w:sz w:val="24"/>
              </w:rPr>
            </w:pPr>
            <w:r>
              <w:rPr>
                <w:sz w:val="24"/>
              </w:rPr>
              <w:lastRenderedPageBreak/>
              <w:t>16.4</w:t>
            </w:r>
          </w:p>
        </w:tc>
        <w:tc>
          <w:tcPr>
            <w:tcW w:w="8221" w:type="dxa"/>
            <w:gridSpan w:val="2"/>
            <w:tcBorders>
              <w:top w:val="single" w:sz="4" w:space="0" w:color="auto"/>
              <w:bottom w:val="single" w:sz="4" w:space="0" w:color="auto"/>
            </w:tcBorders>
            <w:shd w:val="clear" w:color="auto" w:fill="auto"/>
          </w:tcPr>
          <w:p w14:paraId="6767AB27" w14:textId="77777777" w:rsidR="00AC6BEF" w:rsidRDefault="00AC6BEF" w:rsidP="00AC6BEF">
            <w:pPr>
              <w:pStyle w:val="paragraph"/>
              <w:spacing w:before="0" w:beforeAutospacing="0" w:after="0" w:afterAutospacing="0"/>
              <w:ind w:left="35" w:firstLine="2"/>
              <w:textAlignment w:val="baseline"/>
              <w:rPr>
                <w:rStyle w:val="normaltextrun"/>
                <w:rFonts w:asciiTheme="minorHAnsi" w:hAnsiTheme="minorHAnsi" w:cstheme="minorHAnsi"/>
              </w:rPr>
            </w:pPr>
            <w:r>
              <w:rPr>
                <w:rStyle w:val="normaltextrun"/>
                <w:rFonts w:asciiTheme="minorHAnsi" w:hAnsiTheme="minorHAnsi" w:cstheme="minorHAnsi"/>
              </w:rPr>
              <w:t xml:space="preserve">Meg Munn chaired the remainder of the meeting. </w:t>
            </w:r>
          </w:p>
          <w:p w14:paraId="086135B4" w14:textId="794D70EB" w:rsidR="00AC6BEF" w:rsidRDefault="00AC6BEF" w:rsidP="00AC6BEF">
            <w:pPr>
              <w:pStyle w:val="paragraph"/>
              <w:spacing w:before="0" w:beforeAutospacing="0" w:after="0" w:afterAutospacing="0"/>
              <w:ind w:left="35" w:firstLine="2"/>
              <w:textAlignment w:val="baseline"/>
              <w:rPr>
                <w:sz w:val="18"/>
                <w:szCs w:val="18"/>
              </w:rPr>
            </w:pPr>
            <w:r w:rsidRPr="00CC382E">
              <w:rPr>
                <w:rStyle w:val="normaltextrun"/>
                <w:rFonts w:asciiTheme="minorHAnsi" w:hAnsiTheme="minorHAnsi" w:cstheme="minorHAnsi"/>
              </w:rPr>
              <w:t xml:space="preserve">To ensure a smooth transition and clarity of roles to support the </w:t>
            </w:r>
            <w:r>
              <w:rPr>
                <w:rStyle w:val="normaltextrun"/>
                <w:rFonts w:asciiTheme="minorHAnsi" w:hAnsiTheme="minorHAnsi" w:cstheme="minorHAnsi"/>
              </w:rPr>
              <w:t xml:space="preserve">interim </w:t>
            </w:r>
            <w:r w:rsidRPr="00CC382E">
              <w:rPr>
                <w:rStyle w:val="normaltextrun"/>
                <w:rFonts w:asciiTheme="minorHAnsi" w:hAnsiTheme="minorHAnsi" w:cstheme="minorHAnsi"/>
              </w:rPr>
              <w:t xml:space="preserve">arrangements for the Chair of the Board, the Board </w:t>
            </w:r>
            <w:r w:rsidRPr="001A43C9">
              <w:rPr>
                <w:rStyle w:val="normaltextrun"/>
                <w:rFonts w:asciiTheme="minorHAnsi" w:hAnsiTheme="minorHAnsi" w:cstheme="minorHAnsi"/>
                <w:b/>
                <w:bCs/>
              </w:rPr>
              <w:t>resolved to approve</w:t>
            </w:r>
            <w:r w:rsidRPr="00CC382E">
              <w:rPr>
                <w:rStyle w:val="normaltextrun"/>
                <w:rFonts w:asciiTheme="minorHAnsi" w:hAnsiTheme="minorHAnsi" w:cstheme="minorHAnsi"/>
              </w:rPr>
              <w:t xml:space="preserve"> that the </w:t>
            </w:r>
            <w:r>
              <w:rPr>
                <w:rStyle w:val="normaltextrun"/>
                <w:rFonts w:asciiTheme="minorHAnsi" w:hAnsiTheme="minorHAnsi" w:cstheme="minorHAnsi"/>
              </w:rPr>
              <w:t>start of the</w:t>
            </w:r>
            <w:r w:rsidRPr="00CC382E">
              <w:rPr>
                <w:rStyle w:val="normaltextrun"/>
                <w:rFonts w:asciiTheme="minorHAnsi" w:hAnsiTheme="minorHAnsi" w:cstheme="minorHAnsi"/>
              </w:rPr>
              <w:t xml:space="preserve"> term of office </w:t>
            </w:r>
            <w:r>
              <w:rPr>
                <w:rStyle w:val="normaltextrun"/>
                <w:rFonts w:asciiTheme="minorHAnsi" w:hAnsiTheme="minorHAnsi" w:cstheme="minorHAnsi"/>
              </w:rPr>
              <w:t xml:space="preserve">of Giles Searby </w:t>
            </w:r>
            <w:r w:rsidRPr="00CC382E">
              <w:rPr>
                <w:rStyle w:val="normaltextrun"/>
                <w:rFonts w:asciiTheme="minorHAnsi" w:hAnsiTheme="minorHAnsi" w:cstheme="minorHAnsi"/>
              </w:rPr>
              <w:t xml:space="preserve">as Deputy Chair of the Board </w:t>
            </w:r>
            <w:r>
              <w:rPr>
                <w:rStyle w:val="normaltextrun"/>
                <w:rFonts w:asciiTheme="minorHAnsi" w:hAnsiTheme="minorHAnsi" w:cstheme="minorHAnsi"/>
              </w:rPr>
              <w:t xml:space="preserve">is brought forward to 19 July 2023 (from 1 August 2023) until 31 July 2025.  </w:t>
            </w:r>
          </w:p>
        </w:tc>
      </w:tr>
      <w:tr w:rsidR="00AC6BEF" w:rsidRPr="008A753B" w14:paraId="24308A75" w14:textId="77777777" w:rsidTr="2E073D8A">
        <w:tc>
          <w:tcPr>
            <w:tcW w:w="1844" w:type="dxa"/>
            <w:tcBorders>
              <w:top w:val="single" w:sz="4" w:space="0" w:color="auto"/>
              <w:bottom w:val="single" w:sz="4" w:space="0" w:color="auto"/>
            </w:tcBorders>
            <w:shd w:val="clear" w:color="auto" w:fill="auto"/>
          </w:tcPr>
          <w:p w14:paraId="08FEFC16" w14:textId="2ABDB322" w:rsidR="00AC6BEF" w:rsidRPr="00653078" w:rsidRDefault="00AC6BEF" w:rsidP="00AC6BEF">
            <w:pPr>
              <w:pStyle w:val="Heading3"/>
              <w:spacing w:before="60" w:after="60"/>
              <w:ind w:right="-108"/>
              <w:rPr>
                <w:sz w:val="24"/>
              </w:rPr>
            </w:pPr>
            <w:r>
              <w:rPr>
                <w:sz w:val="24"/>
              </w:rPr>
              <w:t>16.5</w:t>
            </w:r>
          </w:p>
        </w:tc>
        <w:tc>
          <w:tcPr>
            <w:tcW w:w="8221" w:type="dxa"/>
            <w:gridSpan w:val="2"/>
            <w:tcBorders>
              <w:top w:val="single" w:sz="4" w:space="0" w:color="auto"/>
              <w:bottom w:val="single" w:sz="4" w:space="0" w:color="auto"/>
            </w:tcBorders>
            <w:shd w:val="clear" w:color="auto" w:fill="auto"/>
          </w:tcPr>
          <w:p w14:paraId="0A63C482" w14:textId="77777777" w:rsidR="00AC6BEF" w:rsidRDefault="00AC6BEF" w:rsidP="00AC6BEF">
            <w:pPr>
              <w:pStyle w:val="paragraph"/>
              <w:spacing w:before="0" w:beforeAutospacing="0" w:after="0" w:afterAutospacing="0"/>
              <w:ind w:left="35" w:firstLine="2"/>
              <w:textAlignment w:val="baseline"/>
              <w:rPr>
                <w:rStyle w:val="normaltextrun"/>
                <w:rFonts w:asciiTheme="minorHAnsi" w:hAnsiTheme="minorHAnsi" w:cstheme="minorHAnsi"/>
              </w:rPr>
            </w:pPr>
            <w:r>
              <w:rPr>
                <w:rStyle w:val="normaltextrun"/>
                <w:rFonts w:asciiTheme="minorHAnsi" w:hAnsiTheme="minorHAnsi" w:cstheme="minorHAnsi"/>
              </w:rPr>
              <w:t xml:space="preserve">The committee memberships (appendix 2) which were subject to the interim arrangements would be reviewed over the summer and where necessary brought forward for consideration of recommendations by the Governance and Nominations Committee at its next meeting.  </w:t>
            </w:r>
          </w:p>
          <w:p w14:paraId="4A909B4F" w14:textId="77777777" w:rsidR="00AC6BEF" w:rsidRDefault="00AC6BEF" w:rsidP="00AC6BEF">
            <w:pPr>
              <w:pStyle w:val="paragraph"/>
              <w:spacing w:before="0" w:beforeAutospacing="0" w:after="0" w:afterAutospacing="0"/>
              <w:ind w:left="35" w:firstLine="2"/>
              <w:textAlignment w:val="baseline"/>
              <w:rPr>
                <w:rStyle w:val="normaltextrun"/>
                <w:rFonts w:asciiTheme="minorHAnsi" w:hAnsiTheme="minorHAnsi" w:cstheme="minorHAnsi"/>
              </w:rPr>
            </w:pPr>
          </w:p>
          <w:p w14:paraId="3D29BE5D" w14:textId="61E97C7D" w:rsidR="00AC6BEF" w:rsidRPr="00FA443B" w:rsidRDefault="00AC6BEF" w:rsidP="00AC6BEF">
            <w:pPr>
              <w:pStyle w:val="paragraph"/>
              <w:spacing w:before="0" w:beforeAutospacing="0" w:after="0" w:afterAutospacing="0"/>
              <w:ind w:left="35" w:firstLine="2"/>
              <w:textAlignment w:val="baseline"/>
              <w:rPr>
                <w:rStyle w:val="normaltextrun"/>
                <w:rFonts w:asciiTheme="minorHAnsi" w:hAnsiTheme="minorHAnsi" w:cstheme="minorHAnsi"/>
              </w:rPr>
            </w:pPr>
            <w:r w:rsidRPr="00FA443B">
              <w:rPr>
                <w:rStyle w:val="normaltextrun"/>
                <w:rFonts w:asciiTheme="minorHAnsi" w:hAnsiTheme="minorHAnsi" w:cstheme="minorHAnsi"/>
              </w:rPr>
              <w:t xml:space="preserve">Time would be included at the Board’s October 2023 Strategy Event to discuss Board Operations and priorities. </w:t>
            </w:r>
          </w:p>
          <w:p w14:paraId="39198C85" w14:textId="5728471E" w:rsidR="00AC6BEF" w:rsidRPr="00CC382E" w:rsidRDefault="00AC6BEF" w:rsidP="0080383A">
            <w:pPr>
              <w:pStyle w:val="paragraph"/>
              <w:spacing w:before="0" w:beforeAutospacing="0" w:after="0" w:afterAutospacing="0"/>
              <w:ind w:left="35" w:firstLine="2"/>
              <w:textAlignment w:val="baseline"/>
              <w:rPr>
                <w:rStyle w:val="normaltextrun"/>
                <w:rFonts w:asciiTheme="minorHAnsi" w:hAnsiTheme="minorHAnsi" w:cstheme="minorHAnsi"/>
              </w:rPr>
            </w:pPr>
            <w:r w:rsidRPr="00FA443B">
              <w:rPr>
                <w:rStyle w:val="normaltextrun"/>
                <w:rFonts w:asciiTheme="minorHAnsi" w:hAnsiTheme="minorHAnsi" w:cstheme="minorHAnsi"/>
                <w:b/>
                <w:bCs/>
              </w:rPr>
              <w:t>Action:</w:t>
            </w:r>
            <w:r w:rsidRPr="00FA443B">
              <w:rPr>
                <w:rStyle w:val="normaltextrun"/>
                <w:rFonts w:asciiTheme="minorHAnsi" w:hAnsiTheme="minorHAnsi" w:cstheme="minorHAnsi"/>
              </w:rPr>
              <w:t xml:space="preserve"> University Secretary</w:t>
            </w:r>
          </w:p>
        </w:tc>
      </w:tr>
      <w:tr w:rsidR="00AC6BEF" w:rsidRPr="008A753B" w14:paraId="2CA030A4" w14:textId="77777777" w:rsidTr="2E073D8A">
        <w:tc>
          <w:tcPr>
            <w:tcW w:w="1844" w:type="dxa"/>
            <w:tcBorders>
              <w:top w:val="single" w:sz="4" w:space="0" w:color="auto"/>
              <w:bottom w:val="single" w:sz="4" w:space="0" w:color="auto"/>
            </w:tcBorders>
            <w:shd w:val="clear" w:color="auto" w:fill="D9D9D9" w:themeFill="background1" w:themeFillShade="D9"/>
          </w:tcPr>
          <w:p w14:paraId="6C21AF38" w14:textId="7BFC87E1" w:rsidR="00AC6BEF" w:rsidRDefault="00AC6BEF" w:rsidP="00AC6BEF">
            <w:pPr>
              <w:pStyle w:val="Heading3"/>
              <w:spacing w:before="60" w:after="60"/>
              <w:ind w:right="-108"/>
            </w:pPr>
            <w:r w:rsidRPr="0047557C">
              <w:t>BG/2023-0</w:t>
            </w:r>
            <w:r>
              <w:t>7-18/17</w:t>
            </w:r>
          </w:p>
        </w:tc>
        <w:tc>
          <w:tcPr>
            <w:tcW w:w="5953" w:type="dxa"/>
            <w:tcBorders>
              <w:top w:val="single" w:sz="4" w:space="0" w:color="auto"/>
              <w:bottom w:val="single" w:sz="4" w:space="0" w:color="auto"/>
            </w:tcBorders>
            <w:shd w:val="clear" w:color="auto" w:fill="D9D9D9" w:themeFill="background1" w:themeFillShade="D9"/>
          </w:tcPr>
          <w:p w14:paraId="634BE915" w14:textId="6CD03D37" w:rsidR="00AC6BEF" w:rsidRPr="008A753B" w:rsidRDefault="00AC6BEF" w:rsidP="00AC6BEF">
            <w:pPr>
              <w:pStyle w:val="Heading2"/>
            </w:pPr>
            <w:r>
              <w:t>COMMITTEE MINUTES</w:t>
            </w:r>
          </w:p>
        </w:tc>
        <w:tc>
          <w:tcPr>
            <w:tcW w:w="2268" w:type="dxa"/>
            <w:tcBorders>
              <w:top w:val="single" w:sz="4" w:space="0" w:color="auto"/>
              <w:bottom w:val="single" w:sz="4" w:space="0" w:color="auto"/>
            </w:tcBorders>
            <w:shd w:val="clear" w:color="auto" w:fill="D9D9D9" w:themeFill="background1" w:themeFillShade="D9"/>
          </w:tcPr>
          <w:p w14:paraId="7239C0A3" w14:textId="0AAF63B4" w:rsidR="00AC6BEF" w:rsidRPr="009575CE" w:rsidRDefault="00AC6BEF" w:rsidP="00AC6BEF">
            <w:pPr>
              <w:spacing w:before="60" w:after="60"/>
              <w:jc w:val="right"/>
              <w:rPr>
                <w:sz w:val="18"/>
                <w:szCs w:val="18"/>
              </w:rPr>
            </w:pPr>
            <w:r>
              <w:rPr>
                <w:sz w:val="18"/>
                <w:szCs w:val="18"/>
              </w:rPr>
              <w:t>BG/2023-07-18/P15.3-15.6</w:t>
            </w:r>
          </w:p>
        </w:tc>
      </w:tr>
      <w:tr w:rsidR="00AC6BEF" w:rsidRPr="008A753B" w14:paraId="320C0DE7" w14:textId="77777777" w:rsidTr="2E073D8A">
        <w:tc>
          <w:tcPr>
            <w:tcW w:w="1844" w:type="dxa"/>
            <w:tcBorders>
              <w:top w:val="single" w:sz="4" w:space="0" w:color="auto"/>
              <w:bottom w:val="single" w:sz="4" w:space="0" w:color="auto"/>
            </w:tcBorders>
            <w:shd w:val="clear" w:color="auto" w:fill="auto"/>
          </w:tcPr>
          <w:p w14:paraId="3AAE36FC" w14:textId="5A59576F" w:rsidR="00AC6BEF" w:rsidRPr="00017AD9" w:rsidRDefault="00AC6BEF" w:rsidP="00AC6BEF">
            <w:pPr>
              <w:pStyle w:val="Heading3"/>
              <w:spacing w:before="60" w:after="60"/>
              <w:ind w:right="-108"/>
              <w:rPr>
                <w:sz w:val="24"/>
              </w:rPr>
            </w:pPr>
            <w:r>
              <w:rPr>
                <w:sz w:val="24"/>
              </w:rPr>
              <w:t>17.1</w:t>
            </w:r>
          </w:p>
        </w:tc>
        <w:tc>
          <w:tcPr>
            <w:tcW w:w="8221" w:type="dxa"/>
            <w:gridSpan w:val="2"/>
            <w:tcBorders>
              <w:top w:val="single" w:sz="4" w:space="0" w:color="auto"/>
              <w:bottom w:val="single" w:sz="4" w:space="0" w:color="auto"/>
            </w:tcBorders>
            <w:shd w:val="clear" w:color="auto" w:fill="auto"/>
          </w:tcPr>
          <w:p w14:paraId="5E0B8574" w14:textId="77777777" w:rsidR="00AC6BEF" w:rsidRPr="00017AD9" w:rsidRDefault="00AC6BEF" w:rsidP="00AC6BEF">
            <w:pPr>
              <w:spacing w:before="60" w:after="60"/>
              <w:rPr>
                <w:sz w:val="24"/>
                <w:szCs w:val="24"/>
              </w:rPr>
            </w:pPr>
            <w:r w:rsidRPr="00017AD9">
              <w:rPr>
                <w:sz w:val="24"/>
                <w:szCs w:val="24"/>
              </w:rPr>
              <w:t xml:space="preserve">The Board </w:t>
            </w:r>
            <w:r w:rsidRPr="00017AD9">
              <w:rPr>
                <w:b/>
                <w:bCs/>
                <w:sz w:val="24"/>
                <w:szCs w:val="24"/>
              </w:rPr>
              <w:t>noted</w:t>
            </w:r>
            <w:r w:rsidRPr="00017AD9">
              <w:rPr>
                <w:sz w:val="24"/>
                <w:szCs w:val="24"/>
              </w:rPr>
              <w:t xml:space="preserve"> the following unconfirmed minutes:</w:t>
            </w:r>
          </w:p>
          <w:p w14:paraId="7B0B9538" w14:textId="1CBFE0FE" w:rsidR="00AC6BEF" w:rsidRDefault="00AC6BEF" w:rsidP="00AC6BEF">
            <w:pPr>
              <w:pStyle w:val="ListParagraph"/>
              <w:numPr>
                <w:ilvl w:val="0"/>
                <w:numId w:val="3"/>
              </w:numPr>
              <w:spacing w:before="60" w:after="60"/>
              <w:ind w:left="319" w:hanging="335"/>
              <w:rPr>
                <w:sz w:val="24"/>
                <w:szCs w:val="24"/>
              </w:rPr>
            </w:pPr>
            <w:r w:rsidRPr="00017AD9">
              <w:rPr>
                <w:sz w:val="24"/>
                <w:szCs w:val="24"/>
              </w:rPr>
              <w:t xml:space="preserve">Governance and Nominations Committee – </w:t>
            </w:r>
            <w:r>
              <w:rPr>
                <w:sz w:val="24"/>
                <w:szCs w:val="24"/>
              </w:rPr>
              <w:t xml:space="preserve">15 June </w:t>
            </w:r>
            <w:r w:rsidRPr="00017AD9">
              <w:rPr>
                <w:sz w:val="24"/>
                <w:szCs w:val="24"/>
              </w:rPr>
              <w:t>2023</w:t>
            </w:r>
          </w:p>
          <w:p w14:paraId="62C6B512" w14:textId="009EB612" w:rsidR="00AC6BEF" w:rsidRDefault="00AC6BEF" w:rsidP="00AC6BEF">
            <w:pPr>
              <w:pStyle w:val="ListParagraph"/>
              <w:numPr>
                <w:ilvl w:val="0"/>
                <w:numId w:val="3"/>
              </w:numPr>
              <w:spacing w:before="60" w:after="60"/>
              <w:ind w:left="319" w:hanging="335"/>
              <w:rPr>
                <w:sz w:val="24"/>
                <w:szCs w:val="24"/>
              </w:rPr>
            </w:pPr>
            <w:r>
              <w:rPr>
                <w:sz w:val="24"/>
                <w:szCs w:val="24"/>
              </w:rPr>
              <w:t>Remuneration Committee – 20 June 2023</w:t>
            </w:r>
          </w:p>
          <w:p w14:paraId="29297D22" w14:textId="63239BC6" w:rsidR="00AC6BEF" w:rsidRDefault="00AC6BEF" w:rsidP="00AC6BEF">
            <w:pPr>
              <w:pStyle w:val="ListParagraph"/>
              <w:numPr>
                <w:ilvl w:val="0"/>
                <w:numId w:val="3"/>
              </w:numPr>
              <w:spacing w:before="60" w:after="60"/>
              <w:ind w:left="319" w:hanging="335"/>
              <w:rPr>
                <w:sz w:val="24"/>
                <w:szCs w:val="24"/>
              </w:rPr>
            </w:pPr>
            <w:r>
              <w:rPr>
                <w:sz w:val="24"/>
                <w:szCs w:val="24"/>
              </w:rPr>
              <w:t>Finance and Employment Committee – 21 June 2023</w:t>
            </w:r>
          </w:p>
          <w:p w14:paraId="7AEEB113" w14:textId="0AF13A58" w:rsidR="00AC6BEF" w:rsidRPr="000D4207" w:rsidRDefault="00AC6BEF" w:rsidP="00AC6BEF">
            <w:pPr>
              <w:pStyle w:val="ListParagraph"/>
              <w:numPr>
                <w:ilvl w:val="0"/>
                <w:numId w:val="3"/>
              </w:numPr>
              <w:spacing w:before="60" w:after="60"/>
              <w:ind w:left="319" w:hanging="335"/>
              <w:rPr>
                <w:sz w:val="24"/>
                <w:szCs w:val="24"/>
              </w:rPr>
            </w:pPr>
            <w:r>
              <w:rPr>
                <w:sz w:val="24"/>
                <w:szCs w:val="24"/>
              </w:rPr>
              <w:t>Confirmed Health, Safety and Wellbeing Committee – 4 May 2023</w:t>
            </w:r>
          </w:p>
        </w:tc>
      </w:tr>
      <w:tr w:rsidR="00AC6BEF" w:rsidRPr="008A753B" w14:paraId="733C3B9D" w14:textId="77777777" w:rsidTr="2E073D8A">
        <w:tc>
          <w:tcPr>
            <w:tcW w:w="1844" w:type="dxa"/>
            <w:tcBorders>
              <w:top w:val="single" w:sz="4" w:space="0" w:color="auto"/>
              <w:bottom w:val="single" w:sz="4" w:space="0" w:color="auto"/>
            </w:tcBorders>
            <w:shd w:val="clear" w:color="auto" w:fill="auto"/>
          </w:tcPr>
          <w:p w14:paraId="3A1E3497" w14:textId="6B4BA172" w:rsidR="00AC6BEF" w:rsidRPr="00017AD9" w:rsidRDefault="00AC6BEF" w:rsidP="00AC6BEF">
            <w:pPr>
              <w:pStyle w:val="Heading3"/>
              <w:spacing w:before="60" w:after="60"/>
              <w:ind w:right="-108"/>
              <w:rPr>
                <w:sz w:val="24"/>
              </w:rPr>
            </w:pPr>
            <w:r>
              <w:rPr>
                <w:sz w:val="24"/>
              </w:rPr>
              <w:t>17.2</w:t>
            </w:r>
          </w:p>
        </w:tc>
        <w:tc>
          <w:tcPr>
            <w:tcW w:w="8221" w:type="dxa"/>
            <w:gridSpan w:val="2"/>
            <w:tcBorders>
              <w:top w:val="single" w:sz="4" w:space="0" w:color="auto"/>
              <w:bottom w:val="single" w:sz="4" w:space="0" w:color="auto"/>
            </w:tcBorders>
            <w:shd w:val="clear" w:color="auto" w:fill="auto"/>
          </w:tcPr>
          <w:p w14:paraId="2BA983FE" w14:textId="1E3ECE58" w:rsidR="00AC6BEF" w:rsidRDefault="00AC6BEF" w:rsidP="00AC6BEF">
            <w:pPr>
              <w:spacing w:before="60" w:after="60"/>
              <w:rPr>
                <w:sz w:val="24"/>
                <w:szCs w:val="24"/>
              </w:rPr>
            </w:pPr>
            <w:r>
              <w:rPr>
                <w:sz w:val="24"/>
                <w:szCs w:val="24"/>
              </w:rPr>
              <w:t>The following unconfirmed minutes had not been ready for circulation and would be included with the October agenda:</w:t>
            </w:r>
          </w:p>
          <w:p w14:paraId="77ADB7B1" w14:textId="77777777" w:rsidR="00AC6BEF" w:rsidRDefault="00AC6BEF" w:rsidP="00AC6BEF">
            <w:pPr>
              <w:pStyle w:val="ListParagraph"/>
              <w:numPr>
                <w:ilvl w:val="0"/>
                <w:numId w:val="3"/>
              </w:numPr>
              <w:spacing w:before="60" w:after="60"/>
              <w:ind w:left="319" w:hanging="335"/>
              <w:rPr>
                <w:sz w:val="24"/>
                <w:szCs w:val="24"/>
              </w:rPr>
            </w:pPr>
            <w:r>
              <w:rPr>
                <w:sz w:val="24"/>
                <w:szCs w:val="24"/>
              </w:rPr>
              <w:t>Academic Assurance Committee – 14 June 2023</w:t>
            </w:r>
          </w:p>
          <w:p w14:paraId="5E6CF5F6" w14:textId="77777777" w:rsidR="00AC6BEF" w:rsidRDefault="00AC6BEF" w:rsidP="00AC6BEF">
            <w:pPr>
              <w:pStyle w:val="ListParagraph"/>
              <w:numPr>
                <w:ilvl w:val="0"/>
                <w:numId w:val="3"/>
              </w:numPr>
              <w:spacing w:before="60" w:after="60"/>
              <w:ind w:left="319" w:hanging="335"/>
              <w:rPr>
                <w:sz w:val="24"/>
                <w:szCs w:val="24"/>
              </w:rPr>
            </w:pPr>
            <w:r>
              <w:rPr>
                <w:sz w:val="24"/>
                <w:szCs w:val="24"/>
              </w:rPr>
              <w:t>Joint Academic Assurance Committee/Academic Board – 14 June 2023</w:t>
            </w:r>
          </w:p>
          <w:p w14:paraId="33D45135" w14:textId="25CE743A" w:rsidR="00AC6BEF" w:rsidRPr="00B40F4E" w:rsidRDefault="00AC6BEF" w:rsidP="00AC6BEF">
            <w:pPr>
              <w:pStyle w:val="ListParagraph"/>
              <w:numPr>
                <w:ilvl w:val="0"/>
                <w:numId w:val="3"/>
              </w:numPr>
              <w:spacing w:before="60" w:after="60"/>
              <w:ind w:left="319" w:hanging="335"/>
              <w:rPr>
                <w:sz w:val="24"/>
                <w:szCs w:val="24"/>
              </w:rPr>
            </w:pPr>
            <w:r>
              <w:rPr>
                <w:sz w:val="24"/>
                <w:szCs w:val="24"/>
              </w:rPr>
              <w:t>Audit and Risk Committee – 22 June 2023</w:t>
            </w:r>
          </w:p>
        </w:tc>
      </w:tr>
      <w:tr w:rsidR="00AC6BEF" w:rsidRPr="008A753B" w14:paraId="19773423" w14:textId="77777777" w:rsidTr="2E073D8A">
        <w:tc>
          <w:tcPr>
            <w:tcW w:w="1844" w:type="dxa"/>
            <w:tcBorders>
              <w:top w:val="single" w:sz="4" w:space="0" w:color="auto"/>
              <w:bottom w:val="single" w:sz="4" w:space="0" w:color="auto"/>
            </w:tcBorders>
            <w:shd w:val="clear" w:color="auto" w:fill="D9D9D9" w:themeFill="background1" w:themeFillShade="D9"/>
          </w:tcPr>
          <w:p w14:paraId="06E415E5" w14:textId="1DD09BC5" w:rsidR="00AC6BEF" w:rsidRDefault="00AC6BEF" w:rsidP="00AC6BEF">
            <w:pPr>
              <w:pStyle w:val="Heading3"/>
              <w:spacing w:before="60" w:after="60"/>
              <w:ind w:right="-108"/>
            </w:pPr>
            <w:r w:rsidRPr="0047557C">
              <w:t>BG/2023-0</w:t>
            </w:r>
            <w:r>
              <w:t>7-18/18</w:t>
            </w:r>
          </w:p>
        </w:tc>
        <w:tc>
          <w:tcPr>
            <w:tcW w:w="5953" w:type="dxa"/>
            <w:tcBorders>
              <w:top w:val="single" w:sz="4" w:space="0" w:color="auto"/>
              <w:bottom w:val="single" w:sz="4" w:space="0" w:color="auto"/>
            </w:tcBorders>
            <w:shd w:val="clear" w:color="auto" w:fill="D9D9D9" w:themeFill="background1" w:themeFillShade="D9"/>
          </w:tcPr>
          <w:p w14:paraId="7728ABE2" w14:textId="79647F88" w:rsidR="00AC6BEF" w:rsidRPr="008A753B" w:rsidRDefault="00AC6BEF" w:rsidP="00AC6BEF">
            <w:pPr>
              <w:pStyle w:val="Heading2"/>
            </w:pPr>
            <w:r>
              <w:t>CORPORATION SEAL</w:t>
            </w:r>
          </w:p>
        </w:tc>
        <w:tc>
          <w:tcPr>
            <w:tcW w:w="2268" w:type="dxa"/>
            <w:tcBorders>
              <w:top w:val="single" w:sz="4" w:space="0" w:color="auto"/>
              <w:bottom w:val="single" w:sz="4" w:space="0" w:color="auto"/>
            </w:tcBorders>
            <w:shd w:val="clear" w:color="auto" w:fill="D9D9D9" w:themeFill="background1" w:themeFillShade="D9"/>
          </w:tcPr>
          <w:p w14:paraId="6E56F80E" w14:textId="3CE75A9E" w:rsidR="00AC6BEF" w:rsidRPr="009575CE" w:rsidRDefault="00AC6BEF" w:rsidP="00AC6BEF">
            <w:pPr>
              <w:spacing w:before="60" w:after="60"/>
              <w:jc w:val="right"/>
              <w:rPr>
                <w:sz w:val="18"/>
                <w:szCs w:val="18"/>
              </w:rPr>
            </w:pPr>
            <w:r w:rsidRPr="005A759A">
              <w:rPr>
                <w:sz w:val="18"/>
                <w:szCs w:val="18"/>
              </w:rPr>
              <w:t>BG/2023-0</w:t>
            </w:r>
            <w:r>
              <w:rPr>
                <w:sz w:val="18"/>
                <w:szCs w:val="18"/>
              </w:rPr>
              <w:t>7-18/P16</w:t>
            </w:r>
          </w:p>
        </w:tc>
      </w:tr>
      <w:tr w:rsidR="00AC6BEF" w:rsidRPr="008A753B" w14:paraId="496562B7" w14:textId="77777777" w:rsidTr="2E073D8A">
        <w:tc>
          <w:tcPr>
            <w:tcW w:w="1844" w:type="dxa"/>
            <w:tcBorders>
              <w:top w:val="single" w:sz="4" w:space="0" w:color="auto"/>
              <w:bottom w:val="single" w:sz="4" w:space="0" w:color="auto"/>
            </w:tcBorders>
            <w:shd w:val="clear" w:color="auto" w:fill="auto"/>
          </w:tcPr>
          <w:p w14:paraId="3F224E05" w14:textId="3EC7EE1F" w:rsidR="00AC6BEF" w:rsidRPr="007F1F51" w:rsidRDefault="00AC6BEF" w:rsidP="00AC6BEF">
            <w:pPr>
              <w:pStyle w:val="Heading3"/>
              <w:spacing w:before="60" w:after="60"/>
              <w:ind w:right="-108"/>
              <w:rPr>
                <w:sz w:val="24"/>
              </w:rPr>
            </w:pPr>
            <w:r>
              <w:rPr>
                <w:sz w:val="24"/>
              </w:rPr>
              <w:t>18.1</w:t>
            </w:r>
          </w:p>
        </w:tc>
        <w:tc>
          <w:tcPr>
            <w:tcW w:w="8221" w:type="dxa"/>
            <w:gridSpan w:val="2"/>
            <w:tcBorders>
              <w:top w:val="single" w:sz="4" w:space="0" w:color="auto"/>
              <w:bottom w:val="single" w:sz="4" w:space="0" w:color="auto"/>
            </w:tcBorders>
            <w:shd w:val="clear" w:color="auto" w:fill="auto"/>
          </w:tcPr>
          <w:p w14:paraId="0A325EA4" w14:textId="649DB796" w:rsidR="00AC6BEF" w:rsidRPr="007F1F51" w:rsidRDefault="00AC6BEF" w:rsidP="00AC6BEF">
            <w:pPr>
              <w:spacing w:before="60" w:after="60"/>
              <w:rPr>
                <w:sz w:val="24"/>
                <w:szCs w:val="24"/>
              </w:rPr>
            </w:pPr>
            <w:r w:rsidRPr="007F1F51">
              <w:rPr>
                <w:sz w:val="24"/>
                <w:szCs w:val="24"/>
              </w:rPr>
              <w:t xml:space="preserve">The Board </w:t>
            </w:r>
            <w:r w:rsidRPr="007F1F51">
              <w:rPr>
                <w:b/>
                <w:bCs/>
                <w:sz w:val="24"/>
                <w:szCs w:val="24"/>
              </w:rPr>
              <w:t>noted</w:t>
            </w:r>
            <w:r w:rsidRPr="007F1F51">
              <w:rPr>
                <w:sz w:val="24"/>
                <w:szCs w:val="24"/>
              </w:rPr>
              <w:t xml:space="preserve"> the report.</w:t>
            </w:r>
          </w:p>
        </w:tc>
      </w:tr>
      <w:tr w:rsidR="00AC6BEF" w:rsidRPr="008A753B" w14:paraId="2CF122DD" w14:textId="77777777" w:rsidTr="2E073D8A">
        <w:tc>
          <w:tcPr>
            <w:tcW w:w="1844" w:type="dxa"/>
            <w:tcBorders>
              <w:top w:val="single" w:sz="4" w:space="0" w:color="auto"/>
              <w:bottom w:val="single" w:sz="4" w:space="0" w:color="auto"/>
            </w:tcBorders>
            <w:shd w:val="clear" w:color="auto" w:fill="D9D9D9" w:themeFill="background1" w:themeFillShade="D9"/>
          </w:tcPr>
          <w:p w14:paraId="22055F93" w14:textId="7EBF7197" w:rsidR="00AC6BEF" w:rsidRPr="008A753B" w:rsidRDefault="00AC6BEF" w:rsidP="00AC6BEF">
            <w:pPr>
              <w:pStyle w:val="Heading3"/>
              <w:spacing w:before="60" w:after="60"/>
              <w:ind w:right="-108"/>
              <w:rPr>
                <w:sz w:val="24"/>
              </w:rPr>
            </w:pPr>
            <w:r>
              <w:t>BG/2023-07-18/19</w:t>
            </w:r>
          </w:p>
        </w:tc>
        <w:tc>
          <w:tcPr>
            <w:tcW w:w="5953" w:type="dxa"/>
            <w:tcBorders>
              <w:top w:val="single" w:sz="4" w:space="0" w:color="auto"/>
              <w:bottom w:val="single" w:sz="4" w:space="0" w:color="auto"/>
            </w:tcBorders>
            <w:shd w:val="clear" w:color="auto" w:fill="D9D9D9" w:themeFill="background1" w:themeFillShade="D9"/>
          </w:tcPr>
          <w:p w14:paraId="307467DD" w14:textId="5935EDBC" w:rsidR="00AC6BEF" w:rsidRPr="008A753B" w:rsidRDefault="00AC6BEF" w:rsidP="00AC6BEF">
            <w:pPr>
              <w:pStyle w:val="Heading2"/>
            </w:pPr>
            <w:r>
              <w:t>ANNUAL BUSINESS CYCLE 2022/23</w:t>
            </w:r>
          </w:p>
        </w:tc>
        <w:tc>
          <w:tcPr>
            <w:tcW w:w="2268" w:type="dxa"/>
            <w:tcBorders>
              <w:top w:val="single" w:sz="4" w:space="0" w:color="auto"/>
              <w:bottom w:val="single" w:sz="4" w:space="0" w:color="auto"/>
            </w:tcBorders>
            <w:shd w:val="clear" w:color="auto" w:fill="D9D9D9" w:themeFill="background1" w:themeFillShade="D9"/>
          </w:tcPr>
          <w:p w14:paraId="1FFC4BB5" w14:textId="5AEA3DBF" w:rsidR="00AC6BEF" w:rsidRPr="009575CE" w:rsidRDefault="00AC6BEF" w:rsidP="00AC6BEF">
            <w:pPr>
              <w:spacing w:before="60" w:after="60"/>
              <w:jc w:val="right"/>
              <w:rPr>
                <w:sz w:val="18"/>
                <w:szCs w:val="18"/>
              </w:rPr>
            </w:pPr>
            <w:r w:rsidRPr="009575CE">
              <w:rPr>
                <w:sz w:val="18"/>
                <w:szCs w:val="18"/>
              </w:rPr>
              <w:t>BG/2023-0</w:t>
            </w:r>
            <w:r>
              <w:rPr>
                <w:sz w:val="18"/>
                <w:szCs w:val="18"/>
              </w:rPr>
              <w:t>7-18/P17</w:t>
            </w:r>
          </w:p>
        </w:tc>
      </w:tr>
      <w:tr w:rsidR="00AC6BEF" w:rsidRPr="008A753B" w14:paraId="29BAEE99" w14:textId="77777777" w:rsidTr="2E073D8A">
        <w:tc>
          <w:tcPr>
            <w:tcW w:w="1844" w:type="dxa"/>
            <w:tcBorders>
              <w:top w:val="single" w:sz="4" w:space="0" w:color="auto"/>
              <w:bottom w:val="single" w:sz="4" w:space="0" w:color="auto"/>
            </w:tcBorders>
          </w:tcPr>
          <w:p w14:paraId="39D35665" w14:textId="45C679A8" w:rsidR="00AC6BEF" w:rsidRPr="00851F9F" w:rsidRDefault="00AC6BEF" w:rsidP="00AC6BEF">
            <w:pPr>
              <w:spacing w:before="60" w:after="60"/>
              <w:ind w:right="-108"/>
              <w:rPr>
                <w:sz w:val="24"/>
                <w:szCs w:val="24"/>
              </w:rPr>
            </w:pPr>
            <w:r>
              <w:rPr>
                <w:sz w:val="24"/>
                <w:szCs w:val="24"/>
              </w:rPr>
              <w:t>19.1</w:t>
            </w:r>
          </w:p>
        </w:tc>
        <w:tc>
          <w:tcPr>
            <w:tcW w:w="8221" w:type="dxa"/>
            <w:gridSpan w:val="2"/>
            <w:tcBorders>
              <w:top w:val="single" w:sz="4" w:space="0" w:color="auto"/>
              <w:bottom w:val="single" w:sz="4" w:space="0" w:color="auto"/>
            </w:tcBorders>
          </w:tcPr>
          <w:p w14:paraId="4CCE10CF" w14:textId="0E3777DF" w:rsidR="00AC6BEF" w:rsidRPr="00851F9F" w:rsidRDefault="00AC6BEF" w:rsidP="00AC6BEF">
            <w:pPr>
              <w:spacing w:before="60" w:after="60"/>
              <w:rPr>
                <w:sz w:val="24"/>
                <w:szCs w:val="24"/>
              </w:rPr>
            </w:pPr>
            <w:r w:rsidRPr="00851F9F">
              <w:rPr>
                <w:sz w:val="24"/>
                <w:szCs w:val="24"/>
              </w:rPr>
              <w:t xml:space="preserve">The Board </w:t>
            </w:r>
            <w:r w:rsidRPr="00851F9F">
              <w:rPr>
                <w:b/>
                <w:bCs/>
                <w:sz w:val="24"/>
                <w:szCs w:val="24"/>
              </w:rPr>
              <w:t>noted</w:t>
            </w:r>
            <w:r w:rsidRPr="00851F9F">
              <w:rPr>
                <w:sz w:val="24"/>
                <w:szCs w:val="24"/>
              </w:rPr>
              <w:t xml:space="preserve"> the outline annual cycle of business and that</w:t>
            </w:r>
            <w:r>
              <w:rPr>
                <w:sz w:val="24"/>
                <w:szCs w:val="24"/>
              </w:rPr>
              <w:t xml:space="preserve"> the: </w:t>
            </w:r>
          </w:p>
          <w:p w14:paraId="73190137" w14:textId="1510D55D" w:rsidR="00AC6BEF" w:rsidRPr="00851F9F" w:rsidRDefault="00AC6BEF" w:rsidP="00AC6BEF">
            <w:pPr>
              <w:pStyle w:val="ListParagraph"/>
              <w:numPr>
                <w:ilvl w:val="0"/>
                <w:numId w:val="54"/>
              </w:numPr>
              <w:spacing w:before="60" w:after="60"/>
              <w:rPr>
                <w:rFonts w:ascii="Calibri" w:hAnsi="Calibri" w:cs="Calibri"/>
                <w:sz w:val="24"/>
                <w:szCs w:val="24"/>
              </w:rPr>
            </w:pPr>
            <w:r w:rsidRPr="00851F9F">
              <w:rPr>
                <w:rStyle w:val="normaltextrun"/>
                <w:rFonts w:ascii="Calibri" w:hAnsi="Calibri" w:cs="Calibri"/>
                <w:sz w:val="24"/>
                <w:szCs w:val="24"/>
              </w:rPr>
              <w:t xml:space="preserve">Board’s Strategy Event would be held at the Royal Victoria Hotel, Sheffield on Thursday </w:t>
            </w:r>
            <w:proofErr w:type="gramStart"/>
            <w:r w:rsidRPr="00851F9F">
              <w:rPr>
                <w:rStyle w:val="normaltextrun"/>
                <w:rFonts w:ascii="Calibri" w:hAnsi="Calibri" w:cs="Calibri"/>
                <w:sz w:val="24"/>
                <w:szCs w:val="24"/>
              </w:rPr>
              <w:t>12</w:t>
            </w:r>
            <w:proofErr w:type="gramEnd"/>
            <w:r w:rsidRPr="00851F9F">
              <w:rPr>
                <w:rStyle w:val="normaltextrun"/>
                <w:rFonts w:ascii="Calibri" w:hAnsi="Calibri" w:cs="Calibri"/>
                <w:sz w:val="24"/>
                <w:szCs w:val="24"/>
              </w:rPr>
              <w:t xml:space="preserve"> and Friday 13 October 2023.</w:t>
            </w:r>
            <w:r w:rsidRPr="00851F9F">
              <w:rPr>
                <w:rStyle w:val="eop"/>
                <w:rFonts w:ascii="Calibri" w:hAnsi="Calibri" w:cs="Calibri"/>
                <w:sz w:val="24"/>
                <w:szCs w:val="24"/>
              </w:rPr>
              <w:t> </w:t>
            </w:r>
          </w:p>
          <w:p w14:paraId="7BD4B1EE" w14:textId="04E44511" w:rsidR="00AC6BEF" w:rsidRPr="0041033B" w:rsidRDefault="00AC6BEF" w:rsidP="00AC6BEF">
            <w:pPr>
              <w:pStyle w:val="paragraph"/>
              <w:numPr>
                <w:ilvl w:val="0"/>
                <w:numId w:val="54"/>
              </w:numPr>
              <w:spacing w:before="0" w:beforeAutospacing="0" w:after="0" w:afterAutospacing="0"/>
              <w:jc w:val="both"/>
              <w:textAlignment w:val="baseline"/>
              <w:rPr>
                <w:rFonts w:ascii="Calibri" w:hAnsi="Calibri" w:cs="Calibri"/>
              </w:rPr>
            </w:pPr>
            <w:r w:rsidRPr="00851F9F">
              <w:rPr>
                <w:rStyle w:val="normaltextrun"/>
                <w:rFonts w:ascii="Calibri" w:hAnsi="Calibri" w:cs="Calibri"/>
              </w:rPr>
              <w:t>next business meeting of the Board would be held on Friday 13 October 2023 at the Hotel.</w:t>
            </w:r>
          </w:p>
        </w:tc>
      </w:tr>
      <w:tr w:rsidR="00AC6BEF" w:rsidRPr="008A753B" w14:paraId="479B3A90" w14:textId="77777777" w:rsidTr="00D5078F">
        <w:tc>
          <w:tcPr>
            <w:tcW w:w="1844" w:type="dxa"/>
            <w:tcBorders>
              <w:top w:val="single" w:sz="4" w:space="0" w:color="auto"/>
              <w:bottom w:val="single" w:sz="4" w:space="0" w:color="auto"/>
            </w:tcBorders>
            <w:shd w:val="clear" w:color="auto" w:fill="D9D9D9" w:themeFill="background1" w:themeFillShade="D9"/>
          </w:tcPr>
          <w:p w14:paraId="7AE6B55B" w14:textId="33A21078" w:rsidR="00AC6BEF" w:rsidRPr="00367BB7" w:rsidRDefault="00AC6BEF" w:rsidP="00AC6BEF">
            <w:pPr>
              <w:spacing w:before="60" w:after="60"/>
              <w:ind w:right="-108"/>
              <w:rPr>
                <w:sz w:val="18"/>
                <w:szCs w:val="18"/>
              </w:rPr>
            </w:pPr>
            <w:r w:rsidRPr="00367BB7">
              <w:rPr>
                <w:sz w:val="18"/>
                <w:szCs w:val="18"/>
              </w:rPr>
              <w:lastRenderedPageBreak/>
              <w:t>BG/2023-07-18/</w:t>
            </w:r>
            <w:r>
              <w:rPr>
                <w:sz w:val="18"/>
                <w:szCs w:val="18"/>
              </w:rPr>
              <w:t>20</w:t>
            </w:r>
          </w:p>
        </w:tc>
        <w:tc>
          <w:tcPr>
            <w:tcW w:w="8221" w:type="dxa"/>
            <w:gridSpan w:val="2"/>
            <w:tcBorders>
              <w:top w:val="single" w:sz="4" w:space="0" w:color="auto"/>
              <w:bottom w:val="single" w:sz="4" w:space="0" w:color="auto"/>
            </w:tcBorders>
            <w:shd w:val="clear" w:color="auto" w:fill="D9D9D9" w:themeFill="background1" w:themeFillShade="D9"/>
          </w:tcPr>
          <w:p w14:paraId="7FC870C5" w14:textId="2F9E75A6" w:rsidR="00AC6BEF" w:rsidRPr="00E0562A" w:rsidRDefault="00AC6BEF" w:rsidP="00AC6BEF">
            <w:pPr>
              <w:spacing w:before="60" w:after="60"/>
              <w:rPr>
                <w:b/>
                <w:bCs/>
                <w:sz w:val="24"/>
                <w:szCs w:val="24"/>
              </w:rPr>
            </w:pPr>
            <w:r w:rsidRPr="00E0562A">
              <w:rPr>
                <w:b/>
                <w:bCs/>
                <w:sz w:val="24"/>
                <w:szCs w:val="24"/>
              </w:rPr>
              <w:t>CHAIR’S CLOSING REMARKS</w:t>
            </w:r>
          </w:p>
        </w:tc>
      </w:tr>
      <w:tr w:rsidR="00AC6BEF" w:rsidRPr="008A753B" w14:paraId="2C1D3BEF" w14:textId="77777777" w:rsidTr="2E073D8A">
        <w:tc>
          <w:tcPr>
            <w:tcW w:w="1844" w:type="dxa"/>
            <w:tcBorders>
              <w:top w:val="single" w:sz="4" w:space="0" w:color="auto"/>
              <w:bottom w:val="single" w:sz="4" w:space="0" w:color="auto"/>
            </w:tcBorders>
          </w:tcPr>
          <w:p w14:paraId="417B09AC" w14:textId="301B1ACA" w:rsidR="00AC6BEF" w:rsidRPr="00851F9F" w:rsidRDefault="00AC6BEF" w:rsidP="00AC6BEF">
            <w:pPr>
              <w:spacing w:before="60" w:after="60"/>
              <w:ind w:right="-108"/>
              <w:rPr>
                <w:sz w:val="24"/>
                <w:szCs w:val="24"/>
              </w:rPr>
            </w:pPr>
            <w:r>
              <w:rPr>
                <w:sz w:val="24"/>
                <w:szCs w:val="24"/>
              </w:rPr>
              <w:t>20.1</w:t>
            </w:r>
          </w:p>
        </w:tc>
        <w:tc>
          <w:tcPr>
            <w:tcW w:w="8221" w:type="dxa"/>
            <w:gridSpan w:val="2"/>
            <w:tcBorders>
              <w:top w:val="single" w:sz="4" w:space="0" w:color="auto"/>
              <w:bottom w:val="single" w:sz="4" w:space="0" w:color="auto"/>
            </w:tcBorders>
          </w:tcPr>
          <w:p w14:paraId="282EF296" w14:textId="06D7EAC7" w:rsidR="00AC6BEF" w:rsidRPr="00851F9F" w:rsidRDefault="00AC6BEF" w:rsidP="00AC6BEF">
            <w:pPr>
              <w:spacing w:before="60" w:after="60"/>
              <w:rPr>
                <w:sz w:val="24"/>
                <w:szCs w:val="24"/>
              </w:rPr>
            </w:pPr>
            <w:r>
              <w:rPr>
                <w:sz w:val="24"/>
                <w:szCs w:val="24"/>
              </w:rPr>
              <w:t>On behalf of the Board the Chair congratulated Professor Kevin Kerrigan, Pro Vice-Chancellor, Business and Enterprise who would be leaving the University to take up the role of Deputy Vice-Chancellor at the University of Hull at the end of September 2023.</w:t>
            </w:r>
          </w:p>
        </w:tc>
      </w:tr>
    </w:tbl>
    <w:p w14:paraId="264B8D5A" w14:textId="5A235B12" w:rsidR="00280C80" w:rsidRDefault="00280C80" w:rsidP="00D937AF">
      <w:pPr>
        <w:rPr>
          <w:sz w:val="24"/>
          <w:szCs w:val="24"/>
        </w:rPr>
      </w:pPr>
    </w:p>
    <w:sectPr w:rsidR="00280C80" w:rsidSect="00FB57BB">
      <w:headerReference w:type="default" r:id="rId11"/>
      <w:footerReference w:type="default" r:id="rId12"/>
      <w:headerReference w:type="first" r:id="rId13"/>
      <w:footerReference w:type="first" r:id="rId14"/>
      <w:pgSz w:w="11906" w:h="16838"/>
      <w:pgMar w:top="1134" w:right="1134" w:bottom="993" w:left="1440"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A7E29" w14:textId="77777777" w:rsidR="007953E1" w:rsidRDefault="007953E1" w:rsidP="0000042C">
      <w:pPr>
        <w:spacing w:after="0" w:line="240" w:lineRule="auto"/>
      </w:pPr>
      <w:r>
        <w:separator/>
      </w:r>
    </w:p>
  </w:endnote>
  <w:endnote w:type="continuationSeparator" w:id="0">
    <w:p w14:paraId="1B325F7E" w14:textId="77777777" w:rsidR="007953E1" w:rsidRDefault="007953E1" w:rsidP="0000042C">
      <w:pPr>
        <w:spacing w:after="0" w:line="240" w:lineRule="auto"/>
      </w:pPr>
      <w:r>
        <w:continuationSeparator/>
      </w:r>
    </w:p>
  </w:endnote>
  <w:endnote w:type="continuationNotice" w:id="1">
    <w:p w14:paraId="15F7ABE7" w14:textId="77777777" w:rsidR="007953E1" w:rsidRDefault="007953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7F638D63" w:rsidR="009F2503" w:rsidRPr="009F2503" w:rsidRDefault="00D937AF">
            <w:pPr>
              <w:pStyle w:val="Footer"/>
              <w:jc w:val="right"/>
              <w:rPr>
                <w:color w:val="621B40"/>
                <w:sz w:val="16"/>
                <w:szCs w:val="16"/>
              </w:rPr>
            </w:pPr>
            <w:r>
              <w:rPr>
                <w:color w:val="621B40"/>
                <w:sz w:val="16"/>
                <w:szCs w:val="16"/>
              </w:rPr>
              <w:t xml:space="preserve">Confirmed </w:t>
            </w:r>
            <w:r w:rsidR="009F2503" w:rsidRPr="0000237B">
              <w:rPr>
                <w:sz w:val="16"/>
                <w:szCs w:val="16"/>
              </w:rPr>
              <w:t xml:space="preserve">Page </w:t>
            </w:r>
            <w:r w:rsidR="009F2503" w:rsidRPr="0000237B">
              <w:rPr>
                <w:b/>
                <w:bCs/>
                <w:sz w:val="16"/>
                <w:szCs w:val="16"/>
              </w:rPr>
              <w:fldChar w:fldCharType="begin"/>
            </w:r>
            <w:r w:rsidR="009F2503" w:rsidRPr="0000237B">
              <w:rPr>
                <w:b/>
                <w:bCs/>
                <w:sz w:val="16"/>
                <w:szCs w:val="16"/>
              </w:rPr>
              <w:instrText xml:space="preserve"> PAGE </w:instrText>
            </w:r>
            <w:r w:rsidR="009F2503" w:rsidRPr="0000237B">
              <w:rPr>
                <w:b/>
                <w:bCs/>
                <w:sz w:val="16"/>
                <w:szCs w:val="16"/>
              </w:rPr>
              <w:fldChar w:fldCharType="separate"/>
            </w:r>
            <w:r w:rsidR="009F2503" w:rsidRPr="0000237B">
              <w:rPr>
                <w:b/>
                <w:bCs/>
                <w:noProof/>
                <w:sz w:val="16"/>
                <w:szCs w:val="16"/>
              </w:rPr>
              <w:t>2</w:t>
            </w:r>
            <w:r w:rsidR="009F2503" w:rsidRPr="0000237B">
              <w:rPr>
                <w:b/>
                <w:bCs/>
                <w:sz w:val="16"/>
                <w:szCs w:val="16"/>
              </w:rPr>
              <w:fldChar w:fldCharType="end"/>
            </w:r>
            <w:r w:rsidR="009F2503" w:rsidRPr="0000237B">
              <w:rPr>
                <w:sz w:val="16"/>
                <w:szCs w:val="16"/>
              </w:rPr>
              <w:t xml:space="preserve"> of </w:t>
            </w:r>
            <w:r w:rsidR="009F2503" w:rsidRPr="0000237B">
              <w:rPr>
                <w:b/>
                <w:bCs/>
                <w:sz w:val="16"/>
                <w:szCs w:val="16"/>
              </w:rPr>
              <w:fldChar w:fldCharType="begin"/>
            </w:r>
            <w:r w:rsidR="009F2503" w:rsidRPr="0000237B">
              <w:rPr>
                <w:b/>
                <w:bCs/>
                <w:sz w:val="16"/>
                <w:szCs w:val="16"/>
              </w:rPr>
              <w:instrText xml:space="preserve"> NUMPAGES  </w:instrText>
            </w:r>
            <w:r w:rsidR="009F2503" w:rsidRPr="0000237B">
              <w:rPr>
                <w:b/>
                <w:bCs/>
                <w:sz w:val="16"/>
                <w:szCs w:val="16"/>
              </w:rPr>
              <w:fldChar w:fldCharType="separate"/>
            </w:r>
            <w:r w:rsidR="009F2503" w:rsidRPr="0000237B">
              <w:rPr>
                <w:b/>
                <w:bCs/>
                <w:noProof/>
                <w:sz w:val="16"/>
                <w:szCs w:val="16"/>
              </w:rPr>
              <w:t>2</w:t>
            </w:r>
            <w:r w:rsidR="009F2503" w:rsidRPr="0000237B">
              <w:rPr>
                <w:b/>
                <w:bCs/>
                <w:sz w:val="16"/>
                <w:szCs w:val="16"/>
              </w:rPr>
              <w:fldChar w:fldCharType="end"/>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E018" w14:textId="77777777"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sz w:val="24"/>
        <w:szCs w:val="24"/>
      </w:rPr>
      <w:fldChar w:fldCharType="begin"/>
    </w:r>
    <w:r w:rsidRPr="00826269">
      <w:rPr>
        <w:b/>
        <w:bCs/>
        <w:sz w:val="24"/>
        <w:szCs w:val="24"/>
      </w:rPr>
      <w:instrText xml:space="preserve"> PAGE </w:instrText>
    </w:r>
    <w:r w:rsidRPr="00826269">
      <w:rPr>
        <w:b/>
        <w:bCs/>
        <w:sz w:val="24"/>
        <w:szCs w:val="24"/>
      </w:rPr>
      <w:fldChar w:fldCharType="separate"/>
    </w:r>
    <w:r w:rsidRPr="00826269">
      <w:rPr>
        <w:b/>
        <w:bCs/>
        <w:sz w:val="24"/>
        <w:szCs w:val="24"/>
      </w:rPr>
      <w:t>2</w:t>
    </w:r>
    <w:r w:rsidRPr="00826269">
      <w:rPr>
        <w:b/>
        <w:bCs/>
        <w:sz w:val="24"/>
        <w:szCs w:val="24"/>
      </w:rPr>
      <w:fldChar w:fldCharType="end"/>
    </w:r>
    <w:r w:rsidRPr="00826269">
      <w:rPr>
        <w:sz w:val="24"/>
        <w:szCs w:val="24"/>
      </w:rPr>
      <w:t xml:space="preserve"> of </w:t>
    </w:r>
    <w:r w:rsidRPr="00826269">
      <w:rPr>
        <w:b/>
        <w:bCs/>
        <w:sz w:val="24"/>
        <w:szCs w:val="24"/>
      </w:rPr>
      <w:fldChar w:fldCharType="begin"/>
    </w:r>
    <w:r w:rsidRPr="00826269">
      <w:rPr>
        <w:b/>
        <w:bCs/>
        <w:sz w:val="24"/>
        <w:szCs w:val="24"/>
      </w:rPr>
      <w:instrText xml:space="preserve"> NUMPAGES  </w:instrText>
    </w:r>
    <w:r w:rsidRPr="00826269">
      <w:rPr>
        <w:b/>
        <w:bCs/>
        <w:sz w:val="24"/>
        <w:szCs w:val="24"/>
      </w:rPr>
      <w:fldChar w:fldCharType="separate"/>
    </w:r>
    <w:r w:rsidRPr="00826269">
      <w:rPr>
        <w:b/>
        <w:bCs/>
        <w:sz w:val="24"/>
        <w:szCs w:val="24"/>
      </w:rPr>
      <w:t>2</w:t>
    </w:r>
    <w:r w:rsidRPr="00826269">
      <w:rPr>
        <w:b/>
        <w:bCs/>
        <w:sz w:val="24"/>
        <w:szCs w:val="24"/>
      </w:rPr>
      <w:fldChar w:fldCharType="end"/>
    </w:r>
  </w:p>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B7948" w14:textId="77777777" w:rsidR="007953E1" w:rsidRDefault="007953E1" w:rsidP="0000042C">
      <w:pPr>
        <w:spacing w:after="0" w:line="240" w:lineRule="auto"/>
      </w:pPr>
      <w:r>
        <w:separator/>
      </w:r>
    </w:p>
  </w:footnote>
  <w:footnote w:type="continuationSeparator" w:id="0">
    <w:p w14:paraId="571054F1" w14:textId="77777777" w:rsidR="007953E1" w:rsidRDefault="007953E1" w:rsidP="0000042C">
      <w:pPr>
        <w:spacing w:after="0" w:line="240" w:lineRule="auto"/>
      </w:pPr>
      <w:r>
        <w:continuationSeparator/>
      </w:r>
    </w:p>
  </w:footnote>
  <w:footnote w:type="continuationNotice" w:id="1">
    <w:p w14:paraId="5A78EE0E" w14:textId="77777777" w:rsidR="007953E1" w:rsidRDefault="007953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961"/>
      <w:gridCol w:w="2693"/>
    </w:tblGrid>
    <w:tr w:rsidR="00FB57BB" w:rsidRPr="00131BC8" w14:paraId="0F6DE17A" w14:textId="77777777" w:rsidTr="00D076A6">
      <w:tc>
        <w:tcPr>
          <w:tcW w:w="2411" w:type="dxa"/>
        </w:tcPr>
        <w:p w14:paraId="1A244A04" w14:textId="77777777" w:rsidR="00FB57BB" w:rsidRPr="0000042C" w:rsidRDefault="00FB57BB" w:rsidP="00FB57BB">
          <w:pPr>
            <w:pStyle w:val="Header"/>
            <w:rPr>
              <w:b/>
              <w:bCs/>
            </w:rPr>
          </w:pPr>
          <w:r w:rsidRPr="0000042C">
            <w:rPr>
              <w:b/>
              <w:bCs/>
              <w:noProof/>
            </w:rPr>
            <w:drawing>
              <wp:inline distT="0" distB="0" distL="0" distR="0" wp14:anchorId="056FBD4C" wp14:editId="2ABDB406">
                <wp:extent cx="894853" cy="480060"/>
                <wp:effectExtent l="0" t="0" r="635" b="0"/>
                <wp:docPr id="9" name="Picture 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7D384926" w14:textId="5E71720C" w:rsidR="00FB57BB" w:rsidRPr="00131BC8" w:rsidRDefault="00EB271A" w:rsidP="00FB57BB">
          <w:pPr>
            <w:pStyle w:val="Header"/>
            <w:jc w:val="center"/>
            <w:rPr>
              <w:b/>
              <w:bCs/>
              <w:sz w:val="24"/>
              <w:szCs w:val="24"/>
            </w:rPr>
          </w:pPr>
          <w:r>
            <w:rPr>
              <w:b/>
              <w:bCs/>
              <w:sz w:val="24"/>
              <w:szCs w:val="24"/>
            </w:rPr>
            <w:t>BOARD OF GOVERNORS</w:t>
          </w:r>
        </w:p>
      </w:tc>
      <w:tc>
        <w:tcPr>
          <w:tcW w:w="2693" w:type="dxa"/>
        </w:tcPr>
        <w:p w14:paraId="735B44DE" w14:textId="4EB94968" w:rsidR="00FB57BB" w:rsidRPr="00131BC8" w:rsidRDefault="00EB271A" w:rsidP="00FB57BB">
          <w:pPr>
            <w:pStyle w:val="Header"/>
            <w:jc w:val="right"/>
            <w:rPr>
              <w:b/>
              <w:bCs/>
              <w:sz w:val="24"/>
              <w:szCs w:val="24"/>
            </w:rPr>
          </w:pPr>
          <w:r>
            <w:rPr>
              <w:b/>
              <w:bCs/>
              <w:sz w:val="24"/>
              <w:szCs w:val="24"/>
            </w:rPr>
            <w:t>BG/2023-0</w:t>
          </w:r>
          <w:r w:rsidR="002D00C9">
            <w:rPr>
              <w:b/>
              <w:bCs/>
              <w:sz w:val="24"/>
              <w:szCs w:val="24"/>
            </w:rPr>
            <w:t>7-18</w:t>
          </w:r>
          <w:r>
            <w:rPr>
              <w:b/>
              <w:bCs/>
              <w:sz w:val="24"/>
              <w:szCs w:val="24"/>
            </w:rPr>
            <w:t>/</w:t>
          </w:r>
          <w:r w:rsidR="00FB57BB" w:rsidRPr="00131BC8">
            <w:rPr>
              <w:b/>
              <w:bCs/>
              <w:sz w:val="24"/>
              <w:szCs w:val="24"/>
            </w:rPr>
            <w:t>M</w:t>
          </w:r>
        </w:p>
      </w:tc>
    </w:tr>
  </w:tbl>
  <w:p w14:paraId="7272B7C7" w14:textId="0962911D" w:rsidR="008A75E7" w:rsidRDefault="008A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237B" w:rsidRPr="00131BC8" w14:paraId="385E976F" w14:textId="77777777" w:rsidTr="00C34F48">
      <w:tc>
        <w:tcPr>
          <w:tcW w:w="1985" w:type="dxa"/>
        </w:tcPr>
        <w:p w14:paraId="1EDD1CEB" w14:textId="77777777" w:rsidR="0000237B" w:rsidRPr="0000042C" w:rsidRDefault="0000237B" w:rsidP="0000237B">
          <w:pPr>
            <w:pStyle w:val="Header"/>
            <w:rPr>
              <w:b/>
              <w:bCs/>
            </w:rPr>
          </w:pPr>
          <w:r w:rsidRPr="0000042C">
            <w:rPr>
              <w:b/>
              <w:bCs/>
              <w:noProof/>
            </w:rPr>
            <w:drawing>
              <wp:inline distT="0" distB="0" distL="0" distR="0" wp14:anchorId="1FE453DE" wp14:editId="17210FA0">
                <wp:extent cx="894853" cy="480060"/>
                <wp:effectExtent l="0" t="0" r="635" b="0"/>
                <wp:docPr id="8" name="Picture 8"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131BC8" w:rsidRDefault="0000237B" w:rsidP="0000237B">
          <w:pPr>
            <w:pStyle w:val="Header"/>
            <w:jc w:val="center"/>
            <w:rPr>
              <w:b/>
              <w:bCs/>
              <w:sz w:val="24"/>
              <w:szCs w:val="24"/>
            </w:rPr>
          </w:pPr>
          <w:r w:rsidRPr="00131BC8">
            <w:rPr>
              <w:b/>
              <w:bCs/>
              <w:sz w:val="24"/>
              <w:szCs w:val="24"/>
            </w:rPr>
            <w:t>[COMMITTEE NAME]</w:t>
          </w:r>
        </w:p>
      </w:tc>
      <w:tc>
        <w:tcPr>
          <w:tcW w:w="2268" w:type="dxa"/>
        </w:tcPr>
        <w:p w14:paraId="7824D725" w14:textId="58C41255" w:rsidR="0000237B" w:rsidRPr="00131BC8" w:rsidRDefault="0000237B" w:rsidP="0000237B">
          <w:pPr>
            <w:pStyle w:val="Header"/>
            <w:jc w:val="right"/>
            <w:rPr>
              <w:b/>
              <w:bCs/>
              <w:sz w:val="24"/>
              <w:szCs w:val="24"/>
            </w:rPr>
          </w:pPr>
          <w:r w:rsidRPr="00131BC8">
            <w:rPr>
              <w:b/>
              <w:bCs/>
              <w:sz w:val="24"/>
              <w:szCs w:val="24"/>
            </w:rPr>
            <w:t>[COM/</w:t>
          </w:r>
          <w:r w:rsidR="00AA6DE3">
            <w:rPr>
              <w:b/>
              <w:bCs/>
              <w:sz w:val="24"/>
              <w:szCs w:val="24"/>
            </w:rPr>
            <w:t>YY</w:t>
          </w:r>
          <w:r w:rsidRPr="00131BC8">
            <w:rPr>
              <w:b/>
              <w:bCs/>
              <w:sz w:val="24"/>
              <w:szCs w:val="24"/>
            </w:rPr>
            <w:t>/MM</w:t>
          </w:r>
          <w:r w:rsidR="008A75E7">
            <w:rPr>
              <w:b/>
              <w:bCs/>
              <w:sz w:val="24"/>
              <w:szCs w:val="24"/>
            </w:rPr>
            <w:t>/</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1120"/>
    <w:multiLevelType w:val="multilevel"/>
    <w:tmpl w:val="6A72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E385F"/>
    <w:multiLevelType w:val="hybridMultilevel"/>
    <w:tmpl w:val="8C7E5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62B0A"/>
    <w:multiLevelType w:val="hybridMultilevel"/>
    <w:tmpl w:val="A0066F86"/>
    <w:lvl w:ilvl="0" w:tplc="08090001">
      <w:start w:val="1"/>
      <w:numFmt w:val="bullet"/>
      <w:lvlText w:val=""/>
      <w:lvlJc w:val="left"/>
      <w:pPr>
        <w:ind w:left="1469" w:hanging="360"/>
      </w:pPr>
      <w:rPr>
        <w:rFonts w:ascii="Symbol" w:hAnsi="Symbol" w:hint="default"/>
      </w:rPr>
    </w:lvl>
    <w:lvl w:ilvl="1" w:tplc="08090003" w:tentative="1">
      <w:start w:val="1"/>
      <w:numFmt w:val="bullet"/>
      <w:lvlText w:val="o"/>
      <w:lvlJc w:val="left"/>
      <w:pPr>
        <w:ind w:left="2189" w:hanging="360"/>
      </w:pPr>
      <w:rPr>
        <w:rFonts w:ascii="Courier New" w:hAnsi="Courier New" w:cs="Courier New" w:hint="default"/>
      </w:rPr>
    </w:lvl>
    <w:lvl w:ilvl="2" w:tplc="08090005" w:tentative="1">
      <w:start w:val="1"/>
      <w:numFmt w:val="bullet"/>
      <w:lvlText w:val=""/>
      <w:lvlJc w:val="left"/>
      <w:pPr>
        <w:ind w:left="2909" w:hanging="360"/>
      </w:pPr>
      <w:rPr>
        <w:rFonts w:ascii="Wingdings" w:hAnsi="Wingdings" w:hint="default"/>
      </w:rPr>
    </w:lvl>
    <w:lvl w:ilvl="3" w:tplc="08090001" w:tentative="1">
      <w:start w:val="1"/>
      <w:numFmt w:val="bullet"/>
      <w:lvlText w:val=""/>
      <w:lvlJc w:val="left"/>
      <w:pPr>
        <w:ind w:left="3629" w:hanging="360"/>
      </w:pPr>
      <w:rPr>
        <w:rFonts w:ascii="Symbol" w:hAnsi="Symbol" w:hint="default"/>
      </w:rPr>
    </w:lvl>
    <w:lvl w:ilvl="4" w:tplc="08090003" w:tentative="1">
      <w:start w:val="1"/>
      <w:numFmt w:val="bullet"/>
      <w:lvlText w:val="o"/>
      <w:lvlJc w:val="left"/>
      <w:pPr>
        <w:ind w:left="4349" w:hanging="360"/>
      </w:pPr>
      <w:rPr>
        <w:rFonts w:ascii="Courier New" w:hAnsi="Courier New" w:cs="Courier New" w:hint="default"/>
      </w:rPr>
    </w:lvl>
    <w:lvl w:ilvl="5" w:tplc="08090005" w:tentative="1">
      <w:start w:val="1"/>
      <w:numFmt w:val="bullet"/>
      <w:lvlText w:val=""/>
      <w:lvlJc w:val="left"/>
      <w:pPr>
        <w:ind w:left="5069" w:hanging="360"/>
      </w:pPr>
      <w:rPr>
        <w:rFonts w:ascii="Wingdings" w:hAnsi="Wingdings" w:hint="default"/>
      </w:rPr>
    </w:lvl>
    <w:lvl w:ilvl="6" w:tplc="08090001" w:tentative="1">
      <w:start w:val="1"/>
      <w:numFmt w:val="bullet"/>
      <w:lvlText w:val=""/>
      <w:lvlJc w:val="left"/>
      <w:pPr>
        <w:ind w:left="5789" w:hanging="360"/>
      </w:pPr>
      <w:rPr>
        <w:rFonts w:ascii="Symbol" w:hAnsi="Symbol" w:hint="default"/>
      </w:rPr>
    </w:lvl>
    <w:lvl w:ilvl="7" w:tplc="08090003" w:tentative="1">
      <w:start w:val="1"/>
      <w:numFmt w:val="bullet"/>
      <w:lvlText w:val="o"/>
      <w:lvlJc w:val="left"/>
      <w:pPr>
        <w:ind w:left="6509" w:hanging="360"/>
      </w:pPr>
      <w:rPr>
        <w:rFonts w:ascii="Courier New" w:hAnsi="Courier New" w:cs="Courier New" w:hint="default"/>
      </w:rPr>
    </w:lvl>
    <w:lvl w:ilvl="8" w:tplc="08090005" w:tentative="1">
      <w:start w:val="1"/>
      <w:numFmt w:val="bullet"/>
      <w:lvlText w:val=""/>
      <w:lvlJc w:val="left"/>
      <w:pPr>
        <w:ind w:left="7229" w:hanging="360"/>
      </w:pPr>
      <w:rPr>
        <w:rFonts w:ascii="Wingdings" w:hAnsi="Wingdings" w:hint="default"/>
      </w:rPr>
    </w:lvl>
  </w:abstractNum>
  <w:abstractNum w:abstractNumId="3" w15:restartNumberingAfterBreak="0">
    <w:nsid w:val="0BDC21BE"/>
    <w:multiLevelType w:val="hybridMultilevel"/>
    <w:tmpl w:val="728A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720C5"/>
    <w:multiLevelType w:val="hybridMultilevel"/>
    <w:tmpl w:val="AA1A4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83A4A"/>
    <w:multiLevelType w:val="hybridMultilevel"/>
    <w:tmpl w:val="AAAE4088"/>
    <w:lvl w:ilvl="0" w:tplc="96025FC0">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275DA6"/>
    <w:multiLevelType w:val="hybridMultilevel"/>
    <w:tmpl w:val="CFD6F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AC0F41"/>
    <w:multiLevelType w:val="hybridMultilevel"/>
    <w:tmpl w:val="C91000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3571EA4"/>
    <w:multiLevelType w:val="hybridMultilevel"/>
    <w:tmpl w:val="874C0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61714F"/>
    <w:multiLevelType w:val="hybridMultilevel"/>
    <w:tmpl w:val="51A6B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062612"/>
    <w:multiLevelType w:val="hybridMultilevel"/>
    <w:tmpl w:val="E646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9226B4"/>
    <w:multiLevelType w:val="hybridMultilevel"/>
    <w:tmpl w:val="EE3E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FC0789"/>
    <w:multiLevelType w:val="hybridMultilevel"/>
    <w:tmpl w:val="73564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E3367E"/>
    <w:multiLevelType w:val="hybridMultilevel"/>
    <w:tmpl w:val="83168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5D6510"/>
    <w:multiLevelType w:val="hybridMultilevel"/>
    <w:tmpl w:val="B5C26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B823ED"/>
    <w:multiLevelType w:val="multilevel"/>
    <w:tmpl w:val="09E4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C65940"/>
    <w:multiLevelType w:val="hybridMultilevel"/>
    <w:tmpl w:val="69CAF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F1B0CD9"/>
    <w:multiLevelType w:val="hybridMultilevel"/>
    <w:tmpl w:val="2B2C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8F391F"/>
    <w:multiLevelType w:val="hybridMultilevel"/>
    <w:tmpl w:val="13FCE9A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9" w15:restartNumberingAfterBreak="0">
    <w:nsid w:val="24C141ED"/>
    <w:multiLevelType w:val="multilevel"/>
    <w:tmpl w:val="D93E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554F17"/>
    <w:multiLevelType w:val="hybridMultilevel"/>
    <w:tmpl w:val="D5084904"/>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21" w15:restartNumberingAfterBreak="0">
    <w:nsid w:val="27D25609"/>
    <w:multiLevelType w:val="hybridMultilevel"/>
    <w:tmpl w:val="6D4C8C66"/>
    <w:lvl w:ilvl="0" w:tplc="3742674C">
      <w:start w:val="1"/>
      <w:numFmt w:val="decimal"/>
      <w:lvlText w:val="%1."/>
      <w:lvlJc w:val="left"/>
      <w:pPr>
        <w:ind w:left="720" w:hanging="360"/>
      </w:pPr>
      <w:rPr>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4347A6"/>
    <w:multiLevelType w:val="hybridMultilevel"/>
    <w:tmpl w:val="DF649154"/>
    <w:lvl w:ilvl="0" w:tplc="36A6F022">
      <w:start w:val="1"/>
      <w:numFmt w:val="lowerRoman"/>
      <w:lvlText w:val="%1)"/>
      <w:lvlJc w:val="left"/>
      <w:pPr>
        <w:ind w:left="1080" w:hanging="720"/>
      </w:pPr>
      <w:rPr>
        <w:rFonts w:ascii="Calibri" w:hAnsi="Calibri" w:cs="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1863D9"/>
    <w:multiLevelType w:val="hybridMultilevel"/>
    <w:tmpl w:val="4B92AEF0"/>
    <w:lvl w:ilvl="0" w:tplc="F7621A5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BD3BB0"/>
    <w:multiLevelType w:val="multilevel"/>
    <w:tmpl w:val="FCBE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3B74C0"/>
    <w:multiLevelType w:val="hybridMultilevel"/>
    <w:tmpl w:val="B06007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EA35AB8"/>
    <w:multiLevelType w:val="hybridMultilevel"/>
    <w:tmpl w:val="F8FEC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BC1E08"/>
    <w:multiLevelType w:val="hybridMultilevel"/>
    <w:tmpl w:val="A5E6F9F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30E20C0B"/>
    <w:multiLevelType w:val="hybridMultilevel"/>
    <w:tmpl w:val="43C68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2D607E0"/>
    <w:multiLevelType w:val="hybridMultilevel"/>
    <w:tmpl w:val="CBBC7D06"/>
    <w:lvl w:ilvl="0" w:tplc="858CBF98">
      <w:start w:val="1"/>
      <w:numFmt w:val="decimal"/>
      <w:lvlText w:val="%1"/>
      <w:lvlJc w:val="left"/>
      <w:pPr>
        <w:ind w:left="463" w:hanging="43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0" w15:restartNumberingAfterBreak="0">
    <w:nsid w:val="339A485F"/>
    <w:multiLevelType w:val="hybridMultilevel"/>
    <w:tmpl w:val="7228E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3D53689"/>
    <w:multiLevelType w:val="hybridMultilevel"/>
    <w:tmpl w:val="44A25AA8"/>
    <w:lvl w:ilvl="0" w:tplc="18980508">
      <w:start w:val="1"/>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7FC0BC4"/>
    <w:multiLevelType w:val="hybridMultilevel"/>
    <w:tmpl w:val="412A67BC"/>
    <w:lvl w:ilvl="0" w:tplc="F7621A5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AB4D44"/>
    <w:multiLevelType w:val="hybridMultilevel"/>
    <w:tmpl w:val="6102144A"/>
    <w:lvl w:ilvl="0" w:tplc="1748805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3C5C49AD"/>
    <w:multiLevelType w:val="hybridMultilevel"/>
    <w:tmpl w:val="54580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C8B7095"/>
    <w:multiLevelType w:val="hybridMultilevel"/>
    <w:tmpl w:val="AB38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B04FB5"/>
    <w:multiLevelType w:val="hybridMultilevel"/>
    <w:tmpl w:val="46F0D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F0E304E"/>
    <w:multiLevelType w:val="hybridMultilevel"/>
    <w:tmpl w:val="AB0EE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5A70D7"/>
    <w:multiLevelType w:val="hybridMultilevel"/>
    <w:tmpl w:val="34261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7000D3"/>
    <w:multiLevelType w:val="hybridMultilevel"/>
    <w:tmpl w:val="AD1A636A"/>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0" w15:restartNumberingAfterBreak="0">
    <w:nsid w:val="4EB53A7A"/>
    <w:multiLevelType w:val="hybridMultilevel"/>
    <w:tmpl w:val="CB669B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10B526E"/>
    <w:multiLevelType w:val="hybridMultilevel"/>
    <w:tmpl w:val="EE96AB34"/>
    <w:lvl w:ilvl="0" w:tplc="A35C7430">
      <w:start w:val="1"/>
      <w:numFmt w:val="decimal"/>
      <w:lvlText w:val="%1"/>
      <w:lvlJc w:val="left"/>
      <w:pPr>
        <w:ind w:left="596" w:hanging="5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2" w15:restartNumberingAfterBreak="0">
    <w:nsid w:val="542C5797"/>
    <w:multiLevelType w:val="multilevel"/>
    <w:tmpl w:val="2B7CA1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46624C1"/>
    <w:multiLevelType w:val="hybridMultilevel"/>
    <w:tmpl w:val="BA62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8E17B6"/>
    <w:multiLevelType w:val="multilevel"/>
    <w:tmpl w:val="A820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5DC2E3D"/>
    <w:multiLevelType w:val="hybridMultilevel"/>
    <w:tmpl w:val="17AA4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3443FB"/>
    <w:multiLevelType w:val="hybridMultilevel"/>
    <w:tmpl w:val="657CC15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7" w15:restartNumberingAfterBreak="0">
    <w:nsid w:val="59C6395E"/>
    <w:multiLevelType w:val="multilevel"/>
    <w:tmpl w:val="2998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A0124A2"/>
    <w:multiLevelType w:val="hybridMultilevel"/>
    <w:tmpl w:val="4BE6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CA3161"/>
    <w:multiLevelType w:val="hybridMultilevel"/>
    <w:tmpl w:val="3056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132AC3"/>
    <w:multiLevelType w:val="hybridMultilevel"/>
    <w:tmpl w:val="5B88D9E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51" w15:restartNumberingAfterBreak="0">
    <w:nsid w:val="6108496A"/>
    <w:multiLevelType w:val="multilevel"/>
    <w:tmpl w:val="6356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4F735E2"/>
    <w:multiLevelType w:val="hybridMultilevel"/>
    <w:tmpl w:val="9C503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74C1B80"/>
    <w:multiLevelType w:val="hybridMultilevel"/>
    <w:tmpl w:val="7AFE0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7712ECB"/>
    <w:multiLevelType w:val="hybridMultilevel"/>
    <w:tmpl w:val="BF0CC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7CB12EB"/>
    <w:multiLevelType w:val="hybridMultilevel"/>
    <w:tmpl w:val="041AA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7FD33CE"/>
    <w:multiLevelType w:val="hybridMultilevel"/>
    <w:tmpl w:val="E7ECF6B8"/>
    <w:lvl w:ilvl="0" w:tplc="A62428C2">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7" w15:restartNumberingAfterBreak="0">
    <w:nsid w:val="6F1964B9"/>
    <w:multiLevelType w:val="hybridMultilevel"/>
    <w:tmpl w:val="9FBC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0A70678"/>
    <w:multiLevelType w:val="hybridMultilevel"/>
    <w:tmpl w:val="ABCADD4C"/>
    <w:lvl w:ilvl="0" w:tplc="F7621A5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0CB6931"/>
    <w:multiLevelType w:val="hybridMultilevel"/>
    <w:tmpl w:val="7FD8EBD0"/>
    <w:lvl w:ilvl="0" w:tplc="FFFFFFFF">
      <w:start w:val="1"/>
      <w:numFmt w:val="decimal"/>
      <w:lvlText w:val="%1"/>
      <w:lvlJc w:val="left"/>
      <w:pPr>
        <w:ind w:left="820" w:hanging="4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5116CB5"/>
    <w:multiLevelType w:val="hybridMultilevel"/>
    <w:tmpl w:val="3A22B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69C216B"/>
    <w:multiLevelType w:val="hybridMultilevel"/>
    <w:tmpl w:val="9BD0F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9155AFB"/>
    <w:multiLevelType w:val="multilevel"/>
    <w:tmpl w:val="4B14BA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A8A5CA5"/>
    <w:multiLevelType w:val="hybridMultilevel"/>
    <w:tmpl w:val="24DC8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C547A86"/>
    <w:multiLevelType w:val="hybridMultilevel"/>
    <w:tmpl w:val="78306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D834F4B"/>
    <w:multiLevelType w:val="hybridMultilevel"/>
    <w:tmpl w:val="8EAA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E461E02"/>
    <w:multiLevelType w:val="hybridMultilevel"/>
    <w:tmpl w:val="E3A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F1F1E02"/>
    <w:multiLevelType w:val="hybridMultilevel"/>
    <w:tmpl w:val="E6528A98"/>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68" w15:restartNumberingAfterBreak="0">
    <w:nsid w:val="7F8C62D8"/>
    <w:multiLevelType w:val="hybridMultilevel"/>
    <w:tmpl w:val="750A9E0E"/>
    <w:lvl w:ilvl="0" w:tplc="207241D8">
      <w:start w:val="1"/>
      <w:numFmt w:val="decimal"/>
      <w:lvlText w:val="%1"/>
      <w:lvlJc w:val="left"/>
      <w:pPr>
        <w:ind w:left="596" w:hanging="5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num w:numId="1" w16cid:durableId="603459253">
    <w:abstractNumId w:val="58"/>
  </w:num>
  <w:num w:numId="2" w16cid:durableId="1227840399">
    <w:abstractNumId w:val="32"/>
  </w:num>
  <w:num w:numId="3" w16cid:durableId="1168670522">
    <w:abstractNumId w:val="23"/>
  </w:num>
  <w:num w:numId="4" w16cid:durableId="2140344192">
    <w:abstractNumId w:val="21"/>
  </w:num>
  <w:num w:numId="5" w16cid:durableId="1713845990">
    <w:abstractNumId w:val="27"/>
  </w:num>
  <w:num w:numId="6" w16cid:durableId="100803331">
    <w:abstractNumId w:val="33"/>
  </w:num>
  <w:num w:numId="7" w16cid:durableId="625165194">
    <w:abstractNumId w:val="45"/>
  </w:num>
  <w:num w:numId="8" w16cid:durableId="793714276">
    <w:abstractNumId w:val="17"/>
  </w:num>
  <w:num w:numId="9" w16cid:durableId="1085803759">
    <w:abstractNumId w:val="61"/>
  </w:num>
  <w:num w:numId="10" w16cid:durableId="971208723">
    <w:abstractNumId w:val="36"/>
  </w:num>
  <w:num w:numId="11" w16cid:durableId="2132048566">
    <w:abstractNumId w:val="53"/>
  </w:num>
  <w:num w:numId="12" w16cid:durableId="1376781559">
    <w:abstractNumId w:val="10"/>
  </w:num>
  <w:num w:numId="13" w16cid:durableId="350188412">
    <w:abstractNumId w:val="22"/>
  </w:num>
  <w:num w:numId="14" w16cid:durableId="381250643">
    <w:abstractNumId w:val="67"/>
  </w:num>
  <w:num w:numId="15" w16cid:durableId="1146126116">
    <w:abstractNumId w:val="49"/>
  </w:num>
  <w:num w:numId="16" w16cid:durableId="1277710835">
    <w:abstractNumId w:val="3"/>
  </w:num>
  <w:num w:numId="17" w16cid:durableId="1991055760">
    <w:abstractNumId w:val="39"/>
  </w:num>
  <w:num w:numId="18" w16cid:durableId="32922753">
    <w:abstractNumId w:val="2"/>
  </w:num>
  <w:num w:numId="19" w16cid:durableId="471218714">
    <w:abstractNumId w:val="29"/>
  </w:num>
  <w:num w:numId="20" w16cid:durableId="1540163857">
    <w:abstractNumId w:val="50"/>
  </w:num>
  <w:num w:numId="21" w16cid:durableId="986906802">
    <w:abstractNumId w:val="5"/>
  </w:num>
  <w:num w:numId="22" w16cid:durableId="1099643099">
    <w:abstractNumId w:val="4"/>
  </w:num>
  <w:num w:numId="23" w16cid:durableId="219944815">
    <w:abstractNumId w:val="40"/>
  </w:num>
  <w:num w:numId="24" w16cid:durableId="1077556664">
    <w:abstractNumId w:val="35"/>
  </w:num>
  <w:num w:numId="25" w16cid:durableId="1582907502">
    <w:abstractNumId w:val="55"/>
  </w:num>
  <w:num w:numId="26" w16cid:durableId="894583895">
    <w:abstractNumId w:val="7"/>
  </w:num>
  <w:num w:numId="27" w16cid:durableId="1008950050">
    <w:abstractNumId w:val="60"/>
  </w:num>
  <w:num w:numId="28" w16cid:durableId="1236821550">
    <w:abstractNumId w:val="66"/>
  </w:num>
  <w:num w:numId="29" w16cid:durableId="1777211249">
    <w:abstractNumId w:val="38"/>
  </w:num>
  <w:num w:numId="30" w16cid:durableId="1016034565">
    <w:abstractNumId w:val="1"/>
  </w:num>
  <w:num w:numId="31" w16cid:durableId="611864907">
    <w:abstractNumId w:val="65"/>
  </w:num>
  <w:num w:numId="32" w16cid:durableId="748692782">
    <w:abstractNumId w:val="68"/>
  </w:num>
  <w:num w:numId="33" w16cid:durableId="85612126">
    <w:abstractNumId w:val="6"/>
  </w:num>
  <w:num w:numId="34" w16cid:durableId="1388265274">
    <w:abstractNumId w:val="43"/>
  </w:num>
  <w:num w:numId="35" w16cid:durableId="238177257">
    <w:abstractNumId w:val="52"/>
  </w:num>
  <w:num w:numId="36" w16cid:durableId="1433091972">
    <w:abstractNumId w:val="59"/>
  </w:num>
  <w:num w:numId="37" w16cid:durableId="1514690696">
    <w:abstractNumId w:val="14"/>
  </w:num>
  <w:num w:numId="38" w16cid:durableId="1204977084">
    <w:abstractNumId w:val="46"/>
  </w:num>
  <w:num w:numId="39" w16cid:durableId="824664157">
    <w:abstractNumId w:val="8"/>
  </w:num>
  <w:num w:numId="40" w16cid:durableId="885412384">
    <w:abstractNumId w:val="41"/>
  </w:num>
  <w:num w:numId="41" w16cid:durableId="2054841706">
    <w:abstractNumId w:val="56"/>
  </w:num>
  <w:num w:numId="42" w16cid:durableId="1060976958">
    <w:abstractNumId w:val="26"/>
  </w:num>
  <w:num w:numId="43" w16cid:durableId="397047572">
    <w:abstractNumId w:val="15"/>
  </w:num>
  <w:num w:numId="44" w16cid:durableId="431434043">
    <w:abstractNumId w:val="42"/>
  </w:num>
  <w:num w:numId="45" w16cid:durableId="1093403585">
    <w:abstractNumId w:val="34"/>
  </w:num>
  <w:num w:numId="46" w16cid:durableId="783378502">
    <w:abstractNumId w:val="63"/>
  </w:num>
  <w:num w:numId="47" w16cid:durableId="1656061150">
    <w:abstractNumId w:val="44"/>
  </w:num>
  <w:num w:numId="48" w16cid:durableId="1625307167">
    <w:abstractNumId w:val="47"/>
  </w:num>
  <w:num w:numId="49" w16cid:durableId="60442995">
    <w:abstractNumId w:val="24"/>
  </w:num>
  <w:num w:numId="50" w16cid:durableId="1976447266">
    <w:abstractNumId w:val="62"/>
  </w:num>
  <w:num w:numId="51" w16cid:durableId="860388709">
    <w:abstractNumId w:val="0"/>
  </w:num>
  <w:num w:numId="52" w16cid:durableId="2118941518">
    <w:abstractNumId w:val="51"/>
  </w:num>
  <w:num w:numId="53" w16cid:durableId="264266876">
    <w:abstractNumId w:val="19"/>
  </w:num>
  <w:num w:numId="54" w16cid:durableId="290788943">
    <w:abstractNumId w:val="11"/>
  </w:num>
  <w:num w:numId="55" w16cid:durableId="1982155100">
    <w:abstractNumId w:val="25"/>
  </w:num>
  <w:num w:numId="56" w16cid:durableId="1661540342">
    <w:abstractNumId w:val="9"/>
  </w:num>
  <w:num w:numId="57" w16cid:durableId="2072729243">
    <w:abstractNumId w:val="30"/>
  </w:num>
  <w:num w:numId="58" w16cid:durableId="1844199093">
    <w:abstractNumId w:val="48"/>
  </w:num>
  <w:num w:numId="59" w16cid:durableId="1956591224">
    <w:abstractNumId w:val="57"/>
  </w:num>
  <w:num w:numId="60" w16cid:durableId="2139761496">
    <w:abstractNumId w:val="16"/>
  </w:num>
  <w:num w:numId="61" w16cid:durableId="1576667844">
    <w:abstractNumId w:val="37"/>
  </w:num>
  <w:num w:numId="62" w16cid:durableId="2010405541">
    <w:abstractNumId w:val="18"/>
  </w:num>
  <w:num w:numId="63" w16cid:durableId="942109633">
    <w:abstractNumId w:val="31"/>
  </w:num>
  <w:num w:numId="64" w16cid:durableId="1060707884">
    <w:abstractNumId w:val="20"/>
  </w:num>
  <w:num w:numId="65" w16cid:durableId="534853549">
    <w:abstractNumId w:val="28"/>
  </w:num>
  <w:num w:numId="66" w16cid:durableId="1929461623">
    <w:abstractNumId w:val="54"/>
  </w:num>
  <w:num w:numId="67" w16cid:durableId="2104303301">
    <w:abstractNumId w:val="13"/>
  </w:num>
  <w:num w:numId="68" w16cid:durableId="699402506">
    <w:abstractNumId w:val="64"/>
  </w:num>
  <w:num w:numId="69" w16cid:durableId="461114181">
    <w:abstractNumId w:val="1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CfbDRFYkLIO0UBKF+5N4okBB9FlJLeppE+xdBEews/fTvcBosowWOffb2vjqYXT5YqSnkHZ42V5jb0G9kPlvVQ==" w:salt="ZMX7KRAs+I0LZFPnffeqK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154"/>
    <w:rsid w:val="0000042C"/>
    <w:rsid w:val="00000665"/>
    <w:rsid w:val="00000B52"/>
    <w:rsid w:val="00001160"/>
    <w:rsid w:val="00001D6B"/>
    <w:rsid w:val="00001E2E"/>
    <w:rsid w:val="00002008"/>
    <w:rsid w:val="0000237B"/>
    <w:rsid w:val="000023F0"/>
    <w:rsid w:val="000024FB"/>
    <w:rsid w:val="000027FA"/>
    <w:rsid w:val="0000282B"/>
    <w:rsid w:val="00002BB5"/>
    <w:rsid w:val="00002DB2"/>
    <w:rsid w:val="00003152"/>
    <w:rsid w:val="00003233"/>
    <w:rsid w:val="000033A0"/>
    <w:rsid w:val="000033DB"/>
    <w:rsid w:val="00003420"/>
    <w:rsid w:val="000036C5"/>
    <w:rsid w:val="0000391C"/>
    <w:rsid w:val="0000481F"/>
    <w:rsid w:val="000052E9"/>
    <w:rsid w:val="00005351"/>
    <w:rsid w:val="0000538B"/>
    <w:rsid w:val="000053E5"/>
    <w:rsid w:val="000057EC"/>
    <w:rsid w:val="000059B9"/>
    <w:rsid w:val="0000653E"/>
    <w:rsid w:val="000065C3"/>
    <w:rsid w:val="00006747"/>
    <w:rsid w:val="00006957"/>
    <w:rsid w:val="00007917"/>
    <w:rsid w:val="0000793D"/>
    <w:rsid w:val="0000795A"/>
    <w:rsid w:val="00007BD4"/>
    <w:rsid w:val="00010021"/>
    <w:rsid w:val="000100F2"/>
    <w:rsid w:val="00010557"/>
    <w:rsid w:val="00010A03"/>
    <w:rsid w:val="00010FD6"/>
    <w:rsid w:val="00010FF8"/>
    <w:rsid w:val="0001197C"/>
    <w:rsid w:val="00011A41"/>
    <w:rsid w:val="00011E31"/>
    <w:rsid w:val="00011FB8"/>
    <w:rsid w:val="00012165"/>
    <w:rsid w:val="00012EB7"/>
    <w:rsid w:val="00012EEF"/>
    <w:rsid w:val="00013306"/>
    <w:rsid w:val="00013571"/>
    <w:rsid w:val="0001407B"/>
    <w:rsid w:val="00014A11"/>
    <w:rsid w:val="0001546F"/>
    <w:rsid w:val="00015543"/>
    <w:rsid w:val="00015AC8"/>
    <w:rsid w:val="00015E8D"/>
    <w:rsid w:val="00015EE9"/>
    <w:rsid w:val="00016068"/>
    <w:rsid w:val="00016940"/>
    <w:rsid w:val="00016EC6"/>
    <w:rsid w:val="00017AD9"/>
    <w:rsid w:val="00017D25"/>
    <w:rsid w:val="000203A0"/>
    <w:rsid w:val="000205BF"/>
    <w:rsid w:val="000208A9"/>
    <w:rsid w:val="000208D9"/>
    <w:rsid w:val="00020D08"/>
    <w:rsid w:val="000212D1"/>
    <w:rsid w:val="00021930"/>
    <w:rsid w:val="00021D32"/>
    <w:rsid w:val="00022134"/>
    <w:rsid w:val="00022310"/>
    <w:rsid w:val="000224A2"/>
    <w:rsid w:val="00022BC4"/>
    <w:rsid w:val="00022D64"/>
    <w:rsid w:val="00023442"/>
    <w:rsid w:val="000234A2"/>
    <w:rsid w:val="00024094"/>
    <w:rsid w:val="000243D6"/>
    <w:rsid w:val="000245A4"/>
    <w:rsid w:val="000250A5"/>
    <w:rsid w:val="00025110"/>
    <w:rsid w:val="00025192"/>
    <w:rsid w:val="000252C1"/>
    <w:rsid w:val="00025818"/>
    <w:rsid w:val="000259F9"/>
    <w:rsid w:val="00026C8D"/>
    <w:rsid w:val="00027010"/>
    <w:rsid w:val="000273FB"/>
    <w:rsid w:val="00027E13"/>
    <w:rsid w:val="00027FEF"/>
    <w:rsid w:val="00030366"/>
    <w:rsid w:val="00030426"/>
    <w:rsid w:val="00031F88"/>
    <w:rsid w:val="00031F89"/>
    <w:rsid w:val="00031FAC"/>
    <w:rsid w:val="00032027"/>
    <w:rsid w:val="000324C1"/>
    <w:rsid w:val="0003256E"/>
    <w:rsid w:val="0003353C"/>
    <w:rsid w:val="00033635"/>
    <w:rsid w:val="000336A3"/>
    <w:rsid w:val="00033F00"/>
    <w:rsid w:val="00033FA2"/>
    <w:rsid w:val="0003402F"/>
    <w:rsid w:val="000340B1"/>
    <w:rsid w:val="00034317"/>
    <w:rsid w:val="00034D79"/>
    <w:rsid w:val="00034F71"/>
    <w:rsid w:val="00034FB5"/>
    <w:rsid w:val="000353A8"/>
    <w:rsid w:val="00035793"/>
    <w:rsid w:val="0003580A"/>
    <w:rsid w:val="00035CAA"/>
    <w:rsid w:val="000362E3"/>
    <w:rsid w:val="000362FE"/>
    <w:rsid w:val="000369BB"/>
    <w:rsid w:val="00037277"/>
    <w:rsid w:val="00037832"/>
    <w:rsid w:val="0003793C"/>
    <w:rsid w:val="00037AFB"/>
    <w:rsid w:val="0004038E"/>
    <w:rsid w:val="00040741"/>
    <w:rsid w:val="00040855"/>
    <w:rsid w:val="000413A4"/>
    <w:rsid w:val="0004158D"/>
    <w:rsid w:val="00041845"/>
    <w:rsid w:val="00041D21"/>
    <w:rsid w:val="00043420"/>
    <w:rsid w:val="00043798"/>
    <w:rsid w:val="00043850"/>
    <w:rsid w:val="00043CFE"/>
    <w:rsid w:val="00043F50"/>
    <w:rsid w:val="00044185"/>
    <w:rsid w:val="000445BD"/>
    <w:rsid w:val="000446AB"/>
    <w:rsid w:val="00044780"/>
    <w:rsid w:val="00044974"/>
    <w:rsid w:val="000450D2"/>
    <w:rsid w:val="0004514D"/>
    <w:rsid w:val="00046324"/>
    <w:rsid w:val="00046498"/>
    <w:rsid w:val="000467B2"/>
    <w:rsid w:val="0004691F"/>
    <w:rsid w:val="00046BDD"/>
    <w:rsid w:val="000471D3"/>
    <w:rsid w:val="000472A0"/>
    <w:rsid w:val="0004748D"/>
    <w:rsid w:val="0004798D"/>
    <w:rsid w:val="00047E92"/>
    <w:rsid w:val="000503C6"/>
    <w:rsid w:val="000505A9"/>
    <w:rsid w:val="000505D1"/>
    <w:rsid w:val="000507FA"/>
    <w:rsid w:val="00050FC8"/>
    <w:rsid w:val="0005102C"/>
    <w:rsid w:val="00051B0C"/>
    <w:rsid w:val="00052091"/>
    <w:rsid w:val="0005244C"/>
    <w:rsid w:val="000528AE"/>
    <w:rsid w:val="00052925"/>
    <w:rsid w:val="00052CA2"/>
    <w:rsid w:val="00052F5C"/>
    <w:rsid w:val="000531DC"/>
    <w:rsid w:val="00053539"/>
    <w:rsid w:val="000535E0"/>
    <w:rsid w:val="00053678"/>
    <w:rsid w:val="00054398"/>
    <w:rsid w:val="00055204"/>
    <w:rsid w:val="00055344"/>
    <w:rsid w:val="0005584D"/>
    <w:rsid w:val="00055DAD"/>
    <w:rsid w:val="00055F9E"/>
    <w:rsid w:val="00056406"/>
    <w:rsid w:val="0005747A"/>
    <w:rsid w:val="000575AC"/>
    <w:rsid w:val="000576E3"/>
    <w:rsid w:val="000600D2"/>
    <w:rsid w:val="00060119"/>
    <w:rsid w:val="000601FC"/>
    <w:rsid w:val="00060306"/>
    <w:rsid w:val="0006083A"/>
    <w:rsid w:val="00060BD9"/>
    <w:rsid w:val="00060F7B"/>
    <w:rsid w:val="000616EF"/>
    <w:rsid w:val="0006191E"/>
    <w:rsid w:val="00061AB0"/>
    <w:rsid w:val="00061D45"/>
    <w:rsid w:val="00062035"/>
    <w:rsid w:val="00062065"/>
    <w:rsid w:val="000620AB"/>
    <w:rsid w:val="000623DF"/>
    <w:rsid w:val="00062F8E"/>
    <w:rsid w:val="000632B3"/>
    <w:rsid w:val="0006351F"/>
    <w:rsid w:val="00063BE1"/>
    <w:rsid w:val="000641D1"/>
    <w:rsid w:val="0006429A"/>
    <w:rsid w:val="000643A9"/>
    <w:rsid w:val="00064471"/>
    <w:rsid w:val="00064E9F"/>
    <w:rsid w:val="0006504D"/>
    <w:rsid w:val="00065CAB"/>
    <w:rsid w:val="000667E6"/>
    <w:rsid w:val="00067064"/>
    <w:rsid w:val="0006713A"/>
    <w:rsid w:val="00067439"/>
    <w:rsid w:val="00070722"/>
    <w:rsid w:val="00070DB7"/>
    <w:rsid w:val="00070E88"/>
    <w:rsid w:val="00071322"/>
    <w:rsid w:val="000714C2"/>
    <w:rsid w:val="000717BC"/>
    <w:rsid w:val="000719EB"/>
    <w:rsid w:val="00071ABA"/>
    <w:rsid w:val="000728D4"/>
    <w:rsid w:val="00072C6A"/>
    <w:rsid w:val="00073531"/>
    <w:rsid w:val="000736B4"/>
    <w:rsid w:val="00073AB7"/>
    <w:rsid w:val="00073C9D"/>
    <w:rsid w:val="00073E21"/>
    <w:rsid w:val="00074308"/>
    <w:rsid w:val="000743DD"/>
    <w:rsid w:val="0007487C"/>
    <w:rsid w:val="00074E61"/>
    <w:rsid w:val="00075720"/>
    <w:rsid w:val="00075851"/>
    <w:rsid w:val="0007593C"/>
    <w:rsid w:val="00075B1A"/>
    <w:rsid w:val="00076028"/>
    <w:rsid w:val="0007634A"/>
    <w:rsid w:val="00076600"/>
    <w:rsid w:val="000767CC"/>
    <w:rsid w:val="0007695A"/>
    <w:rsid w:val="00076C4A"/>
    <w:rsid w:val="00077112"/>
    <w:rsid w:val="00077300"/>
    <w:rsid w:val="00077B4E"/>
    <w:rsid w:val="00077CE0"/>
    <w:rsid w:val="000800DE"/>
    <w:rsid w:val="000801C0"/>
    <w:rsid w:val="00080F9D"/>
    <w:rsid w:val="00081A0F"/>
    <w:rsid w:val="00082054"/>
    <w:rsid w:val="0008292E"/>
    <w:rsid w:val="00082B6D"/>
    <w:rsid w:val="00082ED5"/>
    <w:rsid w:val="00083B4B"/>
    <w:rsid w:val="000846CC"/>
    <w:rsid w:val="00084EF3"/>
    <w:rsid w:val="0008540E"/>
    <w:rsid w:val="000854B6"/>
    <w:rsid w:val="00086A18"/>
    <w:rsid w:val="00086B44"/>
    <w:rsid w:val="00086CB8"/>
    <w:rsid w:val="00086DC6"/>
    <w:rsid w:val="00087456"/>
    <w:rsid w:val="0008747A"/>
    <w:rsid w:val="000874A9"/>
    <w:rsid w:val="0008758C"/>
    <w:rsid w:val="000879FB"/>
    <w:rsid w:val="00087F64"/>
    <w:rsid w:val="000900A3"/>
    <w:rsid w:val="000901C8"/>
    <w:rsid w:val="00090362"/>
    <w:rsid w:val="00090A52"/>
    <w:rsid w:val="00090CDC"/>
    <w:rsid w:val="00090E4C"/>
    <w:rsid w:val="00091314"/>
    <w:rsid w:val="000914B7"/>
    <w:rsid w:val="000916F6"/>
    <w:rsid w:val="00091967"/>
    <w:rsid w:val="00091AF7"/>
    <w:rsid w:val="00091BDA"/>
    <w:rsid w:val="00092C87"/>
    <w:rsid w:val="00093358"/>
    <w:rsid w:val="00093452"/>
    <w:rsid w:val="00093E79"/>
    <w:rsid w:val="00094365"/>
    <w:rsid w:val="000943A0"/>
    <w:rsid w:val="0009442E"/>
    <w:rsid w:val="0009453D"/>
    <w:rsid w:val="00094615"/>
    <w:rsid w:val="00094782"/>
    <w:rsid w:val="00094ED3"/>
    <w:rsid w:val="00095104"/>
    <w:rsid w:val="00095265"/>
    <w:rsid w:val="00095752"/>
    <w:rsid w:val="00095BAF"/>
    <w:rsid w:val="00095CD7"/>
    <w:rsid w:val="00096C7B"/>
    <w:rsid w:val="00096F08"/>
    <w:rsid w:val="00097468"/>
    <w:rsid w:val="000975CF"/>
    <w:rsid w:val="000976CA"/>
    <w:rsid w:val="00097C16"/>
    <w:rsid w:val="00097E18"/>
    <w:rsid w:val="00097E40"/>
    <w:rsid w:val="00097EE1"/>
    <w:rsid w:val="000A089F"/>
    <w:rsid w:val="000A09D4"/>
    <w:rsid w:val="000A0C01"/>
    <w:rsid w:val="000A0DF4"/>
    <w:rsid w:val="000A0F76"/>
    <w:rsid w:val="000A1E60"/>
    <w:rsid w:val="000A22BD"/>
    <w:rsid w:val="000A2940"/>
    <w:rsid w:val="000A2EB2"/>
    <w:rsid w:val="000A30E4"/>
    <w:rsid w:val="000A3273"/>
    <w:rsid w:val="000A32D6"/>
    <w:rsid w:val="000A3359"/>
    <w:rsid w:val="000A341E"/>
    <w:rsid w:val="000A346C"/>
    <w:rsid w:val="000A3721"/>
    <w:rsid w:val="000A3E1B"/>
    <w:rsid w:val="000A4B24"/>
    <w:rsid w:val="000A4BF8"/>
    <w:rsid w:val="000A4C05"/>
    <w:rsid w:val="000A524A"/>
    <w:rsid w:val="000A5630"/>
    <w:rsid w:val="000A582C"/>
    <w:rsid w:val="000A5F99"/>
    <w:rsid w:val="000A61E3"/>
    <w:rsid w:val="000A6878"/>
    <w:rsid w:val="000A6997"/>
    <w:rsid w:val="000A6B66"/>
    <w:rsid w:val="000A6E8A"/>
    <w:rsid w:val="000A6FBB"/>
    <w:rsid w:val="000A765E"/>
    <w:rsid w:val="000A76F7"/>
    <w:rsid w:val="000A7807"/>
    <w:rsid w:val="000A7915"/>
    <w:rsid w:val="000A7A8F"/>
    <w:rsid w:val="000B019E"/>
    <w:rsid w:val="000B1331"/>
    <w:rsid w:val="000B1349"/>
    <w:rsid w:val="000B1459"/>
    <w:rsid w:val="000B1E2A"/>
    <w:rsid w:val="000B2CC6"/>
    <w:rsid w:val="000B340F"/>
    <w:rsid w:val="000B362F"/>
    <w:rsid w:val="000B3873"/>
    <w:rsid w:val="000B3B99"/>
    <w:rsid w:val="000B3BE4"/>
    <w:rsid w:val="000B3D8A"/>
    <w:rsid w:val="000B3FB9"/>
    <w:rsid w:val="000B4BFB"/>
    <w:rsid w:val="000B51B2"/>
    <w:rsid w:val="000B524E"/>
    <w:rsid w:val="000B5820"/>
    <w:rsid w:val="000B5903"/>
    <w:rsid w:val="000B5F60"/>
    <w:rsid w:val="000B61B2"/>
    <w:rsid w:val="000B63B2"/>
    <w:rsid w:val="000B66D9"/>
    <w:rsid w:val="000B6D7C"/>
    <w:rsid w:val="000B703C"/>
    <w:rsid w:val="000B7679"/>
    <w:rsid w:val="000B7AFA"/>
    <w:rsid w:val="000B7B30"/>
    <w:rsid w:val="000B7D5F"/>
    <w:rsid w:val="000C00D6"/>
    <w:rsid w:val="000C0540"/>
    <w:rsid w:val="000C0FC0"/>
    <w:rsid w:val="000C1053"/>
    <w:rsid w:val="000C144A"/>
    <w:rsid w:val="000C1C93"/>
    <w:rsid w:val="000C1E13"/>
    <w:rsid w:val="000C2360"/>
    <w:rsid w:val="000C2568"/>
    <w:rsid w:val="000C2572"/>
    <w:rsid w:val="000C29D9"/>
    <w:rsid w:val="000C2BAC"/>
    <w:rsid w:val="000C2CE4"/>
    <w:rsid w:val="000C3558"/>
    <w:rsid w:val="000C38CC"/>
    <w:rsid w:val="000C39A5"/>
    <w:rsid w:val="000C3EB7"/>
    <w:rsid w:val="000C3EDD"/>
    <w:rsid w:val="000C4021"/>
    <w:rsid w:val="000C5829"/>
    <w:rsid w:val="000C5DD7"/>
    <w:rsid w:val="000C6196"/>
    <w:rsid w:val="000C64B9"/>
    <w:rsid w:val="000D0487"/>
    <w:rsid w:val="000D094E"/>
    <w:rsid w:val="000D0FED"/>
    <w:rsid w:val="000D1075"/>
    <w:rsid w:val="000D12DB"/>
    <w:rsid w:val="000D1E26"/>
    <w:rsid w:val="000D2319"/>
    <w:rsid w:val="000D2F30"/>
    <w:rsid w:val="000D347F"/>
    <w:rsid w:val="000D3EC1"/>
    <w:rsid w:val="000D4055"/>
    <w:rsid w:val="000D4207"/>
    <w:rsid w:val="000D4453"/>
    <w:rsid w:val="000D4595"/>
    <w:rsid w:val="000D4616"/>
    <w:rsid w:val="000D4C59"/>
    <w:rsid w:val="000D4D17"/>
    <w:rsid w:val="000D4D9D"/>
    <w:rsid w:val="000D5377"/>
    <w:rsid w:val="000D5B6E"/>
    <w:rsid w:val="000D5C69"/>
    <w:rsid w:val="000D5E2F"/>
    <w:rsid w:val="000D6279"/>
    <w:rsid w:val="000D64D6"/>
    <w:rsid w:val="000D671C"/>
    <w:rsid w:val="000D6720"/>
    <w:rsid w:val="000D79CD"/>
    <w:rsid w:val="000E0007"/>
    <w:rsid w:val="000E08A5"/>
    <w:rsid w:val="000E0F4F"/>
    <w:rsid w:val="000E1208"/>
    <w:rsid w:val="000E1496"/>
    <w:rsid w:val="000E16E5"/>
    <w:rsid w:val="000E173A"/>
    <w:rsid w:val="000E17C9"/>
    <w:rsid w:val="000E1967"/>
    <w:rsid w:val="000E1BD0"/>
    <w:rsid w:val="000E2048"/>
    <w:rsid w:val="000E288C"/>
    <w:rsid w:val="000E2BF0"/>
    <w:rsid w:val="000E2E99"/>
    <w:rsid w:val="000E2EBB"/>
    <w:rsid w:val="000E3515"/>
    <w:rsid w:val="000E35FE"/>
    <w:rsid w:val="000E36DB"/>
    <w:rsid w:val="000E36E0"/>
    <w:rsid w:val="000E3F36"/>
    <w:rsid w:val="000E49D5"/>
    <w:rsid w:val="000E4B6D"/>
    <w:rsid w:val="000E4D05"/>
    <w:rsid w:val="000E4DA7"/>
    <w:rsid w:val="000E4DE4"/>
    <w:rsid w:val="000E56A8"/>
    <w:rsid w:val="000E5937"/>
    <w:rsid w:val="000E5AAE"/>
    <w:rsid w:val="000E5B93"/>
    <w:rsid w:val="000E6129"/>
    <w:rsid w:val="000E63D4"/>
    <w:rsid w:val="000E6771"/>
    <w:rsid w:val="000E6B60"/>
    <w:rsid w:val="000E73BD"/>
    <w:rsid w:val="000E7E5D"/>
    <w:rsid w:val="000E7ED8"/>
    <w:rsid w:val="000F00B0"/>
    <w:rsid w:val="000F02EF"/>
    <w:rsid w:val="000F04F6"/>
    <w:rsid w:val="000F0AFE"/>
    <w:rsid w:val="000F149B"/>
    <w:rsid w:val="000F1940"/>
    <w:rsid w:val="000F1A54"/>
    <w:rsid w:val="000F20B1"/>
    <w:rsid w:val="000F25EA"/>
    <w:rsid w:val="000F2CB7"/>
    <w:rsid w:val="000F330F"/>
    <w:rsid w:val="000F3493"/>
    <w:rsid w:val="000F387D"/>
    <w:rsid w:val="000F3A00"/>
    <w:rsid w:val="000F3D60"/>
    <w:rsid w:val="000F3EF2"/>
    <w:rsid w:val="000F3FEC"/>
    <w:rsid w:val="000F42EC"/>
    <w:rsid w:val="000F4487"/>
    <w:rsid w:val="000F4AC5"/>
    <w:rsid w:val="000F4EC0"/>
    <w:rsid w:val="000F4F77"/>
    <w:rsid w:val="000F53A6"/>
    <w:rsid w:val="000F54EA"/>
    <w:rsid w:val="000F5854"/>
    <w:rsid w:val="000F59A7"/>
    <w:rsid w:val="000F5A5B"/>
    <w:rsid w:val="000F5BC3"/>
    <w:rsid w:val="000F613C"/>
    <w:rsid w:val="000F6434"/>
    <w:rsid w:val="000F66F0"/>
    <w:rsid w:val="000F6958"/>
    <w:rsid w:val="000F6D8F"/>
    <w:rsid w:val="000F7954"/>
    <w:rsid w:val="000F7BEA"/>
    <w:rsid w:val="000F7E6D"/>
    <w:rsid w:val="001010C6"/>
    <w:rsid w:val="001011BC"/>
    <w:rsid w:val="00101209"/>
    <w:rsid w:val="0010145D"/>
    <w:rsid w:val="001015D5"/>
    <w:rsid w:val="00101FF8"/>
    <w:rsid w:val="001020B7"/>
    <w:rsid w:val="00102D45"/>
    <w:rsid w:val="00103717"/>
    <w:rsid w:val="00103C51"/>
    <w:rsid w:val="00104D4B"/>
    <w:rsid w:val="001055BE"/>
    <w:rsid w:val="001060B8"/>
    <w:rsid w:val="00106373"/>
    <w:rsid w:val="00106397"/>
    <w:rsid w:val="0010682A"/>
    <w:rsid w:val="0010690E"/>
    <w:rsid w:val="001069D7"/>
    <w:rsid w:val="001070B7"/>
    <w:rsid w:val="00107533"/>
    <w:rsid w:val="0010769A"/>
    <w:rsid w:val="00107C5F"/>
    <w:rsid w:val="00107D85"/>
    <w:rsid w:val="00107F21"/>
    <w:rsid w:val="00107F9F"/>
    <w:rsid w:val="00107FEE"/>
    <w:rsid w:val="00110074"/>
    <w:rsid w:val="00110BB8"/>
    <w:rsid w:val="00110EF9"/>
    <w:rsid w:val="001110BD"/>
    <w:rsid w:val="001110D5"/>
    <w:rsid w:val="00111BF2"/>
    <w:rsid w:val="00111F27"/>
    <w:rsid w:val="001123A0"/>
    <w:rsid w:val="001125EE"/>
    <w:rsid w:val="0011265C"/>
    <w:rsid w:val="00112B60"/>
    <w:rsid w:val="00112D46"/>
    <w:rsid w:val="00112F05"/>
    <w:rsid w:val="00113261"/>
    <w:rsid w:val="00113751"/>
    <w:rsid w:val="0011387E"/>
    <w:rsid w:val="00113C51"/>
    <w:rsid w:val="00113DA9"/>
    <w:rsid w:val="00113EE9"/>
    <w:rsid w:val="00114737"/>
    <w:rsid w:val="00114A0D"/>
    <w:rsid w:val="00114BD3"/>
    <w:rsid w:val="001153B8"/>
    <w:rsid w:val="0011545E"/>
    <w:rsid w:val="0011594E"/>
    <w:rsid w:val="00115A3A"/>
    <w:rsid w:val="00115E8C"/>
    <w:rsid w:val="00115FC0"/>
    <w:rsid w:val="00116011"/>
    <w:rsid w:val="00116488"/>
    <w:rsid w:val="00117192"/>
    <w:rsid w:val="001173E0"/>
    <w:rsid w:val="00120899"/>
    <w:rsid w:val="00120993"/>
    <w:rsid w:val="00120E8D"/>
    <w:rsid w:val="00121185"/>
    <w:rsid w:val="001211DD"/>
    <w:rsid w:val="00121DAF"/>
    <w:rsid w:val="001220B3"/>
    <w:rsid w:val="001228EC"/>
    <w:rsid w:val="00122A21"/>
    <w:rsid w:val="0012349A"/>
    <w:rsid w:val="00123643"/>
    <w:rsid w:val="00123B99"/>
    <w:rsid w:val="00124557"/>
    <w:rsid w:val="001245C8"/>
    <w:rsid w:val="00124621"/>
    <w:rsid w:val="0012468B"/>
    <w:rsid w:val="001253BA"/>
    <w:rsid w:val="0012574C"/>
    <w:rsid w:val="00125E22"/>
    <w:rsid w:val="00125ECD"/>
    <w:rsid w:val="0012621C"/>
    <w:rsid w:val="00126630"/>
    <w:rsid w:val="00126DD8"/>
    <w:rsid w:val="00127CFE"/>
    <w:rsid w:val="00130506"/>
    <w:rsid w:val="001305BD"/>
    <w:rsid w:val="001309C1"/>
    <w:rsid w:val="00131496"/>
    <w:rsid w:val="001319E2"/>
    <w:rsid w:val="00131ABF"/>
    <w:rsid w:val="00131BC8"/>
    <w:rsid w:val="00131FF7"/>
    <w:rsid w:val="00132208"/>
    <w:rsid w:val="00132316"/>
    <w:rsid w:val="00132764"/>
    <w:rsid w:val="00132E0A"/>
    <w:rsid w:val="00133C7A"/>
    <w:rsid w:val="00133CE1"/>
    <w:rsid w:val="00133EE8"/>
    <w:rsid w:val="001342D7"/>
    <w:rsid w:val="00134658"/>
    <w:rsid w:val="001348B2"/>
    <w:rsid w:val="00134BDB"/>
    <w:rsid w:val="001353F1"/>
    <w:rsid w:val="00135614"/>
    <w:rsid w:val="00135EBB"/>
    <w:rsid w:val="00136563"/>
    <w:rsid w:val="001365FD"/>
    <w:rsid w:val="0013680D"/>
    <w:rsid w:val="00136BC8"/>
    <w:rsid w:val="00136D3D"/>
    <w:rsid w:val="001376D9"/>
    <w:rsid w:val="001400FF"/>
    <w:rsid w:val="001401B9"/>
    <w:rsid w:val="001402FA"/>
    <w:rsid w:val="001404C2"/>
    <w:rsid w:val="00140502"/>
    <w:rsid w:val="00140509"/>
    <w:rsid w:val="00140786"/>
    <w:rsid w:val="00140834"/>
    <w:rsid w:val="00140885"/>
    <w:rsid w:val="00140E2C"/>
    <w:rsid w:val="0014105B"/>
    <w:rsid w:val="0014126E"/>
    <w:rsid w:val="001412F1"/>
    <w:rsid w:val="001413BC"/>
    <w:rsid w:val="00141808"/>
    <w:rsid w:val="00141C4C"/>
    <w:rsid w:val="00142500"/>
    <w:rsid w:val="00142865"/>
    <w:rsid w:val="00143459"/>
    <w:rsid w:val="001438E2"/>
    <w:rsid w:val="0014390F"/>
    <w:rsid w:val="00143E8E"/>
    <w:rsid w:val="00145079"/>
    <w:rsid w:val="00145DA1"/>
    <w:rsid w:val="00146134"/>
    <w:rsid w:val="001465ED"/>
    <w:rsid w:val="001468F2"/>
    <w:rsid w:val="00146E08"/>
    <w:rsid w:val="00147108"/>
    <w:rsid w:val="00147221"/>
    <w:rsid w:val="001472A4"/>
    <w:rsid w:val="001475A2"/>
    <w:rsid w:val="00147A86"/>
    <w:rsid w:val="00147C75"/>
    <w:rsid w:val="001507C1"/>
    <w:rsid w:val="001508B8"/>
    <w:rsid w:val="00151657"/>
    <w:rsid w:val="00151B56"/>
    <w:rsid w:val="00151FBC"/>
    <w:rsid w:val="0015281C"/>
    <w:rsid w:val="00152DB0"/>
    <w:rsid w:val="00152FB8"/>
    <w:rsid w:val="00153BD1"/>
    <w:rsid w:val="0015408A"/>
    <w:rsid w:val="001540FB"/>
    <w:rsid w:val="00154953"/>
    <w:rsid w:val="00154BC1"/>
    <w:rsid w:val="00154C91"/>
    <w:rsid w:val="001557FF"/>
    <w:rsid w:val="00155A12"/>
    <w:rsid w:val="00155B56"/>
    <w:rsid w:val="00155C53"/>
    <w:rsid w:val="0015602A"/>
    <w:rsid w:val="001567CE"/>
    <w:rsid w:val="00156858"/>
    <w:rsid w:val="00156C36"/>
    <w:rsid w:val="00156CC7"/>
    <w:rsid w:val="0015721C"/>
    <w:rsid w:val="0015722A"/>
    <w:rsid w:val="00157823"/>
    <w:rsid w:val="00160E19"/>
    <w:rsid w:val="00160F37"/>
    <w:rsid w:val="00161F7D"/>
    <w:rsid w:val="00162E22"/>
    <w:rsid w:val="00162EC4"/>
    <w:rsid w:val="001639BF"/>
    <w:rsid w:val="00163F12"/>
    <w:rsid w:val="00163F81"/>
    <w:rsid w:val="0016491C"/>
    <w:rsid w:val="00164DFD"/>
    <w:rsid w:val="0016525D"/>
    <w:rsid w:val="001656AE"/>
    <w:rsid w:val="00165C5F"/>
    <w:rsid w:val="00165E09"/>
    <w:rsid w:val="0016608C"/>
    <w:rsid w:val="001660E4"/>
    <w:rsid w:val="00166346"/>
    <w:rsid w:val="0016634D"/>
    <w:rsid w:val="0016639F"/>
    <w:rsid w:val="0016696A"/>
    <w:rsid w:val="00166FF9"/>
    <w:rsid w:val="0016748A"/>
    <w:rsid w:val="00167664"/>
    <w:rsid w:val="00170CAE"/>
    <w:rsid w:val="00171506"/>
    <w:rsid w:val="00171D85"/>
    <w:rsid w:val="00171E24"/>
    <w:rsid w:val="001725AF"/>
    <w:rsid w:val="00172CB8"/>
    <w:rsid w:val="00172CD5"/>
    <w:rsid w:val="00172DF1"/>
    <w:rsid w:val="001730FC"/>
    <w:rsid w:val="00173708"/>
    <w:rsid w:val="001738EB"/>
    <w:rsid w:val="00173A67"/>
    <w:rsid w:val="00173C6D"/>
    <w:rsid w:val="0017443C"/>
    <w:rsid w:val="0017461E"/>
    <w:rsid w:val="001748B2"/>
    <w:rsid w:val="00174C0A"/>
    <w:rsid w:val="001754D9"/>
    <w:rsid w:val="00175766"/>
    <w:rsid w:val="00175845"/>
    <w:rsid w:val="00175E4B"/>
    <w:rsid w:val="00175EBA"/>
    <w:rsid w:val="001761FF"/>
    <w:rsid w:val="001762D5"/>
    <w:rsid w:val="0017646E"/>
    <w:rsid w:val="0017667B"/>
    <w:rsid w:val="00176D88"/>
    <w:rsid w:val="00177396"/>
    <w:rsid w:val="00177C05"/>
    <w:rsid w:val="00177C7F"/>
    <w:rsid w:val="00177FC2"/>
    <w:rsid w:val="00180154"/>
    <w:rsid w:val="001808EF"/>
    <w:rsid w:val="00181268"/>
    <w:rsid w:val="00181281"/>
    <w:rsid w:val="0018150D"/>
    <w:rsid w:val="00181845"/>
    <w:rsid w:val="001820D8"/>
    <w:rsid w:val="001822A2"/>
    <w:rsid w:val="0018281A"/>
    <w:rsid w:val="00182905"/>
    <w:rsid w:val="00182991"/>
    <w:rsid w:val="00182CF2"/>
    <w:rsid w:val="001833F4"/>
    <w:rsid w:val="00183971"/>
    <w:rsid w:val="00184120"/>
    <w:rsid w:val="0018450D"/>
    <w:rsid w:val="00184915"/>
    <w:rsid w:val="00185171"/>
    <w:rsid w:val="00185799"/>
    <w:rsid w:val="0018586B"/>
    <w:rsid w:val="00185DB3"/>
    <w:rsid w:val="001865C9"/>
    <w:rsid w:val="001866DA"/>
    <w:rsid w:val="00186A82"/>
    <w:rsid w:val="00186B4C"/>
    <w:rsid w:val="00186CF8"/>
    <w:rsid w:val="0018723C"/>
    <w:rsid w:val="00187646"/>
    <w:rsid w:val="00187716"/>
    <w:rsid w:val="001877BF"/>
    <w:rsid w:val="00187E3A"/>
    <w:rsid w:val="001901AD"/>
    <w:rsid w:val="0019074A"/>
    <w:rsid w:val="001907D8"/>
    <w:rsid w:val="00190C5F"/>
    <w:rsid w:val="00190CEE"/>
    <w:rsid w:val="00190E8E"/>
    <w:rsid w:val="0019135B"/>
    <w:rsid w:val="001915FE"/>
    <w:rsid w:val="001918AB"/>
    <w:rsid w:val="0019211B"/>
    <w:rsid w:val="00192863"/>
    <w:rsid w:val="001929F3"/>
    <w:rsid w:val="00193ADA"/>
    <w:rsid w:val="00193CFC"/>
    <w:rsid w:val="00193DD6"/>
    <w:rsid w:val="00194D16"/>
    <w:rsid w:val="00194DA5"/>
    <w:rsid w:val="00194E61"/>
    <w:rsid w:val="00195092"/>
    <w:rsid w:val="00195631"/>
    <w:rsid w:val="001958AE"/>
    <w:rsid w:val="001964B5"/>
    <w:rsid w:val="00196FB3"/>
    <w:rsid w:val="00197098"/>
    <w:rsid w:val="00197145"/>
    <w:rsid w:val="001972B5"/>
    <w:rsid w:val="0019742C"/>
    <w:rsid w:val="0019762E"/>
    <w:rsid w:val="0019768D"/>
    <w:rsid w:val="001976EF"/>
    <w:rsid w:val="001977B9"/>
    <w:rsid w:val="00197C25"/>
    <w:rsid w:val="001A080E"/>
    <w:rsid w:val="001A2113"/>
    <w:rsid w:val="001A2453"/>
    <w:rsid w:val="001A2796"/>
    <w:rsid w:val="001A3434"/>
    <w:rsid w:val="001A39F2"/>
    <w:rsid w:val="001A3C91"/>
    <w:rsid w:val="001A3F94"/>
    <w:rsid w:val="001A42D9"/>
    <w:rsid w:val="001A43C9"/>
    <w:rsid w:val="001A4A87"/>
    <w:rsid w:val="001A5149"/>
    <w:rsid w:val="001A5233"/>
    <w:rsid w:val="001A5384"/>
    <w:rsid w:val="001A5505"/>
    <w:rsid w:val="001A5555"/>
    <w:rsid w:val="001A56AA"/>
    <w:rsid w:val="001A56EA"/>
    <w:rsid w:val="001A586F"/>
    <w:rsid w:val="001A58B6"/>
    <w:rsid w:val="001A5AC6"/>
    <w:rsid w:val="001A5BE0"/>
    <w:rsid w:val="001A60DE"/>
    <w:rsid w:val="001A6E07"/>
    <w:rsid w:val="001A70AD"/>
    <w:rsid w:val="001A7123"/>
    <w:rsid w:val="001A7978"/>
    <w:rsid w:val="001A7C04"/>
    <w:rsid w:val="001A7EAB"/>
    <w:rsid w:val="001B0394"/>
    <w:rsid w:val="001B05BA"/>
    <w:rsid w:val="001B0AEC"/>
    <w:rsid w:val="001B0BC5"/>
    <w:rsid w:val="001B0D24"/>
    <w:rsid w:val="001B10B1"/>
    <w:rsid w:val="001B162B"/>
    <w:rsid w:val="001B1CE3"/>
    <w:rsid w:val="001B21DA"/>
    <w:rsid w:val="001B2402"/>
    <w:rsid w:val="001B2E09"/>
    <w:rsid w:val="001B333F"/>
    <w:rsid w:val="001B3387"/>
    <w:rsid w:val="001B365C"/>
    <w:rsid w:val="001B4310"/>
    <w:rsid w:val="001B4790"/>
    <w:rsid w:val="001B4E96"/>
    <w:rsid w:val="001B5562"/>
    <w:rsid w:val="001B5812"/>
    <w:rsid w:val="001B5B12"/>
    <w:rsid w:val="001B5D5D"/>
    <w:rsid w:val="001B5D89"/>
    <w:rsid w:val="001B69AB"/>
    <w:rsid w:val="001B6BBD"/>
    <w:rsid w:val="001B70B5"/>
    <w:rsid w:val="001B7394"/>
    <w:rsid w:val="001B753E"/>
    <w:rsid w:val="001B7586"/>
    <w:rsid w:val="001B7C40"/>
    <w:rsid w:val="001B7CC2"/>
    <w:rsid w:val="001B7FF3"/>
    <w:rsid w:val="001C02F7"/>
    <w:rsid w:val="001C04CF"/>
    <w:rsid w:val="001C0AFF"/>
    <w:rsid w:val="001C0E43"/>
    <w:rsid w:val="001C0F53"/>
    <w:rsid w:val="001C140A"/>
    <w:rsid w:val="001C14A4"/>
    <w:rsid w:val="001C1B4A"/>
    <w:rsid w:val="001C1B8E"/>
    <w:rsid w:val="001C1E2A"/>
    <w:rsid w:val="001C26CE"/>
    <w:rsid w:val="001C27C5"/>
    <w:rsid w:val="001C316D"/>
    <w:rsid w:val="001C382A"/>
    <w:rsid w:val="001C385F"/>
    <w:rsid w:val="001C3E87"/>
    <w:rsid w:val="001C4256"/>
    <w:rsid w:val="001C44BA"/>
    <w:rsid w:val="001C4B97"/>
    <w:rsid w:val="001C50CB"/>
    <w:rsid w:val="001C548C"/>
    <w:rsid w:val="001C55CF"/>
    <w:rsid w:val="001C5A90"/>
    <w:rsid w:val="001C5C4A"/>
    <w:rsid w:val="001C5EA6"/>
    <w:rsid w:val="001C6141"/>
    <w:rsid w:val="001C6535"/>
    <w:rsid w:val="001C6641"/>
    <w:rsid w:val="001C6740"/>
    <w:rsid w:val="001C6EDD"/>
    <w:rsid w:val="001C71C0"/>
    <w:rsid w:val="001D0426"/>
    <w:rsid w:val="001D0468"/>
    <w:rsid w:val="001D0670"/>
    <w:rsid w:val="001D0799"/>
    <w:rsid w:val="001D0D43"/>
    <w:rsid w:val="001D196C"/>
    <w:rsid w:val="001D1C55"/>
    <w:rsid w:val="001D21D5"/>
    <w:rsid w:val="001D23A9"/>
    <w:rsid w:val="001D27F7"/>
    <w:rsid w:val="001D2AC4"/>
    <w:rsid w:val="001D2E21"/>
    <w:rsid w:val="001D2FC3"/>
    <w:rsid w:val="001D34BD"/>
    <w:rsid w:val="001D39F9"/>
    <w:rsid w:val="001D3B06"/>
    <w:rsid w:val="001D41AB"/>
    <w:rsid w:val="001D45EF"/>
    <w:rsid w:val="001D4F90"/>
    <w:rsid w:val="001D5096"/>
    <w:rsid w:val="001D53BF"/>
    <w:rsid w:val="001D5712"/>
    <w:rsid w:val="001D5854"/>
    <w:rsid w:val="001D5A0D"/>
    <w:rsid w:val="001D5E86"/>
    <w:rsid w:val="001D6131"/>
    <w:rsid w:val="001D66C3"/>
    <w:rsid w:val="001D6885"/>
    <w:rsid w:val="001D7977"/>
    <w:rsid w:val="001E008D"/>
    <w:rsid w:val="001E097F"/>
    <w:rsid w:val="001E0CF4"/>
    <w:rsid w:val="001E0E74"/>
    <w:rsid w:val="001E0F07"/>
    <w:rsid w:val="001E1479"/>
    <w:rsid w:val="001E1CAF"/>
    <w:rsid w:val="001E1F6B"/>
    <w:rsid w:val="001E220C"/>
    <w:rsid w:val="001E2323"/>
    <w:rsid w:val="001E2541"/>
    <w:rsid w:val="001E2584"/>
    <w:rsid w:val="001E25F7"/>
    <w:rsid w:val="001E26C3"/>
    <w:rsid w:val="001E2895"/>
    <w:rsid w:val="001E295B"/>
    <w:rsid w:val="001E2CB1"/>
    <w:rsid w:val="001E36DF"/>
    <w:rsid w:val="001E396D"/>
    <w:rsid w:val="001E3AEA"/>
    <w:rsid w:val="001E3CD6"/>
    <w:rsid w:val="001E3F79"/>
    <w:rsid w:val="001E4D02"/>
    <w:rsid w:val="001E4EFC"/>
    <w:rsid w:val="001E586C"/>
    <w:rsid w:val="001E59AD"/>
    <w:rsid w:val="001E5C6E"/>
    <w:rsid w:val="001E5F5B"/>
    <w:rsid w:val="001E6471"/>
    <w:rsid w:val="001E6601"/>
    <w:rsid w:val="001E6829"/>
    <w:rsid w:val="001E7114"/>
    <w:rsid w:val="001E72AA"/>
    <w:rsid w:val="001E753F"/>
    <w:rsid w:val="001E7C0B"/>
    <w:rsid w:val="001E7C35"/>
    <w:rsid w:val="001E7E64"/>
    <w:rsid w:val="001E7E6A"/>
    <w:rsid w:val="001F0235"/>
    <w:rsid w:val="001F07E7"/>
    <w:rsid w:val="001F089D"/>
    <w:rsid w:val="001F0FB7"/>
    <w:rsid w:val="001F13D6"/>
    <w:rsid w:val="001F14A6"/>
    <w:rsid w:val="001F1548"/>
    <w:rsid w:val="001F20E5"/>
    <w:rsid w:val="001F211B"/>
    <w:rsid w:val="001F232F"/>
    <w:rsid w:val="001F3A35"/>
    <w:rsid w:val="001F42DE"/>
    <w:rsid w:val="001F454D"/>
    <w:rsid w:val="001F45B9"/>
    <w:rsid w:val="001F5016"/>
    <w:rsid w:val="001F5019"/>
    <w:rsid w:val="001F51C0"/>
    <w:rsid w:val="001F52E9"/>
    <w:rsid w:val="001F54EF"/>
    <w:rsid w:val="001F55B1"/>
    <w:rsid w:val="001F572E"/>
    <w:rsid w:val="001F5B91"/>
    <w:rsid w:val="001F6A62"/>
    <w:rsid w:val="001F6C63"/>
    <w:rsid w:val="001F7430"/>
    <w:rsid w:val="001F747D"/>
    <w:rsid w:val="001F780F"/>
    <w:rsid w:val="001F781F"/>
    <w:rsid w:val="001F7A36"/>
    <w:rsid w:val="00200874"/>
    <w:rsid w:val="00202037"/>
    <w:rsid w:val="0020238A"/>
    <w:rsid w:val="00202781"/>
    <w:rsid w:val="002029C0"/>
    <w:rsid w:val="002029D0"/>
    <w:rsid w:val="002031A0"/>
    <w:rsid w:val="00203550"/>
    <w:rsid w:val="00203DBC"/>
    <w:rsid w:val="00204557"/>
    <w:rsid w:val="0020476B"/>
    <w:rsid w:val="0020499C"/>
    <w:rsid w:val="00204CD9"/>
    <w:rsid w:val="00205388"/>
    <w:rsid w:val="00205499"/>
    <w:rsid w:val="002056A7"/>
    <w:rsid w:val="002056CE"/>
    <w:rsid w:val="00205D49"/>
    <w:rsid w:val="00205E1E"/>
    <w:rsid w:val="00206220"/>
    <w:rsid w:val="002065F0"/>
    <w:rsid w:val="00207291"/>
    <w:rsid w:val="00207BDA"/>
    <w:rsid w:val="00207CC7"/>
    <w:rsid w:val="002102DB"/>
    <w:rsid w:val="002103B3"/>
    <w:rsid w:val="00210BE2"/>
    <w:rsid w:val="00210C55"/>
    <w:rsid w:val="00210F2C"/>
    <w:rsid w:val="00210FFC"/>
    <w:rsid w:val="00211BB0"/>
    <w:rsid w:val="002122C5"/>
    <w:rsid w:val="0021233D"/>
    <w:rsid w:val="002123BC"/>
    <w:rsid w:val="002123DF"/>
    <w:rsid w:val="002127E6"/>
    <w:rsid w:val="00212A4C"/>
    <w:rsid w:val="00213370"/>
    <w:rsid w:val="0021348A"/>
    <w:rsid w:val="00213A87"/>
    <w:rsid w:val="00214246"/>
    <w:rsid w:val="00214264"/>
    <w:rsid w:val="00214858"/>
    <w:rsid w:val="00214D24"/>
    <w:rsid w:val="00214FB7"/>
    <w:rsid w:val="00215931"/>
    <w:rsid w:val="002161B1"/>
    <w:rsid w:val="002164DE"/>
    <w:rsid w:val="002166C2"/>
    <w:rsid w:val="00216D8C"/>
    <w:rsid w:val="00216F56"/>
    <w:rsid w:val="00217397"/>
    <w:rsid w:val="00217617"/>
    <w:rsid w:val="002177A0"/>
    <w:rsid w:val="00217D08"/>
    <w:rsid w:val="00220977"/>
    <w:rsid w:val="00220FEC"/>
    <w:rsid w:val="002213BC"/>
    <w:rsid w:val="00221408"/>
    <w:rsid w:val="00221D7C"/>
    <w:rsid w:val="00222254"/>
    <w:rsid w:val="002222C8"/>
    <w:rsid w:val="002228B0"/>
    <w:rsid w:val="00223026"/>
    <w:rsid w:val="002231F6"/>
    <w:rsid w:val="002232A1"/>
    <w:rsid w:val="0022334E"/>
    <w:rsid w:val="00223423"/>
    <w:rsid w:val="0022392F"/>
    <w:rsid w:val="00224274"/>
    <w:rsid w:val="002242B5"/>
    <w:rsid w:val="00224ABD"/>
    <w:rsid w:val="00224FDA"/>
    <w:rsid w:val="00225B92"/>
    <w:rsid w:val="0022662D"/>
    <w:rsid w:val="00226B2B"/>
    <w:rsid w:val="00226ED6"/>
    <w:rsid w:val="002270F4"/>
    <w:rsid w:val="002271DB"/>
    <w:rsid w:val="00227406"/>
    <w:rsid w:val="002274E4"/>
    <w:rsid w:val="0022795A"/>
    <w:rsid w:val="00227976"/>
    <w:rsid w:val="00227AAD"/>
    <w:rsid w:val="0023016C"/>
    <w:rsid w:val="002305D8"/>
    <w:rsid w:val="0023098A"/>
    <w:rsid w:val="00230D8C"/>
    <w:rsid w:val="00230F94"/>
    <w:rsid w:val="00231B35"/>
    <w:rsid w:val="00231B71"/>
    <w:rsid w:val="00231D6A"/>
    <w:rsid w:val="0023244B"/>
    <w:rsid w:val="00232A5A"/>
    <w:rsid w:val="00232BA5"/>
    <w:rsid w:val="00232BDC"/>
    <w:rsid w:val="00232FEF"/>
    <w:rsid w:val="0023338F"/>
    <w:rsid w:val="0023359E"/>
    <w:rsid w:val="002339CA"/>
    <w:rsid w:val="00233B4D"/>
    <w:rsid w:val="002347ED"/>
    <w:rsid w:val="002348E7"/>
    <w:rsid w:val="00234ED1"/>
    <w:rsid w:val="00234FBF"/>
    <w:rsid w:val="00235115"/>
    <w:rsid w:val="00235865"/>
    <w:rsid w:val="002359FD"/>
    <w:rsid w:val="00235D70"/>
    <w:rsid w:val="002371F6"/>
    <w:rsid w:val="002373D7"/>
    <w:rsid w:val="00237671"/>
    <w:rsid w:val="00237C0F"/>
    <w:rsid w:val="00237D98"/>
    <w:rsid w:val="00240629"/>
    <w:rsid w:val="00240C2B"/>
    <w:rsid w:val="00240D38"/>
    <w:rsid w:val="002410E7"/>
    <w:rsid w:val="0024140C"/>
    <w:rsid w:val="00241F51"/>
    <w:rsid w:val="0024203C"/>
    <w:rsid w:val="00242098"/>
    <w:rsid w:val="002420A1"/>
    <w:rsid w:val="00242548"/>
    <w:rsid w:val="00242BF7"/>
    <w:rsid w:val="00242DEA"/>
    <w:rsid w:val="00242FC0"/>
    <w:rsid w:val="0024312D"/>
    <w:rsid w:val="00243304"/>
    <w:rsid w:val="00243A50"/>
    <w:rsid w:val="00243A57"/>
    <w:rsid w:val="002442A1"/>
    <w:rsid w:val="00244554"/>
    <w:rsid w:val="00244892"/>
    <w:rsid w:val="00244894"/>
    <w:rsid w:val="00244B98"/>
    <w:rsid w:val="00244BB3"/>
    <w:rsid w:val="00244EE7"/>
    <w:rsid w:val="002453B6"/>
    <w:rsid w:val="002461A0"/>
    <w:rsid w:val="00246449"/>
    <w:rsid w:val="00246634"/>
    <w:rsid w:val="00246A38"/>
    <w:rsid w:val="00246C22"/>
    <w:rsid w:val="00247392"/>
    <w:rsid w:val="002474C2"/>
    <w:rsid w:val="00247A80"/>
    <w:rsid w:val="00247E5F"/>
    <w:rsid w:val="00250003"/>
    <w:rsid w:val="002500E4"/>
    <w:rsid w:val="002502BE"/>
    <w:rsid w:val="002505F9"/>
    <w:rsid w:val="002511E6"/>
    <w:rsid w:val="002511F2"/>
    <w:rsid w:val="00251480"/>
    <w:rsid w:val="002519CB"/>
    <w:rsid w:val="00251A9D"/>
    <w:rsid w:val="00251D65"/>
    <w:rsid w:val="00252236"/>
    <w:rsid w:val="002522C7"/>
    <w:rsid w:val="0025252E"/>
    <w:rsid w:val="00252666"/>
    <w:rsid w:val="00252B57"/>
    <w:rsid w:val="00252E40"/>
    <w:rsid w:val="002530C1"/>
    <w:rsid w:val="002538C5"/>
    <w:rsid w:val="0025391B"/>
    <w:rsid w:val="002539DD"/>
    <w:rsid w:val="00253BE9"/>
    <w:rsid w:val="00253CF2"/>
    <w:rsid w:val="00253D5C"/>
    <w:rsid w:val="00253E0A"/>
    <w:rsid w:val="0025404E"/>
    <w:rsid w:val="00254050"/>
    <w:rsid w:val="002542E6"/>
    <w:rsid w:val="00254646"/>
    <w:rsid w:val="0025492D"/>
    <w:rsid w:val="002549E6"/>
    <w:rsid w:val="00254DC2"/>
    <w:rsid w:val="00254DE5"/>
    <w:rsid w:val="00254FDF"/>
    <w:rsid w:val="002550C4"/>
    <w:rsid w:val="002551E7"/>
    <w:rsid w:val="00255657"/>
    <w:rsid w:val="00255D23"/>
    <w:rsid w:val="00256053"/>
    <w:rsid w:val="00256660"/>
    <w:rsid w:val="002566C9"/>
    <w:rsid w:val="00256F83"/>
    <w:rsid w:val="002572A1"/>
    <w:rsid w:val="00257988"/>
    <w:rsid w:val="00260830"/>
    <w:rsid w:val="002608EF"/>
    <w:rsid w:val="002609FF"/>
    <w:rsid w:val="00260EE1"/>
    <w:rsid w:val="002610AE"/>
    <w:rsid w:val="00261AA3"/>
    <w:rsid w:val="00261BCC"/>
    <w:rsid w:val="00261F85"/>
    <w:rsid w:val="00261FCC"/>
    <w:rsid w:val="00262136"/>
    <w:rsid w:val="00262805"/>
    <w:rsid w:val="00262ADC"/>
    <w:rsid w:val="00262ECF"/>
    <w:rsid w:val="00263007"/>
    <w:rsid w:val="00263066"/>
    <w:rsid w:val="0026337E"/>
    <w:rsid w:val="002635CC"/>
    <w:rsid w:val="00263905"/>
    <w:rsid w:val="00263EFA"/>
    <w:rsid w:val="00264193"/>
    <w:rsid w:val="00264225"/>
    <w:rsid w:val="00264C6A"/>
    <w:rsid w:val="00264D88"/>
    <w:rsid w:val="00264D8F"/>
    <w:rsid w:val="0026509A"/>
    <w:rsid w:val="002652A7"/>
    <w:rsid w:val="002654DC"/>
    <w:rsid w:val="00265601"/>
    <w:rsid w:val="002656BA"/>
    <w:rsid w:val="002656F1"/>
    <w:rsid w:val="00265C2E"/>
    <w:rsid w:val="00266469"/>
    <w:rsid w:val="002665DC"/>
    <w:rsid w:val="00266639"/>
    <w:rsid w:val="002666BD"/>
    <w:rsid w:val="002666D3"/>
    <w:rsid w:val="002668AE"/>
    <w:rsid w:val="00266B4B"/>
    <w:rsid w:val="00266E07"/>
    <w:rsid w:val="00266F30"/>
    <w:rsid w:val="00267075"/>
    <w:rsid w:val="00267119"/>
    <w:rsid w:val="00267466"/>
    <w:rsid w:val="00267A7C"/>
    <w:rsid w:val="00267B57"/>
    <w:rsid w:val="00267EC0"/>
    <w:rsid w:val="002709F1"/>
    <w:rsid w:val="00271018"/>
    <w:rsid w:val="00271B63"/>
    <w:rsid w:val="00271EED"/>
    <w:rsid w:val="00272240"/>
    <w:rsid w:val="00272443"/>
    <w:rsid w:val="00272634"/>
    <w:rsid w:val="0027281E"/>
    <w:rsid w:val="002728E0"/>
    <w:rsid w:val="00272D39"/>
    <w:rsid w:val="002738C1"/>
    <w:rsid w:val="0027390C"/>
    <w:rsid w:val="002739CA"/>
    <w:rsid w:val="00273B7A"/>
    <w:rsid w:val="00273B81"/>
    <w:rsid w:val="00273F0F"/>
    <w:rsid w:val="00274BFF"/>
    <w:rsid w:val="00274DF3"/>
    <w:rsid w:val="00274FF1"/>
    <w:rsid w:val="0027513A"/>
    <w:rsid w:val="0027593A"/>
    <w:rsid w:val="00275A2C"/>
    <w:rsid w:val="00275D44"/>
    <w:rsid w:val="00276393"/>
    <w:rsid w:val="002764A4"/>
    <w:rsid w:val="00276B3E"/>
    <w:rsid w:val="00276B89"/>
    <w:rsid w:val="0027716B"/>
    <w:rsid w:val="002772C9"/>
    <w:rsid w:val="00280105"/>
    <w:rsid w:val="0028015F"/>
    <w:rsid w:val="00280415"/>
    <w:rsid w:val="0028045A"/>
    <w:rsid w:val="0028051E"/>
    <w:rsid w:val="002805D0"/>
    <w:rsid w:val="0028085A"/>
    <w:rsid w:val="002809E2"/>
    <w:rsid w:val="00280C80"/>
    <w:rsid w:val="00280C87"/>
    <w:rsid w:val="002813BD"/>
    <w:rsid w:val="002815ED"/>
    <w:rsid w:val="002826DD"/>
    <w:rsid w:val="00282CD0"/>
    <w:rsid w:val="0028310C"/>
    <w:rsid w:val="002835BB"/>
    <w:rsid w:val="00283D14"/>
    <w:rsid w:val="00283D51"/>
    <w:rsid w:val="002842A0"/>
    <w:rsid w:val="00284348"/>
    <w:rsid w:val="002843E3"/>
    <w:rsid w:val="002849D0"/>
    <w:rsid w:val="00284BB7"/>
    <w:rsid w:val="00285DC3"/>
    <w:rsid w:val="00286000"/>
    <w:rsid w:val="00286163"/>
    <w:rsid w:val="002868BF"/>
    <w:rsid w:val="00286ABE"/>
    <w:rsid w:val="002873A7"/>
    <w:rsid w:val="002876F7"/>
    <w:rsid w:val="002878C8"/>
    <w:rsid w:val="00287A0D"/>
    <w:rsid w:val="0029004B"/>
    <w:rsid w:val="002901D5"/>
    <w:rsid w:val="002906E4"/>
    <w:rsid w:val="00290723"/>
    <w:rsid w:val="00290D0B"/>
    <w:rsid w:val="00290DB7"/>
    <w:rsid w:val="0029110F"/>
    <w:rsid w:val="002926BB"/>
    <w:rsid w:val="002926E1"/>
    <w:rsid w:val="002928D1"/>
    <w:rsid w:val="00292B41"/>
    <w:rsid w:val="00292C77"/>
    <w:rsid w:val="00292D65"/>
    <w:rsid w:val="0029310A"/>
    <w:rsid w:val="0029311E"/>
    <w:rsid w:val="00293950"/>
    <w:rsid w:val="002939C0"/>
    <w:rsid w:val="002943DB"/>
    <w:rsid w:val="002948B6"/>
    <w:rsid w:val="00294C7B"/>
    <w:rsid w:val="00294F75"/>
    <w:rsid w:val="00295665"/>
    <w:rsid w:val="0029580F"/>
    <w:rsid w:val="00295C84"/>
    <w:rsid w:val="00297188"/>
    <w:rsid w:val="0029743B"/>
    <w:rsid w:val="00297485"/>
    <w:rsid w:val="0029754B"/>
    <w:rsid w:val="00297A5D"/>
    <w:rsid w:val="00297CF2"/>
    <w:rsid w:val="00297EB8"/>
    <w:rsid w:val="00297ED9"/>
    <w:rsid w:val="002A0ADA"/>
    <w:rsid w:val="002A13F2"/>
    <w:rsid w:val="002A16FD"/>
    <w:rsid w:val="002A17F7"/>
    <w:rsid w:val="002A180B"/>
    <w:rsid w:val="002A19A4"/>
    <w:rsid w:val="002A19CC"/>
    <w:rsid w:val="002A1A15"/>
    <w:rsid w:val="002A1D2E"/>
    <w:rsid w:val="002A23DD"/>
    <w:rsid w:val="002A2964"/>
    <w:rsid w:val="002A2E46"/>
    <w:rsid w:val="002A2F2E"/>
    <w:rsid w:val="002A387B"/>
    <w:rsid w:val="002A3973"/>
    <w:rsid w:val="002A3A7C"/>
    <w:rsid w:val="002A3E67"/>
    <w:rsid w:val="002A4A6D"/>
    <w:rsid w:val="002A4D9A"/>
    <w:rsid w:val="002A4E7E"/>
    <w:rsid w:val="002A5286"/>
    <w:rsid w:val="002A5F43"/>
    <w:rsid w:val="002A637B"/>
    <w:rsid w:val="002A6973"/>
    <w:rsid w:val="002A6B63"/>
    <w:rsid w:val="002A6BAE"/>
    <w:rsid w:val="002A6CB1"/>
    <w:rsid w:val="002A6E50"/>
    <w:rsid w:val="002A75CF"/>
    <w:rsid w:val="002A76FA"/>
    <w:rsid w:val="002B00AD"/>
    <w:rsid w:val="002B0804"/>
    <w:rsid w:val="002B0956"/>
    <w:rsid w:val="002B0A02"/>
    <w:rsid w:val="002B0BF6"/>
    <w:rsid w:val="002B0CCF"/>
    <w:rsid w:val="002B10F0"/>
    <w:rsid w:val="002B17AB"/>
    <w:rsid w:val="002B1878"/>
    <w:rsid w:val="002B19E2"/>
    <w:rsid w:val="002B1BE9"/>
    <w:rsid w:val="002B1F12"/>
    <w:rsid w:val="002B2287"/>
    <w:rsid w:val="002B22E0"/>
    <w:rsid w:val="002B2519"/>
    <w:rsid w:val="002B29DE"/>
    <w:rsid w:val="002B2B25"/>
    <w:rsid w:val="002B2D5C"/>
    <w:rsid w:val="002B3932"/>
    <w:rsid w:val="002B3D53"/>
    <w:rsid w:val="002B3FFC"/>
    <w:rsid w:val="002B4356"/>
    <w:rsid w:val="002B4659"/>
    <w:rsid w:val="002B46E3"/>
    <w:rsid w:val="002B4928"/>
    <w:rsid w:val="002B4A10"/>
    <w:rsid w:val="002B5393"/>
    <w:rsid w:val="002B5562"/>
    <w:rsid w:val="002B58B7"/>
    <w:rsid w:val="002B5A50"/>
    <w:rsid w:val="002B5A58"/>
    <w:rsid w:val="002B5A77"/>
    <w:rsid w:val="002B6320"/>
    <w:rsid w:val="002B66D5"/>
    <w:rsid w:val="002B683B"/>
    <w:rsid w:val="002B6941"/>
    <w:rsid w:val="002B6A14"/>
    <w:rsid w:val="002B6A40"/>
    <w:rsid w:val="002B6BC1"/>
    <w:rsid w:val="002B6E58"/>
    <w:rsid w:val="002B70FD"/>
    <w:rsid w:val="002B7DB7"/>
    <w:rsid w:val="002B7EF0"/>
    <w:rsid w:val="002B7F3B"/>
    <w:rsid w:val="002C0443"/>
    <w:rsid w:val="002C061D"/>
    <w:rsid w:val="002C098F"/>
    <w:rsid w:val="002C0D93"/>
    <w:rsid w:val="002C1392"/>
    <w:rsid w:val="002C1EE7"/>
    <w:rsid w:val="002C2043"/>
    <w:rsid w:val="002C24BC"/>
    <w:rsid w:val="002C2974"/>
    <w:rsid w:val="002C2E67"/>
    <w:rsid w:val="002C319D"/>
    <w:rsid w:val="002C3362"/>
    <w:rsid w:val="002C354B"/>
    <w:rsid w:val="002C3910"/>
    <w:rsid w:val="002C3DC4"/>
    <w:rsid w:val="002C417E"/>
    <w:rsid w:val="002C467E"/>
    <w:rsid w:val="002C4AC0"/>
    <w:rsid w:val="002C4AE4"/>
    <w:rsid w:val="002C5CB6"/>
    <w:rsid w:val="002C6146"/>
    <w:rsid w:val="002C6315"/>
    <w:rsid w:val="002C6609"/>
    <w:rsid w:val="002C6AFD"/>
    <w:rsid w:val="002C75D2"/>
    <w:rsid w:val="002C7698"/>
    <w:rsid w:val="002C7BAE"/>
    <w:rsid w:val="002C7D7A"/>
    <w:rsid w:val="002D0058"/>
    <w:rsid w:val="002D00C9"/>
    <w:rsid w:val="002D03C5"/>
    <w:rsid w:val="002D0501"/>
    <w:rsid w:val="002D0832"/>
    <w:rsid w:val="002D0ACB"/>
    <w:rsid w:val="002D0D1D"/>
    <w:rsid w:val="002D12A0"/>
    <w:rsid w:val="002D12ED"/>
    <w:rsid w:val="002D15B2"/>
    <w:rsid w:val="002D1C63"/>
    <w:rsid w:val="002D1C9D"/>
    <w:rsid w:val="002D2442"/>
    <w:rsid w:val="002D246E"/>
    <w:rsid w:val="002D24AB"/>
    <w:rsid w:val="002D254C"/>
    <w:rsid w:val="002D2680"/>
    <w:rsid w:val="002D2A7F"/>
    <w:rsid w:val="002D2D1B"/>
    <w:rsid w:val="002D30A9"/>
    <w:rsid w:val="002D321B"/>
    <w:rsid w:val="002D37C6"/>
    <w:rsid w:val="002D3E08"/>
    <w:rsid w:val="002D3F6A"/>
    <w:rsid w:val="002D411F"/>
    <w:rsid w:val="002D41B1"/>
    <w:rsid w:val="002D430D"/>
    <w:rsid w:val="002D480D"/>
    <w:rsid w:val="002D518D"/>
    <w:rsid w:val="002D532F"/>
    <w:rsid w:val="002D57B4"/>
    <w:rsid w:val="002D587E"/>
    <w:rsid w:val="002D5A33"/>
    <w:rsid w:val="002D5AAF"/>
    <w:rsid w:val="002D675A"/>
    <w:rsid w:val="002D6817"/>
    <w:rsid w:val="002D7C20"/>
    <w:rsid w:val="002E064A"/>
    <w:rsid w:val="002E093C"/>
    <w:rsid w:val="002E10B7"/>
    <w:rsid w:val="002E1589"/>
    <w:rsid w:val="002E15E3"/>
    <w:rsid w:val="002E175A"/>
    <w:rsid w:val="002E1DC3"/>
    <w:rsid w:val="002E1FEC"/>
    <w:rsid w:val="002E261F"/>
    <w:rsid w:val="002E281E"/>
    <w:rsid w:val="002E29DD"/>
    <w:rsid w:val="002E2ACA"/>
    <w:rsid w:val="002E3303"/>
    <w:rsid w:val="002E3922"/>
    <w:rsid w:val="002E39A3"/>
    <w:rsid w:val="002E3DDF"/>
    <w:rsid w:val="002E3E07"/>
    <w:rsid w:val="002E3F40"/>
    <w:rsid w:val="002E49CF"/>
    <w:rsid w:val="002E4EE5"/>
    <w:rsid w:val="002E5109"/>
    <w:rsid w:val="002E5177"/>
    <w:rsid w:val="002E5191"/>
    <w:rsid w:val="002E5C54"/>
    <w:rsid w:val="002E5D8F"/>
    <w:rsid w:val="002E5E75"/>
    <w:rsid w:val="002E6576"/>
    <w:rsid w:val="002E6A36"/>
    <w:rsid w:val="002E6F70"/>
    <w:rsid w:val="002E6F88"/>
    <w:rsid w:val="002E710A"/>
    <w:rsid w:val="002E7190"/>
    <w:rsid w:val="002E7247"/>
    <w:rsid w:val="002E736A"/>
    <w:rsid w:val="002E7386"/>
    <w:rsid w:val="002E740A"/>
    <w:rsid w:val="002E77FD"/>
    <w:rsid w:val="002E7B5A"/>
    <w:rsid w:val="002E7CAD"/>
    <w:rsid w:val="002E7DE8"/>
    <w:rsid w:val="002E7FDD"/>
    <w:rsid w:val="002F0645"/>
    <w:rsid w:val="002F08E6"/>
    <w:rsid w:val="002F0A7F"/>
    <w:rsid w:val="002F0B1B"/>
    <w:rsid w:val="002F0F27"/>
    <w:rsid w:val="002F10D0"/>
    <w:rsid w:val="002F1430"/>
    <w:rsid w:val="002F1A20"/>
    <w:rsid w:val="002F1DB6"/>
    <w:rsid w:val="002F1EB4"/>
    <w:rsid w:val="002F217A"/>
    <w:rsid w:val="002F25AF"/>
    <w:rsid w:val="002F280E"/>
    <w:rsid w:val="002F2817"/>
    <w:rsid w:val="002F34C1"/>
    <w:rsid w:val="002F449B"/>
    <w:rsid w:val="002F4AE2"/>
    <w:rsid w:val="002F4BC0"/>
    <w:rsid w:val="002F5428"/>
    <w:rsid w:val="002F59A6"/>
    <w:rsid w:val="002F5A71"/>
    <w:rsid w:val="002F5CD7"/>
    <w:rsid w:val="002F5CE9"/>
    <w:rsid w:val="002F5D13"/>
    <w:rsid w:val="002F5D20"/>
    <w:rsid w:val="002F5DDB"/>
    <w:rsid w:val="002F5EF8"/>
    <w:rsid w:val="002F6013"/>
    <w:rsid w:val="002F6647"/>
    <w:rsid w:val="002F68B4"/>
    <w:rsid w:val="002F69EF"/>
    <w:rsid w:val="002F6DB0"/>
    <w:rsid w:val="002F72C5"/>
    <w:rsid w:val="002F7503"/>
    <w:rsid w:val="002F790E"/>
    <w:rsid w:val="00300617"/>
    <w:rsid w:val="00300CB3"/>
    <w:rsid w:val="00300D8D"/>
    <w:rsid w:val="00300F45"/>
    <w:rsid w:val="00300FD7"/>
    <w:rsid w:val="003014A9"/>
    <w:rsid w:val="00301FA7"/>
    <w:rsid w:val="00302716"/>
    <w:rsid w:val="00302E9A"/>
    <w:rsid w:val="00303061"/>
    <w:rsid w:val="003032F1"/>
    <w:rsid w:val="00303414"/>
    <w:rsid w:val="003036C9"/>
    <w:rsid w:val="00303CB4"/>
    <w:rsid w:val="00303EE1"/>
    <w:rsid w:val="003041CF"/>
    <w:rsid w:val="0030491A"/>
    <w:rsid w:val="00304AEE"/>
    <w:rsid w:val="00304C5C"/>
    <w:rsid w:val="00304F14"/>
    <w:rsid w:val="00305041"/>
    <w:rsid w:val="003052A6"/>
    <w:rsid w:val="003058E5"/>
    <w:rsid w:val="00305AB2"/>
    <w:rsid w:val="0030606C"/>
    <w:rsid w:val="00306971"/>
    <w:rsid w:val="003072DD"/>
    <w:rsid w:val="00307359"/>
    <w:rsid w:val="0030736C"/>
    <w:rsid w:val="003074AE"/>
    <w:rsid w:val="0030792C"/>
    <w:rsid w:val="003079D4"/>
    <w:rsid w:val="00310530"/>
    <w:rsid w:val="003105B8"/>
    <w:rsid w:val="00310E38"/>
    <w:rsid w:val="0031136E"/>
    <w:rsid w:val="00311FDF"/>
    <w:rsid w:val="0031208A"/>
    <w:rsid w:val="003121E9"/>
    <w:rsid w:val="00312341"/>
    <w:rsid w:val="00312FD0"/>
    <w:rsid w:val="0031313D"/>
    <w:rsid w:val="0031313F"/>
    <w:rsid w:val="0031333C"/>
    <w:rsid w:val="003139CA"/>
    <w:rsid w:val="00313E06"/>
    <w:rsid w:val="00314212"/>
    <w:rsid w:val="0031444E"/>
    <w:rsid w:val="003147E0"/>
    <w:rsid w:val="0031488F"/>
    <w:rsid w:val="00314A01"/>
    <w:rsid w:val="00314C10"/>
    <w:rsid w:val="00315797"/>
    <w:rsid w:val="003158A7"/>
    <w:rsid w:val="00315F18"/>
    <w:rsid w:val="0031654D"/>
    <w:rsid w:val="00316ADC"/>
    <w:rsid w:val="00316E03"/>
    <w:rsid w:val="00316FB5"/>
    <w:rsid w:val="00317204"/>
    <w:rsid w:val="0031766D"/>
    <w:rsid w:val="00317722"/>
    <w:rsid w:val="0031775D"/>
    <w:rsid w:val="00317FFE"/>
    <w:rsid w:val="0032072C"/>
    <w:rsid w:val="00320D31"/>
    <w:rsid w:val="00320DEB"/>
    <w:rsid w:val="0032140B"/>
    <w:rsid w:val="00321683"/>
    <w:rsid w:val="00321824"/>
    <w:rsid w:val="0032314A"/>
    <w:rsid w:val="00323255"/>
    <w:rsid w:val="003233EA"/>
    <w:rsid w:val="003234D8"/>
    <w:rsid w:val="003237F4"/>
    <w:rsid w:val="00323D98"/>
    <w:rsid w:val="0032401F"/>
    <w:rsid w:val="00324379"/>
    <w:rsid w:val="00324439"/>
    <w:rsid w:val="00324ED2"/>
    <w:rsid w:val="00325148"/>
    <w:rsid w:val="003252F0"/>
    <w:rsid w:val="003253AD"/>
    <w:rsid w:val="00325534"/>
    <w:rsid w:val="00325650"/>
    <w:rsid w:val="00326DA3"/>
    <w:rsid w:val="003274A2"/>
    <w:rsid w:val="00327553"/>
    <w:rsid w:val="003275EE"/>
    <w:rsid w:val="00330469"/>
    <w:rsid w:val="003307E6"/>
    <w:rsid w:val="0033116D"/>
    <w:rsid w:val="003311A6"/>
    <w:rsid w:val="00331ACD"/>
    <w:rsid w:val="00331C5D"/>
    <w:rsid w:val="00331D14"/>
    <w:rsid w:val="00331F8D"/>
    <w:rsid w:val="003323FD"/>
    <w:rsid w:val="00332770"/>
    <w:rsid w:val="00332AB1"/>
    <w:rsid w:val="0033311B"/>
    <w:rsid w:val="0033370D"/>
    <w:rsid w:val="00333755"/>
    <w:rsid w:val="00333DCB"/>
    <w:rsid w:val="003340B4"/>
    <w:rsid w:val="003345D7"/>
    <w:rsid w:val="00334D95"/>
    <w:rsid w:val="00334F31"/>
    <w:rsid w:val="0033500A"/>
    <w:rsid w:val="00335282"/>
    <w:rsid w:val="00335528"/>
    <w:rsid w:val="00335722"/>
    <w:rsid w:val="003357FE"/>
    <w:rsid w:val="0033759C"/>
    <w:rsid w:val="003377EC"/>
    <w:rsid w:val="0034071F"/>
    <w:rsid w:val="00340EAE"/>
    <w:rsid w:val="003416C4"/>
    <w:rsid w:val="003418A4"/>
    <w:rsid w:val="00341F58"/>
    <w:rsid w:val="003423BE"/>
    <w:rsid w:val="00342600"/>
    <w:rsid w:val="003429E0"/>
    <w:rsid w:val="00342BBE"/>
    <w:rsid w:val="00342BE2"/>
    <w:rsid w:val="00342DEE"/>
    <w:rsid w:val="00342DFD"/>
    <w:rsid w:val="003432F3"/>
    <w:rsid w:val="00343325"/>
    <w:rsid w:val="003434FC"/>
    <w:rsid w:val="003439E3"/>
    <w:rsid w:val="00343BB2"/>
    <w:rsid w:val="00343FD3"/>
    <w:rsid w:val="00344043"/>
    <w:rsid w:val="00344882"/>
    <w:rsid w:val="00344B28"/>
    <w:rsid w:val="00344BA7"/>
    <w:rsid w:val="0034512D"/>
    <w:rsid w:val="003451A9"/>
    <w:rsid w:val="003454E8"/>
    <w:rsid w:val="003456E2"/>
    <w:rsid w:val="00346016"/>
    <w:rsid w:val="00347AAC"/>
    <w:rsid w:val="00347D4B"/>
    <w:rsid w:val="00347E21"/>
    <w:rsid w:val="00350054"/>
    <w:rsid w:val="00350468"/>
    <w:rsid w:val="003504DC"/>
    <w:rsid w:val="0035068A"/>
    <w:rsid w:val="00350CA1"/>
    <w:rsid w:val="00351352"/>
    <w:rsid w:val="0035175B"/>
    <w:rsid w:val="003519B9"/>
    <w:rsid w:val="00351D8F"/>
    <w:rsid w:val="003524B8"/>
    <w:rsid w:val="003537BD"/>
    <w:rsid w:val="003537EB"/>
    <w:rsid w:val="00353C77"/>
    <w:rsid w:val="00353CE6"/>
    <w:rsid w:val="00354171"/>
    <w:rsid w:val="003547F6"/>
    <w:rsid w:val="00354968"/>
    <w:rsid w:val="00354A24"/>
    <w:rsid w:val="00354C76"/>
    <w:rsid w:val="00354CBC"/>
    <w:rsid w:val="00354E4B"/>
    <w:rsid w:val="003552FA"/>
    <w:rsid w:val="003554C9"/>
    <w:rsid w:val="003555C2"/>
    <w:rsid w:val="00355EF2"/>
    <w:rsid w:val="0035693E"/>
    <w:rsid w:val="00356F7D"/>
    <w:rsid w:val="0035736E"/>
    <w:rsid w:val="00357642"/>
    <w:rsid w:val="00357737"/>
    <w:rsid w:val="003600F0"/>
    <w:rsid w:val="0036018B"/>
    <w:rsid w:val="003603D6"/>
    <w:rsid w:val="003609CF"/>
    <w:rsid w:val="00360AFE"/>
    <w:rsid w:val="00360C70"/>
    <w:rsid w:val="00360DAA"/>
    <w:rsid w:val="0036171C"/>
    <w:rsid w:val="0036199D"/>
    <w:rsid w:val="00361E87"/>
    <w:rsid w:val="003637BC"/>
    <w:rsid w:val="003639F6"/>
    <w:rsid w:val="00363A27"/>
    <w:rsid w:val="00363EAE"/>
    <w:rsid w:val="00363FEA"/>
    <w:rsid w:val="00363FF4"/>
    <w:rsid w:val="00364043"/>
    <w:rsid w:val="00364ACD"/>
    <w:rsid w:val="00364B57"/>
    <w:rsid w:val="003657F8"/>
    <w:rsid w:val="0036587F"/>
    <w:rsid w:val="00365BC6"/>
    <w:rsid w:val="00365DAE"/>
    <w:rsid w:val="00365E46"/>
    <w:rsid w:val="00366D5E"/>
    <w:rsid w:val="00367297"/>
    <w:rsid w:val="00367BB7"/>
    <w:rsid w:val="00367BD9"/>
    <w:rsid w:val="0037088E"/>
    <w:rsid w:val="00371013"/>
    <w:rsid w:val="003710ED"/>
    <w:rsid w:val="00371713"/>
    <w:rsid w:val="0037188F"/>
    <w:rsid w:val="00372534"/>
    <w:rsid w:val="00372772"/>
    <w:rsid w:val="0037278E"/>
    <w:rsid w:val="0037290C"/>
    <w:rsid w:val="00372C9F"/>
    <w:rsid w:val="00372D3E"/>
    <w:rsid w:val="00372DA1"/>
    <w:rsid w:val="003731BB"/>
    <w:rsid w:val="003737CB"/>
    <w:rsid w:val="00373F7F"/>
    <w:rsid w:val="003741CD"/>
    <w:rsid w:val="003748FD"/>
    <w:rsid w:val="00374D87"/>
    <w:rsid w:val="00375849"/>
    <w:rsid w:val="00376090"/>
    <w:rsid w:val="00376854"/>
    <w:rsid w:val="0037689C"/>
    <w:rsid w:val="003770EC"/>
    <w:rsid w:val="003770F4"/>
    <w:rsid w:val="0037717B"/>
    <w:rsid w:val="00380B15"/>
    <w:rsid w:val="00380C6C"/>
    <w:rsid w:val="00380F0B"/>
    <w:rsid w:val="00381891"/>
    <w:rsid w:val="00381A04"/>
    <w:rsid w:val="00382139"/>
    <w:rsid w:val="003827EB"/>
    <w:rsid w:val="00382942"/>
    <w:rsid w:val="003834DF"/>
    <w:rsid w:val="003836EC"/>
    <w:rsid w:val="00383A28"/>
    <w:rsid w:val="00384462"/>
    <w:rsid w:val="00384547"/>
    <w:rsid w:val="003850EC"/>
    <w:rsid w:val="003851D2"/>
    <w:rsid w:val="00385247"/>
    <w:rsid w:val="003853C9"/>
    <w:rsid w:val="00385A1F"/>
    <w:rsid w:val="00385C79"/>
    <w:rsid w:val="003860FF"/>
    <w:rsid w:val="00386B0E"/>
    <w:rsid w:val="00386D01"/>
    <w:rsid w:val="00386FA0"/>
    <w:rsid w:val="00387380"/>
    <w:rsid w:val="003878EA"/>
    <w:rsid w:val="00387929"/>
    <w:rsid w:val="0038792A"/>
    <w:rsid w:val="00387F9B"/>
    <w:rsid w:val="003901D5"/>
    <w:rsid w:val="003902BF"/>
    <w:rsid w:val="00390315"/>
    <w:rsid w:val="0039064F"/>
    <w:rsid w:val="003908B4"/>
    <w:rsid w:val="0039194A"/>
    <w:rsid w:val="00391D54"/>
    <w:rsid w:val="00391F12"/>
    <w:rsid w:val="00391F17"/>
    <w:rsid w:val="00392467"/>
    <w:rsid w:val="00392666"/>
    <w:rsid w:val="00392682"/>
    <w:rsid w:val="00392928"/>
    <w:rsid w:val="0039333A"/>
    <w:rsid w:val="00393A84"/>
    <w:rsid w:val="00393EF5"/>
    <w:rsid w:val="003940C6"/>
    <w:rsid w:val="003940FA"/>
    <w:rsid w:val="0039437E"/>
    <w:rsid w:val="003944C0"/>
    <w:rsid w:val="00394B3C"/>
    <w:rsid w:val="00394B4A"/>
    <w:rsid w:val="003952EE"/>
    <w:rsid w:val="00395675"/>
    <w:rsid w:val="0039589A"/>
    <w:rsid w:val="003958AE"/>
    <w:rsid w:val="00395B24"/>
    <w:rsid w:val="00395F39"/>
    <w:rsid w:val="00396E5D"/>
    <w:rsid w:val="003972B1"/>
    <w:rsid w:val="00397A91"/>
    <w:rsid w:val="00397C93"/>
    <w:rsid w:val="00397E2C"/>
    <w:rsid w:val="003A01DA"/>
    <w:rsid w:val="003A02E2"/>
    <w:rsid w:val="003A031A"/>
    <w:rsid w:val="003A1A9F"/>
    <w:rsid w:val="003A2EB2"/>
    <w:rsid w:val="003A3639"/>
    <w:rsid w:val="003A37F3"/>
    <w:rsid w:val="003A3E60"/>
    <w:rsid w:val="003A4050"/>
    <w:rsid w:val="003A415B"/>
    <w:rsid w:val="003A4709"/>
    <w:rsid w:val="003A4736"/>
    <w:rsid w:val="003A4846"/>
    <w:rsid w:val="003A4A81"/>
    <w:rsid w:val="003A4B2F"/>
    <w:rsid w:val="003A4C05"/>
    <w:rsid w:val="003A4D73"/>
    <w:rsid w:val="003A550B"/>
    <w:rsid w:val="003A56C1"/>
    <w:rsid w:val="003A6027"/>
    <w:rsid w:val="003A639A"/>
    <w:rsid w:val="003A6829"/>
    <w:rsid w:val="003A6C18"/>
    <w:rsid w:val="003A6E87"/>
    <w:rsid w:val="003A6F65"/>
    <w:rsid w:val="003A7056"/>
    <w:rsid w:val="003A74AB"/>
    <w:rsid w:val="003A758B"/>
    <w:rsid w:val="003A7A7C"/>
    <w:rsid w:val="003A7E2C"/>
    <w:rsid w:val="003B031D"/>
    <w:rsid w:val="003B0BA5"/>
    <w:rsid w:val="003B129D"/>
    <w:rsid w:val="003B27BE"/>
    <w:rsid w:val="003B27F4"/>
    <w:rsid w:val="003B2A9E"/>
    <w:rsid w:val="003B2C13"/>
    <w:rsid w:val="003B2C25"/>
    <w:rsid w:val="003B2FB3"/>
    <w:rsid w:val="003B3627"/>
    <w:rsid w:val="003B364B"/>
    <w:rsid w:val="003B3CDE"/>
    <w:rsid w:val="003B41F0"/>
    <w:rsid w:val="003B4339"/>
    <w:rsid w:val="003B4961"/>
    <w:rsid w:val="003B4A89"/>
    <w:rsid w:val="003B4E00"/>
    <w:rsid w:val="003B5361"/>
    <w:rsid w:val="003B5668"/>
    <w:rsid w:val="003B5706"/>
    <w:rsid w:val="003B5C4E"/>
    <w:rsid w:val="003B6300"/>
    <w:rsid w:val="003B64B5"/>
    <w:rsid w:val="003B6B05"/>
    <w:rsid w:val="003B6B1C"/>
    <w:rsid w:val="003B6C72"/>
    <w:rsid w:val="003B73F2"/>
    <w:rsid w:val="003B7730"/>
    <w:rsid w:val="003B7986"/>
    <w:rsid w:val="003C0349"/>
    <w:rsid w:val="003C0355"/>
    <w:rsid w:val="003C0687"/>
    <w:rsid w:val="003C0BBC"/>
    <w:rsid w:val="003C0D10"/>
    <w:rsid w:val="003C0E1B"/>
    <w:rsid w:val="003C124A"/>
    <w:rsid w:val="003C16E9"/>
    <w:rsid w:val="003C1A4B"/>
    <w:rsid w:val="003C1E5D"/>
    <w:rsid w:val="003C22A9"/>
    <w:rsid w:val="003C2C5B"/>
    <w:rsid w:val="003C2D59"/>
    <w:rsid w:val="003C2D5B"/>
    <w:rsid w:val="003C2EA9"/>
    <w:rsid w:val="003C3211"/>
    <w:rsid w:val="003C3A8A"/>
    <w:rsid w:val="003C3AAA"/>
    <w:rsid w:val="003C4737"/>
    <w:rsid w:val="003C477C"/>
    <w:rsid w:val="003C5548"/>
    <w:rsid w:val="003C5CC4"/>
    <w:rsid w:val="003C5CD3"/>
    <w:rsid w:val="003C61A2"/>
    <w:rsid w:val="003C73CE"/>
    <w:rsid w:val="003C7620"/>
    <w:rsid w:val="003C787C"/>
    <w:rsid w:val="003C78A4"/>
    <w:rsid w:val="003C7D94"/>
    <w:rsid w:val="003C7DBC"/>
    <w:rsid w:val="003D0270"/>
    <w:rsid w:val="003D0B42"/>
    <w:rsid w:val="003D1246"/>
    <w:rsid w:val="003D1B7F"/>
    <w:rsid w:val="003D20D3"/>
    <w:rsid w:val="003D278F"/>
    <w:rsid w:val="003D2B2D"/>
    <w:rsid w:val="003D2F80"/>
    <w:rsid w:val="003D2FDD"/>
    <w:rsid w:val="003D3510"/>
    <w:rsid w:val="003D36CF"/>
    <w:rsid w:val="003D36DC"/>
    <w:rsid w:val="003D3AAC"/>
    <w:rsid w:val="003D3ECC"/>
    <w:rsid w:val="003D4463"/>
    <w:rsid w:val="003D5051"/>
    <w:rsid w:val="003D5225"/>
    <w:rsid w:val="003D554C"/>
    <w:rsid w:val="003D58AF"/>
    <w:rsid w:val="003D59F7"/>
    <w:rsid w:val="003D5A2E"/>
    <w:rsid w:val="003D6055"/>
    <w:rsid w:val="003D66E6"/>
    <w:rsid w:val="003D6797"/>
    <w:rsid w:val="003D68DB"/>
    <w:rsid w:val="003D72E9"/>
    <w:rsid w:val="003D752E"/>
    <w:rsid w:val="003D7581"/>
    <w:rsid w:val="003E0415"/>
    <w:rsid w:val="003E095D"/>
    <w:rsid w:val="003E0A6A"/>
    <w:rsid w:val="003E0E7D"/>
    <w:rsid w:val="003E0E92"/>
    <w:rsid w:val="003E1D92"/>
    <w:rsid w:val="003E1DA9"/>
    <w:rsid w:val="003E2038"/>
    <w:rsid w:val="003E272A"/>
    <w:rsid w:val="003E2D85"/>
    <w:rsid w:val="003E34E1"/>
    <w:rsid w:val="003E3565"/>
    <w:rsid w:val="003E3A63"/>
    <w:rsid w:val="003E3C14"/>
    <w:rsid w:val="003E3E90"/>
    <w:rsid w:val="003E3FF2"/>
    <w:rsid w:val="003E4333"/>
    <w:rsid w:val="003E45B3"/>
    <w:rsid w:val="003E48C7"/>
    <w:rsid w:val="003E4F57"/>
    <w:rsid w:val="003E5091"/>
    <w:rsid w:val="003E5601"/>
    <w:rsid w:val="003E5635"/>
    <w:rsid w:val="003E5A50"/>
    <w:rsid w:val="003E5B7E"/>
    <w:rsid w:val="003E5FC2"/>
    <w:rsid w:val="003E63C0"/>
    <w:rsid w:val="003E758D"/>
    <w:rsid w:val="003E77E4"/>
    <w:rsid w:val="003E7DD3"/>
    <w:rsid w:val="003F08E6"/>
    <w:rsid w:val="003F0C84"/>
    <w:rsid w:val="003F28F7"/>
    <w:rsid w:val="003F2986"/>
    <w:rsid w:val="003F2A72"/>
    <w:rsid w:val="003F31A9"/>
    <w:rsid w:val="003F3234"/>
    <w:rsid w:val="003F373C"/>
    <w:rsid w:val="003F429B"/>
    <w:rsid w:val="003F4495"/>
    <w:rsid w:val="003F4983"/>
    <w:rsid w:val="003F4B62"/>
    <w:rsid w:val="003F527B"/>
    <w:rsid w:val="003F52D6"/>
    <w:rsid w:val="003F5490"/>
    <w:rsid w:val="003F5937"/>
    <w:rsid w:val="003F5AA8"/>
    <w:rsid w:val="003F6358"/>
    <w:rsid w:val="003F64FF"/>
    <w:rsid w:val="003F674E"/>
    <w:rsid w:val="003F6ADB"/>
    <w:rsid w:val="003F6FA6"/>
    <w:rsid w:val="003F72C5"/>
    <w:rsid w:val="003F79FA"/>
    <w:rsid w:val="003F7C53"/>
    <w:rsid w:val="004003D0"/>
    <w:rsid w:val="004005B1"/>
    <w:rsid w:val="00400737"/>
    <w:rsid w:val="00400E06"/>
    <w:rsid w:val="00400EBF"/>
    <w:rsid w:val="00400FB8"/>
    <w:rsid w:val="00401F00"/>
    <w:rsid w:val="004028E4"/>
    <w:rsid w:val="0040295B"/>
    <w:rsid w:val="00402ACF"/>
    <w:rsid w:val="00402E76"/>
    <w:rsid w:val="00403A11"/>
    <w:rsid w:val="00403B55"/>
    <w:rsid w:val="00403CFF"/>
    <w:rsid w:val="00404118"/>
    <w:rsid w:val="00404707"/>
    <w:rsid w:val="004048AE"/>
    <w:rsid w:val="00404A5E"/>
    <w:rsid w:val="00404B95"/>
    <w:rsid w:val="00404BCC"/>
    <w:rsid w:val="004050D2"/>
    <w:rsid w:val="00405247"/>
    <w:rsid w:val="00405A09"/>
    <w:rsid w:val="00405AD9"/>
    <w:rsid w:val="00405F58"/>
    <w:rsid w:val="004068A4"/>
    <w:rsid w:val="00406AB3"/>
    <w:rsid w:val="00406F6D"/>
    <w:rsid w:val="00407A3F"/>
    <w:rsid w:val="00407C19"/>
    <w:rsid w:val="00407D06"/>
    <w:rsid w:val="00410096"/>
    <w:rsid w:val="0041033B"/>
    <w:rsid w:val="0041127A"/>
    <w:rsid w:val="004112B2"/>
    <w:rsid w:val="00411CBE"/>
    <w:rsid w:val="004120E1"/>
    <w:rsid w:val="00412442"/>
    <w:rsid w:val="00412763"/>
    <w:rsid w:val="004128AC"/>
    <w:rsid w:val="00412B13"/>
    <w:rsid w:val="0041306C"/>
    <w:rsid w:val="00413096"/>
    <w:rsid w:val="004138AA"/>
    <w:rsid w:val="00413D51"/>
    <w:rsid w:val="004142AA"/>
    <w:rsid w:val="0041439A"/>
    <w:rsid w:val="00414D38"/>
    <w:rsid w:val="00414D47"/>
    <w:rsid w:val="0041542C"/>
    <w:rsid w:val="004159D4"/>
    <w:rsid w:val="00415D3A"/>
    <w:rsid w:val="00415E6E"/>
    <w:rsid w:val="00416216"/>
    <w:rsid w:val="00416297"/>
    <w:rsid w:val="0041630F"/>
    <w:rsid w:val="0041650D"/>
    <w:rsid w:val="004168F3"/>
    <w:rsid w:val="00416C1D"/>
    <w:rsid w:val="0041715B"/>
    <w:rsid w:val="0041718A"/>
    <w:rsid w:val="004174AA"/>
    <w:rsid w:val="00417719"/>
    <w:rsid w:val="00417746"/>
    <w:rsid w:val="004177CA"/>
    <w:rsid w:val="0042030D"/>
    <w:rsid w:val="0042038E"/>
    <w:rsid w:val="00420C10"/>
    <w:rsid w:val="00420D96"/>
    <w:rsid w:val="004212A9"/>
    <w:rsid w:val="00421A3B"/>
    <w:rsid w:val="00421B40"/>
    <w:rsid w:val="00421FDC"/>
    <w:rsid w:val="004224A8"/>
    <w:rsid w:val="004227BF"/>
    <w:rsid w:val="00423318"/>
    <w:rsid w:val="00423567"/>
    <w:rsid w:val="004235D1"/>
    <w:rsid w:val="0042362C"/>
    <w:rsid w:val="00423862"/>
    <w:rsid w:val="00423AFB"/>
    <w:rsid w:val="0042453C"/>
    <w:rsid w:val="0042497C"/>
    <w:rsid w:val="00425422"/>
    <w:rsid w:val="00425840"/>
    <w:rsid w:val="00425885"/>
    <w:rsid w:val="00425D52"/>
    <w:rsid w:val="00425E1E"/>
    <w:rsid w:val="00425F2F"/>
    <w:rsid w:val="0042608D"/>
    <w:rsid w:val="004260BA"/>
    <w:rsid w:val="0042610D"/>
    <w:rsid w:val="00426257"/>
    <w:rsid w:val="00426621"/>
    <w:rsid w:val="0042662C"/>
    <w:rsid w:val="0042710E"/>
    <w:rsid w:val="00427A18"/>
    <w:rsid w:val="00427C24"/>
    <w:rsid w:val="00427DB5"/>
    <w:rsid w:val="0043002A"/>
    <w:rsid w:val="00430142"/>
    <w:rsid w:val="00431628"/>
    <w:rsid w:val="00431771"/>
    <w:rsid w:val="00431975"/>
    <w:rsid w:val="00431AAB"/>
    <w:rsid w:val="00431BA3"/>
    <w:rsid w:val="00431C06"/>
    <w:rsid w:val="00431E13"/>
    <w:rsid w:val="00432286"/>
    <w:rsid w:val="004323AE"/>
    <w:rsid w:val="004324E5"/>
    <w:rsid w:val="0043250F"/>
    <w:rsid w:val="004328C9"/>
    <w:rsid w:val="004330E7"/>
    <w:rsid w:val="00433173"/>
    <w:rsid w:val="0043348B"/>
    <w:rsid w:val="004339F9"/>
    <w:rsid w:val="00433CA6"/>
    <w:rsid w:val="00433D66"/>
    <w:rsid w:val="00433DF1"/>
    <w:rsid w:val="0043412F"/>
    <w:rsid w:val="0043418C"/>
    <w:rsid w:val="004341CA"/>
    <w:rsid w:val="0043476C"/>
    <w:rsid w:val="0043547E"/>
    <w:rsid w:val="00435665"/>
    <w:rsid w:val="00435986"/>
    <w:rsid w:val="004363F1"/>
    <w:rsid w:val="00436D04"/>
    <w:rsid w:val="00437236"/>
    <w:rsid w:val="00437646"/>
    <w:rsid w:val="004378FC"/>
    <w:rsid w:val="00437C30"/>
    <w:rsid w:val="004402BD"/>
    <w:rsid w:val="00440790"/>
    <w:rsid w:val="00441143"/>
    <w:rsid w:val="00441339"/>
    <w:rsid w:val="004413DC"/>
    <w:rsid w:val="0044168E"/>
    <w:rsid w:val="004417D3"/>
    <w:rsid w:val="00442AEA"/>
    <w:rsid w:val="00442DAF"/>
    <w:rsid w:val="00442F3B"/>
    <w:rsid w:val="004438BD"/>
    <w:rsid w:val="00443A62"/>
    <w:rsid w:val="00443A84"/>
    <w:rsid w:val="004440B0"/>
    <w:rsid w:val="00444265"/>
    <w:rsid w:val="004442F9"/>
    <w:rsid w:val="00444781"/>
    <w:rsid w:val="00444870"/>
    <w:rsid w:val="00445145"/>
    <w:rsid w:val="004452AE"/>
    <w:rsid w:val="004455B9"/>
    <w:rsid w:val="00445C71"/>
    <w:rsid w:val="00446335"/>
    <w:rsid w:val="0044656A"/>
    <w:rsid w:val="00446A0E"/>
    <w:rsid w:val="00446F51"/>
    <w:rsid w:val="0044718E"/>
    <w:rsid w:val="0044735F"/>
    <w:rsid w:val="00447F60"/>
    <w:rsid w:val="0045045E"/>
    <w:rsid w:val="00450D55"/>
    <w:rsid w:val="00450D68"/>
    <w:rsid w:val="00450ED8"/>
    <w:rsid w:val="0045189F"/>
    <w:rsid w:val="00451AFD"/>
    <w:rsid w:val="00451EC5"/>
    <w:rsid w:val="00452554"/>
    <w:rsid w:val="00452D22"/>
    <w:rsid w:val="004530B1"/>
    <w:rsid w:val="00453294"/>
    <w:rsid w:val="004533C7"/>
    <w:rsid w:val="0045401F"/>
    <w:rsid w:val="00454049"/>
    <w:rsid w:val="004541A3"/>
    <w:rsid w:val="0045456B"/>
    <w:rsid w:val="00454C85"/>
    <w:rsid w:val="0045588A"/>
    <w:rsid w:val="00455928"/>
    <w:rsid w:val="00455E28"/>
    <w:rsid w:val="00455FF2"/>
    <w:rsid w:val="0045609C"/>
    <w:rsid w:val="004562F5"/>
    <w:rsid w:val="00456E5F"/>
    <w:rsid w:val="00456E6A"/>
    <w:rsid w:val="00457081"/>
    <w:rsid w:val="00457226"/>
    <w:rsid w:val="004572F2"/>
    <w:rsid w:val="00457509"/>
    <w:rsid w:val="004576D3"/>
    <w:rsid w:val="004576EC"/>
    <w:rsid w:val="00457C73"/>
    <w:rsid w:val="00457FF2"/>
    <w:rsid w:val="004608A2"/>
    <w:rsid w:val="00460E34"/>
    <w:rsid w:val="00460F1A"/>
    <w:rsid w:val="004610C2"/>
    <w:rsid w:val="0046126B"/>
    <w:rsid w:val="00461845"/>
    <w:rsid w:val="004618C5"/>
    <w:rsid w:val="004618FF"/>
    <w:rsid w:val="00461A1A"/>
    <w:rsid w:val="00461BC6"/>
    <w:rsid w:val="00461C3C"/>
    <w:rsid w:val="004621B8"/>
    <w:rsid w:val="004621F2"/>
    <w:rsid w:val="004625C5"/>
    <w:rsid w:val="00462634"/>
    <w:rsid w:val="004626C2"/>
    <w:rsid w:val="00463160"/>
    <w:rsid w:val="004631E9"/>
    <w:rsid w:val="00463350"/>
    <w:rsid w:val="00463B03"/>
    <w:rsid w:val="00463CDA"/>
    <w:rsid w:val="00463F0D"/>
    <w:rsid w:val="0046423A"/>
    <w:rsid w:val="0046496B"/>
    <w:rsid w:val="00464D57"/>
    <w:rsid w:val="00464D81"/>
    <w:rsid w:val="00464EB4"/>
    <w:rsid w:val="004654C1"/>
    <w:rsid w:val="004654E3"/>
    <w:rsid w:val="0046559A"/>
    <w:rsid w:val="00465624"/>
    <w:rsid w:val="00465D35"/>
    <w:rsid w:val="004660F7"/>
    <w:rsid w:val="00466137"/>
    <w:rsid w:val="0046619C"/>
    <w:rsid w:val="00466415"/>
    <w:rsid w:val="00466C49"/>
    <w:rsid w:val="00466EB0"/>
    <w:rsid w:val="004675C9"/>
    <w:rsid w:val="00467E98"/>
    <w:rsid w:val="004703F0"/>
    <w:rsid w:val="004712C2"/>
    <w:rsid w:val="004718E7"/>
    <w:rsid w:val="004720C5"/>
    <w:rsid w:val="00472CF7"/>
    <w:rsid w:val="00473157"/>
    <w:rsid w:val="004733B7"/>
    <w:rsid w:val="00473B0E"/>
    <w:rsid w:val="00473B9D"/>
    <w:rsid w:val="00474424"/>
    <w:rsid w:val="004748D1"/>
    <w:rsid w:val="00474BD4"/>
    <w:rsid w:val="0047557C"/>
    <w:rsid w:val="00475814"/>
    <w:rsid w:val="00475F53"/>
    <w:rsid w:val="00476BC0"/>
    <w:rsid w:val="00477529"/>
    <w:rsid w:val="00477583"/>
    <w:rsid w:val="0047758E"/>
    <w:rsid w:val="0047791A"/>
    <w:rsid w:val="00477FF4"/>
    <w:rsid w:val="004801FB"/>
    <w:rsid w:val="00480456"/>
    <w:rsid w:val="00480779"/>
    <w:rsid w:val="00480929"/>
    <w:rsid w:val="00480B64"/>
    <w:rsid w:val="00480BA6"/>
    <w:rsid w:val="00480F34"/>
    <w:rsid w:val="004814E2"/>
    <w:rsid w:val="004818FB"/>
    <w:rsid w:val="00482464"/>
    <w:rsid w:val="00482536"/>
    <w:rsid w:val="004825B5"/>
    <w:rsid w:val="00482F97"/>
    <w:rsid w:val="00483731"/>
    <w:rsid w:val="00483CD9"/>
    <w:rsid w:val="00483FF8"/>
    <w:rsid w:val="00484192"/>
    <w:rsid w:val="0048439F"/>
    <w:rsid w:val="004847A4"/>
    <w:rsid w:val="00485675"/>
    <w:rsid w:val="0048590C"/>
    <w:rsid w:val="004875D0"/>
    <w:rsid w:val="00487D03"/>
    <w:rsid w:val="0049049F"/>
    <w:rsid w:val="00490736"/>
    <w:rsid w:val="00490AAC"/>
    <w:rsid w:val="004911B0"/>
    <w:rsid w:val="004913AB"/>
    <w:rsid w:val="004913EB"/>
    <w:rsid w:val="00491741"/>
    <w:rsid w:val="004918A6"/>
    <w:rsid w:val="00492C02"/>
    <w:rsid w:val="00492EC4"/>
    <w:rsid w:val="00493F3C"/>
    <w:rsid w:val="00494507"/>
    <w:rsid w:val="004948DF"/>
    <w:rsid w:val="00494CCA"/>
    <w:rsid w:val="004951AD"/>
    <w:rsid w:val="0049571D"/>
    <w:rsid w:val="00495D32"/>
    <w:rsid w:val="0049658D"/>
    <w:rsid w:val="004965A9"/>
    <w:rsid w:val="004965AF"/>
    <w:rsid w:val="00496B28"/>
    <w:rsid w:val="00496D01"/>
    <w:rsid w:val="00497118"/>
    <w:rsid w:val="0049784A"/>
    <w:rsid w:val="00497AEC"/>
    <w:rsid w:val="004A02EC"/>
    <w:rsid w:val="004A07DF"/>
    <w:rsid w:val="004A0DB5"/>
    <w:rsid w:val="004A1291"/>
    <w:rsid w:val="004A1305"/>
    <w:rsid w:val="004A1AD5"/>
    <w:rsid w:val="004A1B38"/>
    <w:rsid w:val="004A1CDB"/>
    <w:rsid w:val="004A1F25"/>
    <w:rsid w:val="004A2034"/>
    <w:rsid w:val="004A27EA"/>
    <w:rsid w:val="004A2BA2"/>
    <w:rsid w:val="004A2EA2"/>
    <w:rsid w:val="004A2F8D"/>
    <w:rsid w:val="004A3128"/>
    <w:rsid w:val="004A3AEF"/>
    <w:rsid w:val="004A51F6"/>
    <w:rsid w:val="004A526B"/>
    <w:rsid w:val="004A58CE"/>
    <w:rsid w:val="004A5A69"/>
    <w:rsid w:val="004A5D31"/>
    <w:rsid w:val="004A6367"/>
    <w:rsid w:val="004A6409"/>
    <w:rsid w:val="004A668D"/>
    <w:rsid w:val="004A6D89"/>
    <w:rsid w:val="004A7B0C"/>
    <w:rsid w:val="004A7EF2"/>
    <w:rsid w:val="004A7F64"/>
    <w:rsid w:val="004B023E"/>
    <w:rsid w:val="004B06ED"/>
    <w:rsid w:val="004B0976"/>
    <w:rsid w:val="004B0D23"/>
    <w:rsid w:val="004B0D2E"/>
    <w:rsid w:val="004B15C1"/>
    <w:rsid w:val="004B20F9"/>
    <w:rsid w:val="004B258B"/>
    <w:rsid w:val="004B31CC"/>
    <w:rsid w:val="004B3D49"/>
    <w:rsid w:val="004B409E"/>
    <w:rsid w:val="004B45EA"/>
    <w:rsid w:val="004B4C32"/>
    <w:rsid w:val="004B52A9"/>
    <w:rsid w:val="004B534E"/>
    <w:rsid w:val="004B558D"/>
    <w:rsid w:val="004B5AEA"/>
    <w:rsid w:val="004B5EDB"/>
    <w:rsid w:val="004B62AF"/>
    <w:rsid w:val="004B69DF"/>
    <w:rsid w:val="004B6D06"/>
    <w:rsid w:val="004B7C94"/>
    <w:rsid w:val="004B7D2B"/>
    <w:rsid w:val="004B7F1F"/>
    <w:rsid w:val="004C0C13"/>
    <w:rsid w:val="004C0D8B"/>
    <w:rsid w:val="004C11CC"/>
    <w:rsid w:val="004C145F"/>
    <w:rsid w:val="004C1936"/>
    <w:rsid w:val="004C263D"/>
    <w:rsid w:val="004C29E1"/>
    <w:rsid w:val="004C2AEB"/>
    <w:rsid w:val="004C2EEE"/>
    <w:rsid w:val="004C300A"/>
    <w:rsid w:val="004C3ABA"/>
    <w:rsid w:val="004C3BC4"/>
    <w:rsid w:val="004C43CC"/>
    <w:rsid w:val="004C4575"/>
    <w:rsid w:val="004C5075"/>
    <w:rsid w:val="004C54A9"/>
    <w:rsid w:val="004C55C8"/>
    <w:rsid w:val="004C60E3"/>
    <w:rsid w:val="004C685D"/>
    <w:rsid w:val="004C6A41"/>
    <w:rsid w:val="004C6C6D"/>
    <w:rsid w:val="004C7100"/>
    <w:rsid w:val="004C7252"/>
    <w:rsid w:val="004C7492"/>
    <w:rsid w:val="004C7A62"/>
    <w:rsid w:val="004D0018"/>
    <w:rsid w:val="004D008E"/>
    <w:rsid w:val="004D06A4"/>
    <w:rsid w:val="004D0B6B"/>
    <w:rsid w:val="004D0C11"/>
    <w:rsid w:val="004D0CD7"/>
    <w:rsid w:val="004D0DAD"/>
    <w:rsid w:val="004D1532"/>
    <w:rsid w:val="004D2201"/>
    <w:rsid w:val="004D2293"/>
    <w:rsid w:val="004D2495"/>
    <w:rsid w:val="004D361E"/>
    <w:rsid w:val="004D3720"/>
    <w:rsid w:val="004D387B"/>
    <w:rsid w:val="004D4400"/>
    <w:rsid w:val="004D4833"/>
    <w:rsid w:val="004D4963"/>
    <w:rsid w:val="004D4A43"/>
    <w:rsid w:val="004D4B35"/>
    <w:rsid w:val="004D4C70"/>
    <w:rsid w:val="004D4EE1"/>
    <w:rsid w:val="004D4F72"/>
    <w:rsid w:val="004D503A"/>
    <w:rsid w:val="004D614F"/>
    <w:rsid w:val="004D6878"/>
    <w:rsid w:val="004D68F6"/>
    <w:rsid w:val="004D6BC6"/>
    <w:rsid w:val="004D72C9"/>
    <w:rsid w:val="004D7AA5"/>
    <w:rsid w:val="004D7DC4"/>
    <w:rsid w:val="004D7F0D"/>
    <w:rsid w:val="004E00D9"/>
    <w:rsid w:val="004E03B7"/>
    <w:rsid w:val="004E03FC"/>
    <w:rsid w:val="004E0CA1"/>
    <w:rsid w:val="004E0EAD"/>
    <w:rsid w:val="004E10DF"/>
    <w:rsid w:val="004E13F0"/>
    <w:rsid w:val="004E188A"/>
    <w:rsid w:val="004E19F5"/>
    <w:rsid w:val="004E2025"/>
    <w:rsid w:val="004E21DB"/>
    <w:rsid w:val="004E2E9B"/>
    <w:rsid w:val="004E30BF"/>
    <w:rsid w:val="004E3517"/>
    <w:rsid w:val="004E35AB"/>
    <w:rsid w:val="004E36E5"/>
    <w:rsid w:val="004E3AE1"/>
    <w:rsid w:val="004E3F70"/>
    <w:rsid w:val="004E45FB"/>
    <w:rsid w:val="004E4859"/>
    <w:rsid w:val="004E4C4C"/>
    <w:rsid w:val="004E5AA0"/>
    <w:rsid w:val="004E65DA"/>
    <w:rsid w:val="004E70CC"/>
    <w:rsid w:val="004E752C"/>
    <w:rsid w:val="004E755D"/>
    <w:rsid w:val="004E7D8D"/>
    <w:rsid w:val="004F0780"/>
    <w:rsid w:val="004F148E"/>
    <w:rsid w:val="004F1803"/>
    <w:rsid w:val="004F1D9D"/>
    <w:rsid w:val="004F1DEC"/>
    <w:rsid w:val="004F23AB"/>
    <w:rsid w:val="004F2423"/>
    <w:rsid w:val="004F2441"/>
    <w:rsid w:val="004F2AFD"/>
    <w:rsid w:val="004F2F56"/>
    <w:rsid w:val="004F2FF9"/>
    <w:rsid w:val="004F332B"/>
    <w:rsid w:val="004F3473"/>
    <w:rsid w:val="004F3FFC"/>
    <w:rsid w:val="004F49FC"/>
    <w:rsid w:val="004F505C"/>
    <w:rsid w:val="004F51A3"/>
    <w:rsid w:val="004F540B"/>
    <w:rsid w:val="004F5471"/>
    <w:rsid w:val="004F5C8C"/>
    <w:rsid w:val="004F6080"/>
    <w:rsid w:val="004F65DE"/>
    <w:rsid w:val="004F68F2"/>
    <w:rsid w:val="004F6E63"/>
    <w:rsid w:val="004F6F40"/>
    <w:rsid w:val="004F703B"/>
    <w:rsid w:val="004F7AA4"/>
    <w:rsid w:val="004F7C7D"/>
    <w:rsid w:val="004F7DF1"/>
    <w:rsid w:val="005005AD"/>
    <w:rsid w:val="005014B7"/>
    <w:rsid w:val="00501564"/>
    <w:rsid w:val="0050161B"/>
    <w:rsid w:val="005017F6"/>
    <w:rsid w:val="00502A15"/>
    <w:rsid w:val="00502B6B"/>
    <w:rsid w:val="00502E15"/>
    <w:rsid w:val="005033F8"/>
    <w:rsid w:val="00503E59"/>
    <w:rsid w:val="00504154"/>
    <w:rsid w:val="00504234"/>
    <w:rsid w:val="00504553"/>
    <w:rsid w:val="00504892"/>
    <w:rsid w:val="00504BB3"/>
    <w:rsid w:val="00504C76"/>
    <w:rsid w:val="00505083"/>
    <w:rsid w:val="00505220"/>
    <w:rsid w:val="005052E0"/>
    <w:rsid w:val="0050533D"/>
    <w:rsid w:val="00505707"/>
    <w:rsid w:val="00505740"/>
    <w:rsid w:val="00505AD2"/>
    <w:rsid w:val="00505E8F"/>
    <w:rsid w:val="00505FB5"/>
    <w:rsid w:val="0050601E"/>
    <w:rsid w:val="00506048"/>
    <w:rsid w:val="005062C9"/>
    <w:rsid w:val="00506443"/>
    <w:rsid w:val="0050681B"/>
    <w:rsid w:val="005068EB"/>
    <w:rsid w:val="00506C21"/>
    <w:rsid w:val="0050701B"/>
    <w:rsid w:val="005070D4"/>
    <w:rsid w:val="00507973"/>
    <w:rsid w:val="00507D8F"/>
    <w:rsid w:val="005100B7"/>
    <w:rsid w:val="0051098F"/>
    <w:rsid w:val="00510E53"/>
    <w:rsid w:val="00511010"/>
    <w:rsid w:val="005111A9"/>
    <w:rsid w:val="005115A0"/>
    <w:rsid w:val="00511698"/>
    <w:rsid w:val="005117F8"/>
    <w:rsid w:val="005117FC"/>
    <w:rsid w:val="00511AA5"/>
    <w:rsid w:val="00511DA9"/>
    <w:rsid w:val="0051226F"/>
    <w:rsid w:val="00512432"/>
    <w:rsid w:val="00512B4C"/>
    <w:rsid w:val="00512B6B"/>
    <w:rsid w:val="00512C00"/>
    <w:rsid w:val="005137E4"/>
    <w:rsid w:val="00513803"/>
    <w:rsid w:val="00513945"/>
    <w:rsid w:val="00513D2F"/>
    <w:rsid w:val="00514723"/>
    <w:rsid w:val="0051474D"/>
    <w:rsid w:val="00514A69"/>
    <w:rsid w:val="00514AA1"/>
    <w:rsid w:val="00514AC6"/>
    <w:rsid w:val="00514C83"/>
    <w:rsid w:val="00514E91"/>
    <w:rsid w:val="00514EF2"/>
    <w:rsid w:val="00515163"/>
    <w:rsid w:val="00515540"/>
    <w:rsid w:val="00515572"/>
    <w:rsid w:val="00515665"/>
    <w:rsid w:val="005160A2"/>
    <w:rsid w:val="005163C5"/>
    <w:rsid w:val="005163C9"/>
    <w:rsid w:val="0051642D"/>
    <w:rsid w:val="005164C0"/>
    <w:rsid w:val="00516922"/>
    <w:rsid w:val="00516F5C"/>
    <w:rsid w:val="00516F6E"/>
    <w:rsid w:val="00517393"/>
    <w:rsid w:val="0051793D"/>
    <w:rsid w:val="005203DD"/>
    <w:rsid w:val="00521453"/>
    <w:rsid w:val="00521E0D"/>
    <w:rsid w:val="00521F06"/>
    <w:rsid w:val="00522323"/>
    <w:rsid w:val="005225BB"/>
    <w:rsid w:val="005225C3"/>
    <w:rsid w:val="005228D1"/>
    <w:rsid w:val="00522A05"/>
    <w:rsid w:val="00522BD8"/>
    <w:rsid w:val="00522EF1"/>
    <w:rsid w:val="005231FC"/>
    <w:rsid w:val="00523AA8"/>
    <w:rsid w:val="00523BE4"/>
    <w:rsid w:val="005242A0"/>
    <w:rsid w:val="00525193"/>
    <w:rsid w:val="0052520B"/>
    <w:rsid w:val="005253E0"/>
    <w:rsid w:val="00525899"/>
    <w:rsid w:val="00526585"/>
    <w:rsid w:val="00527220"/>
    <w:rsid w:val="005272E0"/>
    <w:rsid w:val="00527442"/>
    <w:rsid w:val="0052793D"/>
    <w:rsid w:val="005307BB"/>
    <w:rsid w:val="0053099B"/>
    <w:rsid w:val="00530B7F"/>
    <w:rsid w:val="0053157A"/>
    <w:rsid w:val="00531638"/>
    <w:rsid w:val="00531722"/>
    <w:rsid w:val="005318EE"/>
    <w:rsid w:val="005319E8"/>
    <w:rsid w:val="00531A20"/>
    <w:rsid w:val="005323A1"/>
    <w:rsid w:val="005329F1"/>
    <w:rsid w:val="00532F10"/>
    <w:rsid w:val="00532F16"/>
    <w:rsid w:val="00533873"/>
    <w:rsid w:val="00533D8B"/>
    <w:rsid w:val="00533F25"/>
    <w:rsid w:val="00534126"/>
    <w:rsid w:val="0053459E"/>
    <w:rsid w:val="0053472F"/>
    <w:rsid w:val="005348DE"/>
    <w:rsid w:val="00534F81"/>
    <w:rsid w:val="00534FED"/>
    <w:rsid w:val="0053552A"/>
    <w:rsid w:val="00535757"/>
    <w:rsid w:val="0053604C"/>
    <w:rsid w:val="005364FC"/>
    <w:rsid w:val="00536AEE"/>
    <w:rsid w:val="00536D49"/>
    <w:rsid w:val="00536F1A"/>
    <w:rsid w:val="00536F56"/>
    <w:rsid w:val="005373B4"/>
    <w:rsid w:val="00537A55"/>
    <w:rsid w:val="00537FA2"/>
    <w:rsid w:val="00540E0A"/>
    <w:rsid w:val="00540E0E"/>
    <w:rsid w:val="00540EB2"/>
    <w:rsid w:val="00540F91"/>
    <w:rsid w:val="0054118A"/>
    <w:rsid w:val="005412A9"/>
    <w:rsid w:val="005419B3"/>
    <w:rsid w:val="00541C61"/>
    <w:rsid w:val="00541D6A"/>
    <w:rsid w:val="00541FC5"/>
    <w:rsid w:val="00542C2E"/>
    <w:rsid w:val="00542F51"/>
    <w:rsid w:val="00543E5B"/>
    <w:rsid w:val="00543F94"/>
    <w:rsid w:val="0054405A"/>
    <w:rsid w:val="0054444C"/>
    <w:rsid w:val="0054452A"/>
    <w:rsid w:val="005445CD"/>
    <w:rsid w:val="005458BF"/>
    <w:rsid w:val="00545A0C"/>
    <w:rsid w:val="00545C26"/>
    <w:rsid w:val="00545E6C"/>
    <w:rsid w:val="00546641"/>
    <w:rsid w:val="00546A57"/>
    <w:rsid w:val="00546AF5"/>
    <w:rsid w:val="00547340"/>
    <w:rsid w:val="00547791"/>
    <w:rsid w:val="00551363"/>
    <w:rsid w:val="005514DF"/>
    <w:rsid w:val="005515B0"/>
    <w:rsid w:val="005518E6"/>
    <w:rsid w:val="00551A66"/>
    <w:rsid w:val="00552156"/>
    <w:rsid w:val="0055215E"/>
    <w:rsid w:val="00552178"/>
    <w:rsid w:val="00552264"/>
    <w:rsid w:val="00552638"/>
    <w:rsid w:val="00552906"/>
    <w:rsid w:val="00552E0B"/>
    <w:rsid w:val="00553E79"/>
    <w:rsid w:val="00553FFD"/>
    <w:rsid w:val="005542A5"/>
    <w:rsid w:val="005551BF"/>
    <w:rsid w:val="0055543A"/>
    <w:rsid w:val="00555915"/>
    <w:rsid w:val="005559F5"/>
    <w:rsid w:val="00555FC1"/>
    <w:rsid w:val="005566E3"/>
    <w:rsid w:val="00556A21"/>
    <w:rsid w:val="00556BA9"/>
    <w:rsid w:val="00556D6B"/>
    <w:rsid w:val="00556D91"/>
    <w:rsid w:val="00557204"/>
    <w:rsid w:val="00557945"/>
    <w:rsid w:val="00557D8F"/>
    <w:rsid w:val="00557F40"/>
    <w:rsid w:val="0056035A"/>
    <w:rsid w:val="005606C9"/>
    <w:rsid w:val="00560749"/>
    <w:rsid w:val="00560C3A"/>
    <w:rsid w:val="00560CA3"/>
    <w:rsid w:val="005614CC"/>
    <w:rsid w:val="00561CDD"/>
    <w:rsid w:val="00561D4A"/>
    <w:rsid w:val="005628FC"/>
    <w:rsid w:val="00562A91"/>
    <w:rsid w:val="00563221"/>
    <w:rsid w:val="005633D1"/>
    <w:rsid w:val="00563496"/>
    <w:rsid w:val="00563535"/>
    <w:rsid w:val="00563599"/>
    <w:rsid w:val="00563BEB"/>
    <w:rsid w:val="00563BFD"/>
    <w:rsid w:val="005642DD"/>
    <w:rsid w:val="005644A6"/>
    <w:rsid w:val="005645B1"/>
    <w:rsid w:val="005646E1"/>
    <w:rsid w:val="00564D6E"/>
    <w:rsid w:val="00564FCB"/>
    <w:rsid w:val="00565CB9"/>
    <w:rsid w:val="00565F47"/>
    <w:rsid w:val="0056628D"/>
    <w:rsid w:val="0056628F"/>
    <w:rsid w:val="0056676F"/>
    <w:rsid w:val="005668CB"/>
    <w:rsid w:val="005670E6"/>
    <w:rsid w:val="0056721D"/>
    <w:rsid w:val="0056746D"/>
    <w:rsid w:val="005679EF"/>
    <w:rsid w:val="00567A2A"/>
    <w:rsid w:val="00567C7E"/>
    <w:rsid w:val="00567D19"/>
    <w:rsid w:val="00570041"/>
    <w:rsid w:val="00570906"/>
    <w:rsid w:val="00570DFB"/>
    <w:rsid w:val="00571045"/>
    <w:rsid w:val="00571154"/>
    <w:rsid w:val="0057132A"/>
    <w:rsid w:val="00571443"/>
    <w:rsid w:val="0057174D"/>
    <w:rsid w:val="00571A62"/>
    <w:rsid w:val="00571B4F"/>
    <w:rsid w:val="00571CAD"/>
    <w:rsid w:val="00571EA0"/>
    <w:rsid w:val="0057290C"/>
    <w:rsid w:val="00572960"/>
    <w:rsid w:val="005729E3"/>
    <w:rsid w:val="00572A42"/>
    <w:rsid w:val="00572AFC"/>
    <w:rsid w:val="005732B5"/>
    <w:rsid w:val="00573973"/>
    <w:rsid w:val="00573C0D"/>
    <w:rsid w:val="00573DC8"/>
    <w:rsid w:val="00573F1E"/>
    <w:rsid w:val="005744F9"/>
    <w:rsid w:val="005745E2"/>
    <w:rsid w:val="00575865"/>
    <w:rsid w:val="00575B28"/>
    <w:rsid w:val="0057611E"/>
    <w:rsid w:val="0057630B"/>
    <w:rsid w:val="00576717"/>
    <w:rsid w:val="0057778B"/>
    <w:rsid w:val="00577803"/>
    <w:rsid w:val="00580FCC"/>
    <w:rsid w:val="00581262"/>
    <w:rsid w:val="00581302"/>
    <w:rsid w:val="0058163B"/>
    <w:rsid w:val="005818E3"/>
    <w:rsid w:val="00581D96"/>
    <w:rsid w:val="00582454"/>
    <w:rsid w:val="0058295A"/>
    <w:rsid w:val="00582DCE"/>
    <w:rsid w:val="00583699"/>
    <w:rsid w:val="00583D10"/>
    <w:rsid w:val="0058400C"/>
    <w:rsid w:val="00584D74"/>
    <w:rsid w:val="005853FE"/>
    <w:rsid w:val="005857BE"/>
    <w:rsid w:val="00585C8C"/>
    <w:rsid w:val="00585DB7"/>
    <w:rsid w:val="00585DEC"/>
    <w:rsid w:val="00585F81"/>
    <w:rsid w:val="005860AE"/>
    <w:rsid w:val="00586447"/>
    <w:rsid w:val="005865F5"/>
    <w:rsid w:val="0058668F"/>
    <w:rsid w:val="00586692"/>
    <w:rsid w:val="00586C34"/>
    <w:rsid w:val="00586E45"/>
    <w:rsid w:val="00586EBB"/>
    <w:rsid w:val="00587873"/>
    <w:rsid w:val="00587993"/>
    <w:rsid w:val="005879D3"/>
    <w:rsid w:val="00587D55"/>
    <w:rsid w:val="005903A2"/>
    <w:rsid w:val="00590717"/>
    <w:rsid w:val="00590BB1"/>
    <w:rsid w:val="00590E55"/>
    <w:rsid w:val="0059164E"/>
    <w:rsid w:val="00591DE7"/>
    <w:rsid w:val="00591E09"/>
    <w:rsid w:val="00592026"/>
    <w:rsid w:val="00592105"/>
    <w:rsid w:val="00592636"/>
    <w:rsid w:val="00593218"/>
    <w:rsid w:val="0059332F"/>
    <w:rsid w:val="0059364B"/>
    <w:rsid w:val="005939FC"/>
    <w:rsid w:val="00593F81"/>
    <w:rsid w:val="00594468"/>
    <w:rsid w:val="005944DD"/>
    <w:rsid w:val="00594644"/>
    <w:rsid w:val="00594D2E"/>
    <w:rsid w:val="00595042"/>
    <w:rsid w:val="005955F7"/>
    <w:rsid w:val="00595897"/>
    <w:rsid w:val="005958B9"/>
    <w:rsid w:val="005959F8"/>
    <w:rsid w:val="00596407"/>
    <w:rsid w:val="005969F8"/>
    <w:rsid w:val="0059719C"/>
    <w:rsid w:val="005973D2"/>
    <w:rsid w:val="00597680"/>
    <w:rsid w:val="0059792B"/>
    <w:rsid w:val="00597B3D"/>
    <w:rsid w:val="00597D97"/>
    <w:rsid w:val="00597E65"/>
    <w:rsid w:val="00597FD3"/>
    <w:rsid w:val="005A0066"/>
    <w:rsid w:val="005A00E0"/>
    <w:rsid w:val="005A0F0A"/>
    <w:rsid w:val="005A1070"/>
    <w:rsid w:val="005A1109"/>
    <w:rsid w:val="005A16D3"/>
    <w:rsid w:val="005A1B7C"/>
    <w:rsid w:val="005A1E47"/>
    <w:rsid w:val="005A1EF6"/>
    <w:rsid w:val="005A1F6C"/>
    <w:rsid w:val="005A26FE"/>
    <w:rsid w:val="005A27ED"/>
    <w:rsid w:val="005A291B"/>
    <w:rsid w:val="005A2EF3"/>
    <w:rsid w:val="005A2FD0"/>
    <w:rsid w:val="005A3140"/>
    <w:rsid w:val="005A323D"/>
    <w:rsid w:val="005A3941"/>
    <w:rsid w:val="005A40A7"/>
    <w:rsid w:val="005A4127"/>
    <w:rsid w:val="005A43EC"/>
    <w:rsid w:val="005A5DDB"/>
    <w:rsid w:val="005A5E0B"/>
    <w:rsid w:val="005A5E4A"/>
    <w:rsid w:val="005A6069"/>
    <w:rsid w:val="005A6171"/>
    <w:rsid w:val="005A62AF"/>
    <w:rsid w:val="005A6608"/>
    <w:rsid w:val="005A694D"/>
    <w:rsid w:val="005A6B3B"/>
    <w:rsid w:val="005A701E"/>
    <w:rsid w:val="005A759A"/>
    <w:rsid w:val="005A7655"/>
    <w:rsid w:val="005A7831"/>
    <w:rsid w:val="005A7AE7"/>
    <w:rsid w:val="005A7B0B"/>
    <w:rsid w:val="005B00E3"/>
    <w:rsid w:val="005B0349"/>
    <w:rsid w:val="005B04A1"/>
    <w:rsid w:val="005B0B7A"/>
    <w:rsid w:val="005B1246"/>
    <w:rsid w:val="005B1537"/>
    <w:rsid w:val="005B15C1"/>
    <w:rsid w:val="005B1645"/>
    <w:rsid w:val="005B18B1"/>
    <w:rsid w:val="005B1C58"/>
    <w:rsid w:val="005B27D0"/>
    <w:rsid w:val="005B292D"/>
    <w:rsid w:val="005B3BC8"/>
    <w:rsid w:val="005B3D04"/>
    <w:rsid w:val="005B4067"/>
    <w:rsid w:val="005B40AB"/>
    <w:rsid w:val="005B4234"/>
    <w:rsid w:val="005B42F9"/>
    <w:rsid w:val="005B4300"/>
    <w:rsid w:val="005B5020"/>
    <w:rsid w:val="005B50B6"/>
    <w:rsid w:val="005B5C20"/>
    <w:rsid w:val="005B5DCA"/>
    <w:rsid w:val="005B6246"/>
    <w:rsid w:val="005B674E"/>
    <w:rsid w:val="005B69AB"/>
    <w:rsid w:val="005B6A2D"/>
    <w:rsid w:val="005B701A"/>
    <w:rsid w:val="005B7355"/>
    <w:rsid w:val="005B7776"/>
    <w:rsid w:val="005B7AC3"/>
    <w:rsid w:val="005B7D98"/>
    <w:rsid w:val="005B7F33"/>
    <w:rsid w:val="005B7F75"/>
    <w:rsid w:val="005C01D0"/>
    <w:rsid w:val="005C01EB"/>
    <w:rsid w:val="005C02CB"/>
    <w:rsid w:val="005C06A0"/>
    <w:rsid w:val="005C0996"/>
    <w:rsid w:val="005C11F4"/>
    <w:rsid w:val="005C15DD"/>
    <w:rsid w:val="005C166E"/>
    <w:rsid w:val="005C18B6"/>
    <w:rsid w:val="005C2197"/>
    <w:rsid w:val="005C3298"/>
    <w:rsid w:val="005C3558"/>
    <w:rsid w:val="005C3570"/>
    <w:rsid w:val="005C3AA1"/>
    <w:rsid w:val="005C4431"/>
    <w:rsid w:val="005C4484"/>
    <w:rsid w:val="005C44C4"/>
    <w:rsid w:val="005C4698"/>
    <w:rsid w:val="005C4C77"/>
    <w:rsid w:val="005C4D41"/>
    <w:rsid w:val="005C513C"/>
    <w:rsid w:val="005C5510"/>
    <w:rsid w:val="005C5E0A"/>
    <w:rsid w:val="005C6E64"/>
    <w:rsid w:val="005C75B0"/>
    <w:rsid w:val="005C763D"/>
    <w:rsid w:val="005C7843"/>
    <w:rsid w:val="005C7847"/>
    <w:rsid w:val="005D034C"/>
    <w:rsid w:val="005D05D8"/>
    <w:rsid w:val="005D0AE4"/>
    <w:rsid w:val="005D0C86"/>
    <w:rsid w:val="005D1176"/>
    <w:rsid w:val="005D131A"/>
    <w:rsid w:val="005D159D"/>
    <w:rsid w:val="005D17BE"/>
    <w:rsid w:val="005D1807"/>
    <w:rsid w:val="005D22EE"/>
    <w:rsid w:val="005D24CF"/>
    <w:rsid w:val="005D253F"/>
    <w:rsid w:val="005D261D"/>
    <w:rsid w:val="005D2B51"/>
    <w:rsid w:val="005D2FDA"/>
    <w:rsid w:val="005D3504"/>
    <w:rsid w:val="005D36EC"/>
    <w:rsid w:val="005D3769"/>
    <w:rsid w:val="005D3951"/>
    <w:rsid w:val="005D3A5E"/>
    <w:rsid w:val="005D3E9F"/>
    <w:rsid w:val="005D408F"/>
    <w:rsid w:val="005D4827"/>
    <w:rsid w:val="005D4952"/>
    <w:rsid w:val="005D4B73"/>
    <w:rsid w:val="005D4D6B"/>
    <w:rsid w:val="005D4FEF"/>
    <w:rsid w:val="005D5988"/>
    <w:rsid w:val="005D62BB"/>
    <w:rsid w:val="005D6962"/>
    <w:rsid w:val="005D6DE0"/>
    <w:rsid w:val="005D6EA0"/>
    <w:rsid w:val="005D7468"/>
    <w:rsid w:val="005D767F"/>
    <w:rsid w:val="005D7CBB"/>
    <w:rsid w:val="005D7D5B"/>
    <w:rsid w:val="005D7DAB"/>
    <w:rsid w:val="005D7FD3"/>
    <w:rsid w:val="005E0364"/>
    <w:rsid w:val="005E0D48"/>
    <w:rsid w:val="005E164E"/>
    <w:rsid w:val="005E17BC"/>
    <w:rsid w:val="005E1AC9"/>
    <w:rsid w:val="005E2039"/>
    <w:rsid w:val="005E2619"/>
    <w:rsid w:val="005E29D7"/>
    <w:rsid w:val="005E2E16"/>
    <w:rsid w:val="005E3223"/>
    <w:rsid w:val="005E37ED"/>
    <w:rsid w:val="005E3A70"/>
    <w:rsid w:val="005E3D73"/>
    <w:rsid w:val="005E3E73"/>
    <w:rsid w:val="005E40B3"/>
    <w:rsid w:val="005E45CB"/>
    <w:rsid w:val="005E4623"/>
    <w:rsid w:val="005E4C1C"/>
    <w:rsid w:val="005E4ECC"/>
    <w:rsid w:val="005E5376"/>
    <w:rsid w:val="005E545B"/>
    <w:rsid w:val="005E5940"/>
    <w:rsid w:val="005E62B1"/>
    <w:rsid w:val="005E737E"/>
    <w:rsid w:val="005E73FB"/>
    <w:rsid w:val="005E748D"/>
    <w:rsid w:val="005E77B0"/>
    <w:rsid w:val="005E7CE0"/>
    <w:rsid w:val="005E7DF0"/>
    <w:rsid w:val="005F02E9"/>
    <w:rsid w:val="005F06F8"/>
    <w:rsid w:val="005F08A7"/>
    <w:rsid w:val="005F17FB"/>
    <w:rsid w:val="005F21F1"/>
    <w:rsid w:val="005F24BE"/>
    <w:rsid w:val="005F2A54"/>
    <w:rsid w:val="005F2E9A"/>
    <w:rsid w:val="005F2F2F"/>
    <w:rsid w:val="005F2F84"/>
    <w:rsid w:val="005F30FE"/>
    <w:rsid w:val="005F34E8"/>
    <w:rsid w:val="005F41FA"/>
    <w:rsid w:val="005F4C66"/>
    <w:rsid w:val="005F52FE"/>
    <w:rsid w:val="005F55F7"/>
    <w:rsid w:val="005F58DC"/>
    <w:rsid w:val="005F59B4"/>
    <w:rsid w:val="005F6772"/>
    <w:rsid w:val="005F76FC"/>
    <w:rsid w:val="005F7DB8"/>
    <w:rsid w:val="005F7E0D"/>
    <w:rsid w:val="0060028B"/>
    <w:rsid w:val="006008B5"/>
    <w:rsid w:val="0060096B"/>
    <w:rsid w:val="00601596"/>
    <w:rsid w:val="006017A3"/>
    <w:rsid w:val="00601A6F"/>
    <w:rsid w:val="006020E9"/>
    <w:rsid w:val="006023D4"/>
    <w:rsid w:val="0060260F"/>
    <w:rsid w:val="006028D0"/>
    <w:rsid w:val="00602B6E"/>
    <w:rsid w:val="00602CBC"/>
    <w:rsid w:val="006030D2"/>
    <w:rsid w:val="006031C4"/>
    <w:rsid w:val="006034DF"/>
    <w:rsid w:val="0060380B"/>
    <w:rsid w:val="00604113"/>
    <w:rsid w:val="006043CE"/>
    <w:rsid w:val="00604631"/>
    <w:rsid w:val="00604735"/>
    <w:rsid w:val="00604868"/>
    <w:rsid w:val="0060545F"/>
    <w:rsid w:val="006054BC"/>
    <w:rsid w:val="00605832"/>
    <w:rsid w:val="00605B5A"/>
    <w:rsid w:val="006060C0"/>
    <w:rsid w:val="006061F1"/>
    <w:rsid w:val="00606350"/>
    <w:rsid w:val="00606F1E"/>
    <w:rsid w:val="0060721A"/>
    <w:rsid w:val="00607766"/>
    <w:rsid w:val="006078BA"/>
    <w:rsid w:val="00607A9B"/>
    <w:rsid w:val="0061039F"/>
    <w:rsid w:val="00610953"/>
    <w:rsid w:val="00610BCB"/>
    <w:rsid w:val="00610C8D"/>
    <w:rsid w:val="00610D29"/>
    <w:rsid w:val="006114B5"/>
    <w:rsid w:val="00611780"/>
    <w:rsid w:val="00611933"/>
    <w:rsid w:val="00611ACF"/>
    <w:rsid w:val="00611D61"/>
    <w:rsid w:val="00611F28"/>
    <w:rsid w:val="00611FFE"/>
    <w:rsid w:val="00612121"/>
    <w:rsid w:val="0061296C"/>
    <w:rsid w:val="00612A46"/>
    <w:rsid w:val="00612EC2"/>
    <w:rsid w:val="00613240"/>
    <w:rsid w:val="006139D3"/>
    <w:rsid w:val="00613EE5"/>
    <w:rsid w:val="0061448F"/>
    <w:rsid w:val="006145E2"/>
    <w:rsid w:val="00614745"/>
    <w:rsid w:val="00614B0C"/>
    <w:rsid w:val="00614BDC"/>
    <w:rsid w:val="00614C30"/>
    <w:rsid w:val="00614CD3"/>
    <w:rsid w:val="006158D1"/>
    <w:rsid w:val="00615CF4"/>
    <w:rsid w:val="00615E24"/>
    <w:rsid w:val="00616958"/>
    <w:rsid w:val="00616A40"/>
    <w:rsid w:val="00616C16"/>
    <w:rsid w:val="006176D3"/>
    <w:rsid w:val="00617AEB"/>
    <w:rsid w:val="00617DFA"/>
    <w:rsid w:val="00620730"/>
    <w:rsid w:val="006211D6"/>
    <w:rsid w:val="0062165B"/>
    <w:rsid w:val="00621A98"/>
    <w:rsid w:val="00622374"/>
    <w:rsid w:val="0062245D"/>
    <w:rsid w:val="00622513"/>
    <w:rsid w:val="00622775"/>
    <w:rsid w:val="00622830"/>
    <w:rsid w:val="00622F25"/>
    <w:rsid w:val="00623171"/>
    <w:rsid w:val="0062385A"/>
    <w:rsid w:val="00623C17"/>
    <w:rsid w:val="0062549E"/>
    <w:rsid w:val="00625CCB"/>
    <w:rsid w:val="00625E95"/>
    <w:rsid w:val="0062643F"/>
    <w:rsid w:val="00626588"/>
    <w:rsid w:val="006266B2"/>
    <w:rsid w:val="00626B04"/>
    <w:rsid w:val="00626F0F"/>
    <w:rsid w:val="006272B4"/>
    <w:rsid w:val="0062799D"/>
    <w:rsid w:val="00627A4B"/>
    <w:rsid w:val="00627CB3"/>
    <w:rsid w:val="00627D42"/>
    <w:rsid w:val="0063003D"/>
    <w:rsid w:val="006301DC"/>
    <w:rsid w:val="006305BF"/>
    <w:rsid w:val="006307E8"/>
    <w:rsid w:val="00630A7D"/>
    <w:rsid w:val="006313AA"/>
    <w:rsid w:val="0063177E"/>
    <w:rsid w:val="0063183C"/>
    <w:rsid w:val="00631E59"/>
    <w:rsid w:val="00632038"/>
    <w:rsid w:val="00632156"/>
    <w:rsid w:val="00632164"/>
    <w:rsid w:val="0063230E"/>
    <w:rsid w:val="006336A4"/>
    <w:rsid w:val="00633A02"/>
    <w:rsid w:val="00633EF7"/>
    <w:rsid w:val="00634536"/>
    <w:rsid w:val="006348B6"/>
    <w:rsid w:val="00634999"/>
    <w:rsid w:val="00634FF3"/>
    <w:rsid w:val="006350FA"/>
    <w:rsid w:val="00635238"/>
    <w:rsid w:val="006354AC"/>
    <w:rsid w:val="0063564C"/>
    <w:rsid w:val="006359F6"/>
    <w:rsid w:val="006361E6"/>
    <w:rsid w:val="00636491"/>
    <w:rsid w:val="0063650A"/>
    <w:rsid w:val="00636AD3"/>
    <w:rsid w:val="00637258"/>
    <w:rsid w:val="006376C2"/>
    <w:rsid w:val="00637AA3"/>
    <w:rsid w:val="00637E9E"/>
    <w:rsid w:val="0064071C"/>
    <w:rsid w:val="006408B6"/>
    <w:rsid w:val="00640AF2"/>
    <w:rsid w:val="00641409"/>
    <w:rsid w:val="00641643"/>
    <w:rsid w:val="006416B1"/>
    <w:rsid w:val="006419C0"/>
    <w:rsid w:val="00642D9B"/>
    <w:rsid w:val="00642E8E"/>
    <w:rsid w:val="006441ED"/>
    <w:rsid w:val="00644478"/>
    <w:rsid w:val="0064499A"/>
    <w:rsid w:val="00645D2E"/>
    <w:rsid w:val="00645D59"/>
    <w:rsid w:val="00646034"/>
    <w:rsid w:val="006462CF"/>
    <w:rsid w:val="006464C3"/>
    <w:rsid w:val="0064675F"/>
    <w:rsid w:val="00646F09"/>
    <w:rsid w:val="006476A1"/>
    <w:rsid w:val="00647725"/>
    <w:rsid w:val="00647BA8"/>
    <w:rsid w:val="00650002"/>
    <w:rsid w:val="0065007A"/>
    <w:rsid w:val="00650234"/>
    <w:rsid w:val="00650435"/>
    <w:rsid w:val="00650CD3"/>
    <w:rsid w:val="00650FC2"/>
    <w:rsid w:val="006517F7"/>
    <w:rsid w:val="00651926"/>
    <w:rsid w:val="00651C2D"/>
    <w:rsid w:val="006522C1"/>
    <w:rsid w:val="006524A5"/>
    <w:rsid w:val="00653078"/>
    <w:rsid w:val="00653095"/>
    <w:rsid w:val="006533E5"/>
    <w:rsid w:val="006536AF"/>
    <w:rsid w:val="00653B00"/>
    <w:rsid w:val="00653E7C"/>
    <w:rsid w:val="0065446F"/>
    <w:rsid w:val="00654F16"/>
    <w:rsid w:val="006552B2"/>
    <w:rsid w:val="0065558D"/>
    <w:rsid w:val="00655C2D"/>
    <w:rsid w:val="006566E7"/>
    <w:rsid w:val="0065700D"/>
    <w:rsid w:val="006577A2"/>
    <w:rsid w:val="006577B6"/>
    <w:rsid w:val="006604DC"/>
    <w:rsid w:val="006604EC"/>
    <w:rsid w:val="0066064E"/>
    <w:rsid w:val="006609E4"/>
    <w:rsid w:val="00660ECA"/>
    <w:rsid w:val="00661122"/>
    <w:rsid w:val="006614BE"/>
    <w:rsid w:val="006617C4"/>
    <w:rsid w:val="00661A34"/>
    <w:rsid w:val="00661FFB"/>
    <w:rsid w:val="0066212E"/>
    <w:rsid w:val="00662438"/>
    <w:rsid w:val="006626DA"/>
    <w:rsid w:val="006628AA"/>
    <w:rsid w:val="00663414"/>
    <w:rsid w:val="00663777"/>
    <w:rsid w:val="00663B23"/>
    <w:rsid w:val="0066408D"/>
    <w:rsid w:val="00664206"/>
    <w:rsid w:val="00664274"/>
    <w:rsid w:val="00664358"/>
    <w:rsid w:val="006645BB"/>
    <w:rsid w:val="00664775"/>
    <w:rsid w:val="00664C48"/>
    <w:rsid w:val="00665446"/>
    <w:rsid w:val="00665721"/>
    <w:rsid w:val="006659C4"/>
    <w:rsid w:val="0066620B"/>
    <w:rsid w:val="00666416"/>
    <w:rsid w:val="00666B10"/>
    <w:rsid w:val="00666C95"/>
    <w:rsid w:val="00666FC5"/>
    <w:rsid w:val="0066717F"/>
    <w:rsid w:val="00667E3E"/>
    <w:rsid w:val="00670751"/>
    <w:rsid w:val="006710DE"/>
    <w:rsid w:val="0067117A"/>
    <w:rsid w:val="00671180"/>
    <w:rsid w:val="006714FA"/>
    <w:rsid w:val="006716AA"/>
    <w:rsid w:val="00671754"/>
    <w:rsid w:val="006718FA"/>
    <w:rsid w:val="00671B11"/>
    <w:rsid w:val="00671B40"/>
    <w:rsid w:val="00671BD0"/>
    <w:rsid w:val="00671F04"/>
    <w:rsid w:val="006723F5"/>
    <w:rsid w:val="0067282E"/>
    <w:rsid w:val="00672A17"/>
    <w:rsid w:val="00672D9F"/>
    <w:rsid w:val="00672E66"/>
    <w:rsid w:val="00673165"/>
    <w:rsid w:val="0067329E"/>
    <w:rsid w:val="00673AA9"/>
    <w:rsid w:val="00673E11"/>
    <w:rsid w:val="0067432E"/>
    <w:rsid w:val="0067528F"/>
    <w:rsid w:val="0067556B"/>
    <w:rsid w:val="00675866"/>
    <w:rsid w:val="00675A79"/>
    <w:rsid w:val="00675A8C"/>
    <w:rsid w:val="00676537"/>
    <w:rsid w:val="00676885"/>
    <w:rsid w:val="00676BDC"/>
    <w:rsid w:val="00677A6A"/>
    <w:rsid w:val="00677FA6"/>
    <w:rsid w:val="006800A3"/>
    <w:rsid w:val="00680344"/>
    <w:rsid w:val="00680850"/>
    <w:rsid w:val="006808CC"/>
    <w:rsid w:val="00680CB8"/>
    <w:rsid w:val="00680DD8"/>
    <w:rsid w:val="00680E1B"/>
    <w:rsid w:val="00681645"/>
    <w:rsid w:val="00681D25"/>
    <w:rsid w:val="00682449"/>
    <w:rsid w:val="006828B0"/>
    <w:rsid w:val="00682D6C"/>
    <w:rsid w:val="00682F92"/>
    <w:rsid w:val="006832DD"/>
    <w:rsid w:val="006833EB"/>
    <w:rsid w:val="00683784"/>
    <w:rsid w:val="00683D73"/>
    <w:rsid w:val="00683F25"/>
    <w:rsid w:val="00684059"/>
    <w:rsid w:val="00684311"/>
    <w:rsid w:val="00684ABB"/>
    <w:rsid w:val="00684FA7"/>
    <w:rsid w:val="00684FC1"/>
    <w:rsid w:val="006855B1"/>
    <w:rsid w:val="00685D97"/>
    <w:rsid w:val="00685EBB"/>
    <w:rsid w:val="0068618A"/>
    <w:rsid w:val="00686B77"/>
    <w:rsid w:val="00686C71"/>
    <w:rsid w:val="0068712E"/>
    <w:rsid w:val="0068730C"/>
    <w:rsid w:val="006875BA"/>
    <w:rsid w:val="0068768C"/>
    <w:rsid w:val="006879E1"/>
    <w:rsid w:val="00687F7E"/>
    <w:rsid w:val="0069070B"/>
    <w:rsid w:val="00691090"/>
    <w:rsid w:val="00691D93"/>
    <w:rsid w:val="00691F18"/>
    <w:rsid w:val="00692065"/>
    <w:rsid w:val="00692658"/>
    <w:rsid w:val="006935D1"/>
    <w:rsid w:val="00693742"/>
    <w:rsid w:val="00693C74"/>
    <w:rsid w:val="006944CF"/>
    <w:rsid w:val="006946A1"/>
    <w:rsid w:val="00694C45"/>
    <w:rsid w:val="00694FB7"/>
    <w:rsid w:val="00695309"/>
    <w:rsid w:val="00695532"/>
    <w:rsid w:val="00695664"/>
    <w:rsid w:val="00695BC6"/>
    <w:rsid w:val="00695DD4"/>
    <w:rsid w:val="00695E11"/>
    <w:rsid w:val="00696096"/>
    <w:rsid w:val="0069610E"/>
    <w:rsid w:val="00696171"/>
    <w:rsid w:val="00696392"/>
    <w:rsid w:val="00696CC3"/>
    <w:rsid w:val="00696E43"/>
    <w:rsid w:val="00696F1D"/>
    <w:rsid w:val="00696F73"/>
    <w:rsid w:val="006975A7"/>
    <w:rsid w:val="0069784C"/>
    <w:rsid w:val="00697ABF"/>
    <w:rsid w:val="006A007C"/>
    <w:rsid w:val="006A02EB"/>
    <w:rsid w:val="006A02EF"/>
    <w:rsid w:val="006A07AB"/>
    <w:rsid w:val="006A10DB"/>
    <w:rsid w:val="006A1AC3"/>
    <w:rsid w:val="006A1D17"/>
    <w:rsid w:val="006A1FA4"/>
    <w:rsid w:val="006A22EC"/>
    <w:rsid w:val="006A2FCC"/>
    <w:rsid w:val="006A31EC"/>
    <w:rsid w:val="006A323E"/>
    <w:rsid w:val="006A3260"/>
    <w:rsid w:val="006A33E6"/>
    <w:rsid w:val="006A3786"/>
    <w:rsid w:val="006A37C9"/>
    <w:rsid w:val="006A3EBB"/>
    <w:rsid w:val="006A4067"/>
    <w:rsid w:val="006A412D"/>
    <w:rsid w:val="006A42B0"/>
    <w:rsid w:val="006A4828"/>
    <w:rsid w:val="006A5289"/>
    <w:rsid w:val="006A542B"/>
    <w:rsid w:val="006A5845"/>
    <w:rsid w:val="006A5C86"/>
    <w:rsid w:val="006A5EFC"/>
    <w:rsid w:val="006A60E3"/>
    <w:rsid w:val="006A655D"/>
    <w:rsid w:val="006A6807"/>
    <w:rsid w:val="006A69E4"/>
    <w:rsid w:val="006A756B"/>
    <w:rsid w:val="006A75E6"/>
    <w:rsid w:val="006A7992"/>
    <w:rsid w:val="006A79D4"/>
    <w:rsid w:val="006A7FD1"/>
    <w:rsid w:val="006B03CE"/>
    <w:rsid w:val="006B04C0"/>
    <w:rsid w:val="006B07C6"/>
    <w:rsid w:val="006B0928"/>
    <w:rsid w:val="006B120E"/>
    <w:rsid w:val="006B1A49"/>
    <w:rsid w:val="006B1FC9"/>
    <w:rsid w:val="006B24C9"/>
    <w:rsid w:val="006B2D59"/>
    <w:rsid w:val="006B325F"/>
    <w:rsid w:val="006B359C"/>
    <w:rsid w:val="006B38F2"/>
    <w:rsid w:val="006B3B9F"/>
    <w:rsid w:val="006B3EA9"/>
    <w:rsid w:val="006B40D1"/>
    <w:rsid w:val="006B4210"/>
    <w:rsid w:val="006B440E"/>
    <w:rsid w:val="006B4498"/>
    <w:rsid w:val="006B4C1A"/>
    <w:rsid w:val="006B4C6B"/>
    <w:rsid w:val="006B4DE7"/>
    <w:rsid w:val="006B515D"/>
    <w:rsid w:val="006B55E9"/>
    <w:rsid w:val="006B56DA"/>
    <w:rsid w:val="006B5BC1"/>
    <w:rsid w:val="006B61EE"/>
    <w:rsid w:val="006B675A"/>
    <w:rsid w:val="006B69A8"/>
    <w:rsid w:val="006B71AA"/>
    <w:rsid w:val="006B730D"/>
    <w:rsid w:val="006B7659"/>
    <w:rsid w:val="006B7668"/>
    <w:rsid w:val="006B7675"/>
    <w:rsid w:val="006B7D69"/>
    <w:rsid w:val="006C101B"/>
    <w:rsid w:val="006C1D2C"/>
    <w:rsid w:val="006C1DAC"/>
    <w:rsid w:val="006C2AA8"/>
    <w:rsid w:val="006C2BE7"/>
    <w:rsid w:val="006C3839"/>
    <w:rsid w:val="006C3D50"/>
    <w:rsid w:val="006C4007"/>
    <w:rsid w:val="006C4113"/>
    <w:rsid w:val="006C453B"/>
    <w:rsid w:val="006C4773"/>
    <w:rsid w:val="006C51DD"/>
    <w:rsid w:val="006C523F"/>
    <w:rsid w:val="006C5B21"/>
    <w:rsid w:val="006C617B"/>
    <w:rsid w:val="006C6601"/>
    <w:rsid w:val="006C7103"/>
    <w:rsid w:val="006C739C"/>
    <w:rsid w:val="006C73FA"/>
    <w:rsid w:val="006C7DC6"/>
    <w:rsid w:val="006D0532"/>
    <w:rsid w:val="006D12BB"/>
    <w:rsid w:val="006D1B91"/>
    <w:rsid w:val="006D26EE"/>
    <w:rsid w:val="006D2922"/>
    <w:rsid w:val="006D33E1"/>
    <w:rsid w:val="006D343D"/>
    <w:rsid w:val="006D3A08"/>
    <w:rsid w:val="006D3A18"/>
    <w:rsid w:val="006D3CCA"/>
    <w:rsid w:val="006D3E25"/>
    <w:rsid w:val="006D3F77"/>
    <w:rsid w:val="006D4242"/>
    <w:rsid w:val="006D4F3D"/>
    <w:rsid w:val="006D53B5"/>
    <w:rsid w:val="006D5725"/>
    <w:rsid w:val="006D5F40"/>
    <w:rsid w:val="006D652F"/>
    <w:rsid w:val="006D6C75"/>
    <w:rsid w:val="006D703F"/>
    <w:rsid w:val="006D72B3"/>
    <w:rsid w:val="006D78DB"/>
    <w:rsid w:val="006D7EE3"/>
    <w:rsid w:val="006D7F6E"/>
    <w:rsid w:val="006E196A"/>
    <w:rsid w:val="006E1DB4"/>
    <w:rsid w:val="006E2E36"/>
    <w:rsid w:val="006E372A"/>
    <w:rsid w:val="006E3EAA"/>
    <w:rsid w:val="006E4315"/>
    <w:rsid w:val="006E4A37"/>
    <w:rsid w:val="006E4B0E"/>
    <w:rsid w:val="006E4C47"/>
    <w:rsid w:val="006E4F0C"/>
    <w:rsid w:val="006E5168"/>
    <w:rsid w:val="006E6170"/>
    <w:rsid w:val="006E6337"/>
    <w:rsid w:val="006E6353"/>
    <w:rsid w:val="006E65EA"/>
    <w:rsid w:val="006E7353"/>
    <w:rsid w:val="006E73C5"/>
    <w:rsid w:val="006E7535"/>
    <w:rsid w:val="006E7C2E"/>
    <w:rsid w:val="006E7C85"/>
    <w:rsid w:val="006E7F9B"/>
    <w:rsid w:val="006F0A4D"/>
    <w:rsid w:val="006F0DD3"/>
    <w:rsid w:val="006F126C"/>
    <w:rsid w:val="006F1548"/>
    <w:rsid w:val="006F1565"/>
    <w:rsid w:val="006F16E1"/>
    <w:rsid w:val="006F27F8"/>
    <w:rsid w:val="006F2AEE"/>
    <w:rsid w:val="006F2E47"/>
    <w:rsid w:val="006F3194"/>
    <w:rsid w:val="006F382F"/>
    <w:rsid w:val="006F3DC7"/>
    <w:rsid w:val="006F50AD"/>
    <w:rsid w:val="006F5C60"/>
    <w:rsid w:val="006F5C7C"/>
    <w:rsid w:val="006F5FA1"/>
    <w:rsid w:val="006F618D"/>
    <w:rsid w:val="006F6C41"/>
    <w:rsid w:val="006F6C91"/>
    <w:rsid w:val="006F794D"/>
    <w:rsid w:val="006F7F1B"/>
    <w:rsid w:val="007002A5"/>
    <w:rsid w:val="007003F9"/>
    <w:rsid w:val="00700704"/>
    <w:rsid w:val="0070111F"/>
    <w:rsid w:val="0070123B"/>
    <w:rsid w:val="00701563"/>
    <w:rsid w:val="0070187C"/>
    <w:rsid w:val="007019FC"/>
    <w:rsid w:val="00701E22"/>
    <w:rsid w:val="00701FA3"/>
    <w:rsid w:val="00702091"/>
    <w:rsid w:val="0070233E"/>
    <w:rsid w:val="007033B3"/>
    <w:rsid w:val="00703731"/>
    <w:rsid w:val="007038DE"/>
    <w:rsid w:val="00703FA7"/>
    <w:rsid w:val="00704957"/>
    <w:rsid w:val="00704D75"/>
    <w:rsid w:val="00704EEB"/>
    <w:rsid w:val="0070537D"/>
    <w:rsid w:val="00705708"/>
    <w:rsid w:val="00705C01"/>
    <w:rsid w:val="00705C63"/>
    <w:rsid w:val="00706075"/>
    <w:rsid w:val="00706149"/>
    <w:rsid w:val="00706188"/>
    <w:rsid w:val="0070630B"/>
    <w:rsid w:val="00706533"/>
    <w:rsid w:val="00706746"/>
    <w:rsid w:val="007068A3"/>
    <w:rsid w:val="00707CED"/>
    <w:rsid w:val="00710406"/>
    <w:rsid w:val="007109AB"/>
    <w:rsid w:val="00710ACB"/>
    <w:rsid w:val="007113A4"/>
    <w:rsid w:val="007115B2"/>
    <w:rsid w:val="0071170F"/>
    <w:rsid w:val="00711A69"/>
    <w:rsid w:val="00711ADA"/>
    <w:rsid w:val="00711CBD"/>
    <w:rsid w:val="00711D6C"/>
    <w:rsid w:val="0071215C"/>
    <w:rsid w:val="0071225E"/>
    <w:rsid w:val="007123B4"/>
    <w:rsid w:val="007129CC"/>
    <w:rsid w:val="00714002"/>
    <w:rsid w:val="00714953"/>
    <w:rsid w:val="00714BEB"/>
    <w:rsid w:val="00714DB4"/>
    <w:rsid w:val="00715788"/>
    <w:rsid w:val="00715C38"/>
    <w:rsid w:val="0071603E"/>
    <w:rsid w:val="007161BD"/>
    <w:rsid w:val="007162F9"/>
    <w:rsid w:val="0071682C"/>
    <w:rsid w:val="00716D3A"/>
    <w:rsid w:val="00716E48"/>
    <w:rsid w:val="007173BC"/>
    <w:rsid w:val="00717B44"/>
    <w:rsid w:val="00717CC6"/>
    <w:rsid w:val="00717F1D"/>
    <w:rsid w:val="0072001A"/>
    <w:rsid w:val="0072051D"/>
    <w:rsid w:val="007209EF"/>
    <w:rsid w:val="00720DE5"/>
    <w:rsid w:val="00720ED3"/>
    <w:rsid w:val="00722103"/>
    <w:rsid w:val="00722301"/>
    <w:rsid w:val="00722AE0"/>
    <w:rsid w:val="00722E06"/>
    <w:rsid w:val="0072318E"/>
    <w:rsid w:val="00723236"/>
    <w:rsid w:val="00723431"/>
    <w:rsid w:val="00723672"/>
    <w:rsid w:val="00723B25"/>
    <w:rsid w:val="00724134"/>
    <w:rsid w:val="007243F0"/>
    <w:rsid w:val="00725A6C"/>
    <w:rsid w:val="00725C22"/>
    <w:rsid w:val="00725E72"/>
    <w:rsid w:val="00726255"/>
    <w:rsid w:val="00726304"/>
    <w:rsid w:val="0072630E"/>
    <w:rsid w:val="007263A2"/>
    <w:rsid w:val="007264ED"/>
    <w:rsid w:val="00726CF9"/>
    <w:rsid w:val="00727149"/>
    <w:rsid w:val="0072740B"/>
    <w:rsid w:val="00727CFA"/>
    <w:rsid w:val="00730411"/>
    <w:rsid w:val="007309F2"/>
    <w:rsid w:val="007311D9"/>
    <w:rsid w:val="00731A3B"/>
    <w:rsid w:val="00731E7C"/>
    <w:rsid w:val="00732323"/>
    <w:rsid w:val="00732324"/>
    <w:rsid w:val="0073233F"/>
    <w:rsid w:val="0073282E"/>
    <w:rsid w:val="00732BB5"/>
    <w:rsid w:val="00732E0A"/>
    <w:rsid w:val="00732FD6"/>
    <w:rsid w:val="00733147"/>
    <w:rsid w:val="0073357C"/>
    <w:rsid w:val="007338FA"/>
    <w:rsid w:val="00733D1F"/>
    <w:rsid w:val="00733E5C"/>
    <w:rsid w:val="00733F97"/>
    <w:rsid w:val="00734103"/>
    <w:rsid w:val="00734473"/>
    <w:rsid w:val="00734607"/>
    <w:rsid w:val="00734754"/>
    <w:rsid w:val="00734DC8"/>
    <w:rsid w:val="00735113"/>
    <w:rsid w:val="007355F6"/>
    <w:rsid w:val="007356BB"/>
    <w:rsid w:val="0073594E"/>
    <w:rsid w:val="007359EC"/>
    <w:rsid w:val="00736DAA"/>
    <w:rsid w:val="00736ED0"/>
    <w:rsid w:val="00736FEB"/>
    <w:rsid w:val="007371BF"/>
    <w:rsid w:val="00737B71"/>
    <w:rsid w:val="00737EC6"/>
    <w:rsid w:val="00737FDA"/>
    <w:rsid w:val="00740064"/>
    <w:rsid w:val="00740D1B"/>
    <w:rsid w:val="007414CD"/>
    <w:rsid w:val="00741AB6"/>
    <w:rsid w:val="00741D5B"/>
    <w:rsid w:val="00741FB0"/>
    <w:rsid w:val="0074291B"/>
    <w:rsid w:val="0074316E"/>
    <w:rsid w:val="007434A0"/>
    <w:rsid w:val="00744068"/>
    <w:rsid w:val="007441D5"/>
    <w:rsid w:val="007449CE"/>
    <w:rsid w:val="0074500C"/>
    <w:rsid w:val="0074513E"/>
    <w:rsid w:val="0074531C"/>
    <w:rsid w:val="00745AE4"/>
    <w:rsid w:val="0074665D"/>
    <w:rsid w:val="00746788"/>
    <w:rsid w:val="00746B1E"/>
    <w:rsid w:val="00746BBD"/>
    <w:rsid w:val="00746E3C"/>
    <w:rsid w:val="0074730A"/>
    <w:rsid w:val="00747737"/>
    <w:rsid w:val="007479F9"/>
    <w:rsid w:val="00747B6F"/>
    <w:rsid w:val="00747D22"/>
    <w:rsid w:val="00750399"/>
    <w:rsid w:val="0075069F"/>
    <w:rsid w:val="0075077B"/>
    <w:rsid w:val="00750841"/>
    <w:rsid w:val="007509CB"/>
    <w:rsid w:val="00751188"/>
    <w:rsid w:val="0075168A"/>
    <w:rsid w:val="0075172A"/>
    <w:rsid w:val="00751EC3"/>
    <w:rsid w:val="00752134"/>
    <w:rsid w:val="00752219"/>
    <w:rsid w:val="007523E3"/>
    <w:rsid w:val="0075332A"/>
    <w:rsid w:val="007537D0"/>
    <w:rsid w:val="007538B3"/>
    <w:rsid w:val="00753C0C"/>
    <w:rsid w:val="00753C72"/>
    <w:rsid w:val="00753CC5"/>
    <w:rsid w:val="0075412D"/>
    <w:rsid w:val="007548CA"/>
    <w:rsid w:val="00755751"/>
    <w:rsid w:val="00755851"/>
    <w:rsid w:val="007559EC"/>
    <w:rsid w:val="00755C1A"/>
    <w:rsid w:val="00755D0D"/>
    <w:rsid w:val="00755D5C"/>
    <w:rsid w:val="0075666C"/>
    <w:rsid w:val="00756752"/>
    <w:rsid w:val="00756E82"/>
    <w:rsid w:val="007572B7"/>
    <w:rsid w:val="00757869"/>
    <w:rsid w:val="00757977"/>
    <w:rsid w:val="00757DC5"/>
    <w:rsid w:val="00757DDF"/>
    <w:rsid w:val="0075ADCA"/>
    <w:rsid w:val="00760268"/>
    <w:rsid w:val="00760839"/>
    <w:rsid w:val="00760864"/>
    <w:rsid w:val="00760AE3"/>
    <w:rsid w:val="00760B92"/>
    <w:rsid w:val="00760C8E"/>
    <w:rsid w:val="00760E0D"/>
    <w:rsid w:val="0076121B"/>
    <w:rsid w:val="0076230F"/>
    <w:rsid w:val="0076255F"/>
    <w:rsid w:val="007626F1"/>
    <w:rsid w:val="0076278D"/>
    <w:rsid w:val="007628B4"/>
    <w:rsid w:val="00762BBA"/>
    <w:rsid w:val="00762DC9"/>
    <w:rsid w:val="00763012"/>
    <w:rsid w:val="00763AE3"/>
    <w:rsid w:val="00763E91"/>
    <w:rsid w:val="007642A5"/>
    <w:rsid w:val="0076430E"/>
    <w:rsid w:val="00764FF9"/>
    <w:rsid w:val="007656E5"/>
    <w:rsid w:val="00765845"/>
    <w:rsid w:val="0076599C"/>
    <w:rsid w:val="0076636B"/>
    <w:rsid w:val="007663CF"/>
    <w:rsid w:val="00766837"/>
    <w:rsid w:val="00766C8C"/>
    <w:rsid w:val="00766E55"/>
    <w:rsid w:val="00767760"/>
    <w:rsid w:val="00767933"/>
    <w:rsid w:val="00767E94"/>
    <w:rsid w:val="00770726"/>
    <w:rsid w:val="00770A52"/>
    <w:rsid w:val="00770DB2"/>
    <w:rsid w:val="0077113F"/>
    <w:rsid w:val="00771AF1"/>
    <w:rsid w:val="00772785"/>
    <w:rsid w:val="0077284A"/>
    <w:rsid w:val="00772A2A"/>
    <w:rsid w:val="00772BE6"/>
    <w:rsid w:val="00773300"/>
    <w:rsid w:val="007738C6"/>
    <w:rsid w:val="00773DB5"/>
    <w:rsid w:val="007743F5"/>
    <w:rsid w:val="0077465F"/>
    <w:rsid w:val="00774758"/>
    <w:rsid w:val="00774C9F"/>
    <w:rsid w:val="00774CDE"/>
    <w:rsid w:val="00774E9A"/>
    <w:rsid w:val="007754F1"/>
    <w:rsid w:val="0077553C"/>
    <w:rsid w:val="00775A05"/>
    <w:rsid w:val="00775B58"/>
    <w:rsid w:val="007765EC"/>
    <w:rsid w:val="007766C6"/>
    <w:rsid w:val="00776BB2"/>
    <w:rsid w:val="00776D3C"/>
    <w:rsid w:val="00777045"/>
    <w:rsid w:val="007773FD"/>
    <w:rsid w:val="00777529"/>
    <w:rsid w:val="0077772F"/>
    <w:rsid w:val="007779E8"/>
    <w:rsid w:val="00777E9E"/>
    <w:rsid w:val="007804E9"/>
    <w:rsid w:val="00780708"/>
    <w:rsid w:val="00780CFD"/>
    <w:rsid w:val="00781194"/>
    <w:rsid w:val="00781218"/>
    <w:rsid w:val="007815EF"/>
    <w:rsid w:val="00781B61"/>
    <w:rsid w:val="00781C11"/>
    <w:rsid w:val="00781ECE"/>
    <w:rsid w:val="0078223F"/>
    <w:rsid w:val="00782549"/>
    <w:rsid w:val="00782875"/>
    <w:rsid w:val="007828BB"/>
    <w:rsid w:val="00782B9C"/>
    <w:rsid w:val="00782C5D"/>
    <w:rsid w:val="00782DF4"/>
    <w:rsid w:val="00782FEC"/>
    <w:rsid w:val="00783065"/>
    <w:rsid w:val="00783C3C"/>
    <w:rsid w:val="00783F56"/>
    <w:rsid w:val="0078407F"/>
    <w:rsid w:val="007841D2"/>
    <w:rsid w:val="0078431A"/>
    <w:rsid w:val="007843A6"/>
    <w:rsid w:val="00784677"/>
    <w:rsid w:val="00785CDA"/>
    <w:rsid w:val="00786E0A"/>
    <w:rsid w:val="00786F76"/>
    <w:rsid w:val="0078778B"/>
    <w:rsid w:val="00787843"/>
    <w:rsid w:val="007900BB"/>
    <w:rsid w:val="0079058B"/>
    <w:rsid w:val="00790596"/>
    <w:rsid w:val="00790701"/>
    <w:rsid w:val="00790E28"/>
    <w:rsid w:val="00791449"/>
    <w:rsid w:val="0079170D"/>
    <w:rsid w:val="00791B3E"/>
    <w:rsid w:val="00792041"/>
    <w:rsid w:val="0079207A"/>
    <w:rsid w:val="00792226"/>
    <w:rsid w:val="0079272F"/>
    <w:rsid w:val="00792B1C"/>
    <w:rsid w:val="00792CC7"/>
    <w:rsid w:val="00792F10"/>
    <w:rsid w:val="00792FD0"/>
    <w:rsid w:val="00793568"/>
    <w:rsid w:val="00793ADA"/>
    <w:rsid w:val="00793F0C"/>
    <w:rsid w:val="0079485F"/>
    <w:rsid w:val="00795349"/>
    <w:rsid w:val="007953E1"/>
    <w:rsid w:val="0079546B"/>
    <w:rsid w:val="00795B35"/>
    <w:rsid w:val="00795FB4"/>
    <w:rsid w:val="007964A8"/>
    <w:rsid w:val="00796BED"/>
    <w:rsid w:val="007976EE"/>
    <w:rsid w:val="007977E3"/>
    <w:rsid w:val="00797A97"/>
    <w:rsid w:val="00797FD6"/>
    <w:rsid w:val="007A01D7"/>
    <w:rsid w:val="007A0243"/>
    <w:rsid w:val="007A08A4"/>
    <w:rsid w:val="007A0B38"/>
    <w:rsid w:val="007A0FEE"/>
    <w:rsid w:val="007A144D"/>
    <w:rsid w:val="007A181B"/>
    <w:rsid w:val="007A1AAC"/>
    <w:rsid w:val="007A1C58"/>
    <w:rsid w:val="007A22EF"/>
    <w:rsid w:val="007A23E5"/>
    <w:rsid w:val="007A2767"/>
    <w:rsid w:val="007A2D8F"/>
    <w:rsid w:val="007A2E2B"/>
    <w:rsid w:val="007A39C5"/>
    <w:rsid w:val="007A40AB"/>
    <w:rsid w:val="007A47CE"/>
    <w:rsid w:val="007A4DD0"/>
    <w:rsid w:val="007A508E"/>
    <w:rsid w:val="007A52FE"/>
    <w:rsid w:val="007A54DF"/>
    <w:rsid w:val="007A5886"/>
    <w:rsid w:val="007A5B89"/>
    <w:rsid w:val="007A5DA9"/>
    <w:rsid w:val="007A6093"/>
    <w:rsid w:val="007A6636"/>
    <w:rsid w:val="007A6699"/>
    <w:rsid w:val="007A75BC"/>
    <w:rsid w:val="007A7FFA"/>
    <w:rsid w:val="007B014C"/>
    <w:rsid w:val="007B0214"/>
    <w:rsid w:val="007B0380"/>
    <w:rsid w:val="007B06F9"/>
    <w:rsid w:val="007B09E1"/>
    <w:rsid w:val="007B1A94"/>
    <w:rsid w:val="007B1CF4"/>
    <w:rsid w:val="007B1FF0"/>
    <w:rsid w:val="007B2289"/>
    <w:rsid w:val="007B22DE"/>
    <w:rsid w:val="007B2436"/>
    <w:rsid w:val="007B2565"/>
    <w:rsid w:val="007B281C"/>
    <w:rsid w:val="007B292A"/>
    <w:rsid w:val="007B2D6F"/>
    <w:rsid w:val="007B2E33"/>
    <w:rsid w:val="007B2FB3"/>
    <w:rsid w:val="007B30CF"/>
    <w:rsid w:val="007B31D0"/>
    <w:rsid w:val="007B357E"/>
    <w:rsid w:val="007B3B84"/>
    <w:rsid w:val="007B3ED0"/>
    <w:rsid w:val="007B4844"/>
    <w:rsid w:val="007B4A3C"/>
    <w:rsid w:val="007B50D9"/>
    <w:rsid w:val="007B54D6"/>
    <w:rsid w:val="007B5BEA"/>
    <w:rsid w:val="007B5CD1"/>
    <w:rsid w:val="007B5ECF"/>
    <w:rsid w:val="007B5F45"/>
    <w:rsid w:val="007B6117"/>
    <w:rsid w:val="007B689C"/>
    <w:rsid w:val="007B68E5"/>
    <w:rsid w:val="007B6B25"/>
    <w:rsid w:val="007B6C29"/>
    <w:rsid w:val="007B72AF"/>
    <w:rsid w:val="007B7447"/>
    <w:rsid w:val="007B7750"/>
    <w:rsid w:val="007B785A"/>
    <w:rsid w:val="007B78B8"/>
    <w:rsid w:val="007B7D54"/>
    <w:rsid w:val="007B7DB0"/>
    <w:rsid w:val="007B7F2D"/>
    <w:rsid w:val="007C0328"/>
    <w:rsid w:val="007C0A35"/>
    <w:rsid w:val="007C0B6B"/>
    <w:rsid w:val="007C0F01"/>
    <w:rsid w:val="007C14E9"/>
    <w:rsid w:val="007C16DE"/>
    <w:rsid w:val="007C20F3"/>
    <w:rsid w:val="007C2334"/>
    <w:rsid w:val="007C2881"/>
    <w:rsid w:val="007C3A71"/>
    <w:rsid w:val="007C4059"/>
    <w:rsid w:val="007C47A9"/>
    <w:rsid w:val="007C47CD"/>
    <w:rsid w:val="007C4BD8"/>
    <w:rsid w:val="007C5165"/>
    <w:rsid w:val="007C537D"/>
    <w:rsid w:val="007C5D17"/>
    <w:rsid w:val="007C65DD"/>
    <w:rsid w:val="007C65FE"/>
    <w:rsid w:val="007C6A88"/>
    <w:rsid w:val="007C702A"/>
    <w:rsid w:val="007C761D"/>
    <w:rsid w:val="007C7678"/>
    <w:rsid w:val="007C769E"/>
    <w:rsid w:val="007C7B02"/>
    <w:rsid w:val="007C7B43"/>
    <w:rsid w:val="007D0065"/>
    <w:rsid w:val="007D02D1"/>
    <w:rsid w:val="007D033D"/>
    <w:rsid w:val="007D0864"/>
    <w:rsid w:val="007D0B34"/>
    <w:rsid w:val="007D0B4D"/>
    <w:rsid w:val="007D18C8"/>
    <w:rsid w:val="007D244B"/>
    <w:rsid w:val="007D3014"/>
    <w:rsid w:val="007D363B"/>
    <w:rsid w:val="007D3EEE"/>
    <w:rsid w:val="007D4002"/>
    <w:rsid w:val="007D42B8"/>
    <w:rsid w:val="007D444E"/>
    <w:rsid w:val="007D4B91"/>
    <w:rsid w:val="007D4C81"/>
    <w:rsid w:val="007D53CF"/>
    <w:rsid w:val="007D547B"/>
    <w:rsid w:val="007D54B5"/>
    <w:rsid w:val="007D5600"/>
    <w:rsid w:val="007D5A25"/>
    <w:rsid w:val="007D5C5F"/>
    <w:rsid w:val="007D6449"/>
    <w:rsid w:val="007D6666"/>
    <w:rsid w:val="007D67AA"/>
    <w:rsid w:val="007D6925"/>
    <w:rsid w:val="007D6A56"/>
    <w:rsid w:val="007D6B9F"/>
    <w:rsid w:val="007D6D2C"/>
    <w:rsid w:val="007D6D63"/>
    <w:rsid w:val="007D6E07"/>
    <w:rsid w:val="007D7032"/>
    <w:rsid w:val="007D75B3"/>
    <w:rsid w:val="007D75FB"/>
    <w:rsid w:val="007D7B1F"/>
    <w:rsid w:val="007E0031"/>
    <w:rsid w:val="007E0078"/>
    <w:rsid w:val="007E0C97"/>
    <w:rsid w:val="007E1301"/>
    <w:rsid w:val="007E1392"/>
    <w:rsid w:val="007E168D"/>
    <w:rsid w:val="007E1F86"/>
    <w:rsid w:val="007E25CF"/>
    <w:rsid w:val="007E2684"/>
    <w:rsid w:val="007E2AEB"/>
    <w:rsid w:val="007E2B4E"/>
    <w:rsid w:val="007E2EB4"/>
    <w:rsid w:val="007E2EEF"/>
    <w:rsid w:val="007E2FD3"/>
    <w:rsid w:val="007E32DF"/>
    <w:rsid w:val="007E3796"/>
    <w:rsid w:val="007E3DA0"/>
    <w:rsid w:val="007E45B2"/>
    <w:rsid w:val="007E46F2"/>
    <w:rsid w:val="007E4B9F"/>
    <w:rsid w:val="007E4EF7"/>
    <w:rsid w:val="007E5076"/>
    <w:rsid w:val="007E5650"/>
    <w:rsid w:val="007E5771"/>
    <w:rsid w:val="007E58C4"/>
    <w:rsid w:val="007E5C5C"/>
    <w:rsid w:val="007E5ED0"/>
    <w:rsid w:val="007E6001"/>
    <w:rsid w:val="007E6002"/>
    <w:rsid w:val="007E625F"/>
    <w:rsid w:val="007E6D3F"/>
    <w:rsid w:val="007E6D97"/>
    <w:rsid w:val="007E6DD2"/>
    <w:rsid w:val="007E6FDD"/>
    <w:rsid w:val="007E787C"/>
    <w:rsid w:val="007F0104"/>
    <w:rsid w:val="007F09D1"/>
    <w:rsid w:val="007F130F"/>
    <w:rsid w:val="007F1621"/>
    <w:rsid w:val="007F169E"/>
    <w:rsid w:val="007F17D1"/>
    <w:rsid w:val="007F1808"/>
    <w:rsid w:val="007F1916"/>
    <w:rsid w:val="007F19D9"/>
    <w:rsid w:val="007F1C5D"/>
    <w:rsid w:val="007F1F51"/>
    <w:rsid w:val="007F215C"/>
    <w:rsid w:val="007F244C"/>
    <w:rsid w:val="007F2642"/>
    <w:rsid w:val="007F274C"/>
    <w:rsid w:val="007F2B0E"/>
    <w:rsid w:val="007F2BA6"/>
    <w:rsid w:val="007F3213"/>
    <w:rsid w:val="007F380A"/>
    <w:rsid w:val="007F3851"/>
    <w:rsid w:val="007F3D17"/>
    <w:rsid w:val="007F3D8F"/>
    <w:rsid w:val="007F3DD7"/>
    <w:rsid w:val="007F3FB0"/>
    <w:rsid w:val="007F4129"/>
    <w:rsid w:val="007F45ED"/>
    <w:rsid w:val="007F4AEE"/>
    <w:rsid w:val="007F4EB5"/>
    <w:rsid w:val="007F5303"/>
    <w:rsid w:val="007F53C3"/>
    <w:rsid w:val="007F568C"/>
    <w:rsid w:val="007F5BA4"/>
    <w:rsid w:val="007F615C"/>
    <w:rsid w:val="007F62D6"/>
    <w:rsid w:val="007F66C1"/>
    <w:rsid w:val="007F6845"/>
    <w:rsid w:val="007F687D"/>
    <w:rsid w:val="007F6F99"/>
    <w:rsid w:val="007F72D6"/>
    <w:rsid w:val="007F7559"/>
    <w:rsid w:val="007F7940"/>
    <w:rsid w:val="007F7E28"/>
    <w:rsid w:val="007F7EAE"/>
    <w:rsid w:val="0080027A"/>
    <w:rsid w:val="00800428"/>
    <w:rsid w:val="008006B0"/>
    <w:rsid w:val="00800A2F"/>
    <w:rsid w:val="00801032"/>
    <w:rsid w:val="00801354"/>
    <w:rsid w:val="008014B9"/>
    <w:rsid w:val="00801AFA"/>
    <w:rsid w:val="00801C66"/>
    <w:rsid w:val="00801CED"/>
    <w:rsid w:val="00802116"/>
    <w:rsid w:val="00802478"/>
    <w:rsid w:val="008024C1"/>
    <w:rsid w:val="008029C8"/>
    <w:rsid w:val="00802EEB"/>
    <w:rsid w:val="00802EF0"/>
    <w:rsid w:val="00803250"/>
    <w:rsid w:val="00803443"/>
    <w:rsid w:val="00803775"/>
    <w:rsid w:val="0080383A"/>
    <w:rsid w:val="008038B8"/>
    <w:rsid w:val="00804077"/>
    <w:rsid w:val="00805392"/>
    <w:rsid w:val="00805625"/>
    <w:rsid w:val="00805B47"/>
    <w:rsid w:val="00805B5C"/>
    <w:rsid w:val="008060C4"/>
    <w:rsid w:val="008063E7"/>
    <w:rsid w:val="0080646F"/>
    <w:rsid w:val="00806652"/>
    <w:rsid w:val="00806D30"/>
    <w:rsid w:val="00806E33"/>
    <w:rsid w:val="00807262"/>
    <w:rsid w:val="008072C4"/>
    <w:rsid w:val="00807B08"/>
    <w:rsid w:val="00810722"/>
    <w:rsid w:val="00810A1E"/>
    <w:rsid w:val="00810AE0"/>
    <w:rsid w:val="00810E40"/>
    <w:rsid w:val="00811031"/>
    <w:rsid w:val="008111C6"/>
    <w:rsid w:val="008117FC"/>
    <w:rsid w:val="00811EB4"/>
    <w:rsid w:val="00811EC6"/>
    <w:rsid w:val="00812212"/>
    <w:rsid w:val="008127CD"/>
    <w:rsid w:val="00812BC2"/>
    <w:rsid w:val="00812BF5"/>
    <w:rsid w:val="008134FD"/>
    <w:rsid w:val="00813E40"/>
    <w:rsid w:val="00814287"/>
    <w:rsid w:val="00814510"/>
    <w:rsid w:val="00814D97"/>
    <w:rsid w:val="00814EB3"/>
    <w:rsid w:val="008152D4"/>
    <w:rsid w:val="0081557D"/>
    <w:rsid w:val="008164EC"/>
    <w:rsid w:val="008165FE"/>
    <w:rsid w:val="00816BB9"/>
    <w:rsid w:val="00817053"/>
    <w:rsid w:val="008172C8"/>
    <w:rsid w:val="008174FD"/>
    <w:rsid w:val="00817680"/>
    <w:rsid w:val="00817C20"/>
    <w:rsid w:val="00817C95"/>
    <w:rsid w:val="0082032D"/>
    <w:rsid w:val="008205F6"/>
    <w:rsid w:val="008207E6"/>
    <w:rsid w:val="00820B0F"/>
    <w:rsid w:val="00820EBF"/>
    <w:rsid w:val="00820F77"/>
    <w:rsid w:val="008213C4"/>
    <w:rsid w:val="00822177"/>
    <w:rsid w:val="0082259E"/>
    <w:rsid w:val="00822D82"/>
    <w:rsid w:val="00822EF8"/>
    <w:rsid w:val="008232EE"/>
    <w:rsid w:val="00823853"/>
    <w:rsid w:val="00823889"/>
    <w:rsid w:val="0082390F"/>
    <w:rsid w:val="00823933"/>
    <w:rsid w:val="00823A04"/>
    <w:rsid w:val="00823BDD"/>
    <w:rsid w:val="00824F3C"/>
    <w:rsid w:val="00825C38"/>
    <w:rsid w:val="00826148"/>
    <w:rsid w:val="008261BD"/>
    <w:rsid w:val="00826269"/>
    <w:rsid w:val="008264B1"/>
    <w:rsid w:val="00826681"/>
    <w:rsid w:val="008266A9"/>
    <w:rsid w:val="008269F2"/>
    <w:rsid w:val="0082751F"/>
    <w:rsid w:val="00827A2F"/>
    <w:rsid w:val="00827BF2"/>
    <w:rsid w:val="00827D4D"/>
    <w:rsid w:val="008305D2"/>
    <w:rsid w:val="008306DC"/>
    <w:rsid w:val="008309E4"/>
    <w:rsid w:val="00830B98"/>
    <w:rsid w:val="00831125"/>
    <w:rsid w:val="0083162A"/>
    <w:rsid w:val="0083195A"/>
    <w:rsid w:val="00831B45"/>
    <w:rsid w:val="00831C73"/>
    <w:rsid w:val="00831EEE"/>
    <w:rsid w:val="00833B17"/>
    <w:rsid w:val="00833EF1"/>
    <w:rsid w:val="008344E3"/>
    <w:rsid w:val="00834B2A"/>
    <w:rsid w:val="00834E58"/>
    <w:rsid w:val="00835924"/>
    <w:rsid w:val="00835942"/>
    <w:rsid w:val="00835AEF"/>
    <w:rsid w:val="00835B69"/>
    <w:rsid w:val="00835C44"/>
    <w:rsid w:val="00835C69"/>
    <w:rsid w:val="00836075"/>
    <w:rsid w:val="00837068"/>
    <w:rsid w:val="00837A80"/>
    <w:rsid w:val="0084047F"/>
    <w:rsid w:val="0084067A"/>
    <w:rsid w:val="0084095A"/>
    <w:rsid w:val="00840DD2"/>
    <w:rsid w:val="00840EBF"/>
    <w:rsid w:val="008412AC"/>
    <w:rsid w:val="008415B1"/>
    <w:rsid w:val="00841889"/>
    <w:rsid w:val="008419C8"/>
    <w:rsid w:val="00841BF4"/>
    <w:rsid w:val="00841F42"/>
    <w:rsid w:val="0084233E"/>
    <w:rsid w:val="008429A6"/>
    <w:rsid w:val="00842A1A"/>
    <w:rsid w:val="00842EFE"/>
    <w:rsid w:val="0084322F"/>
    <w:rsid w:val="0084357A"/>
    <w:rsid w:val="00843F3B"/>
    <w:rsid w:val="00843F83"/>
    <w:rsid w:val="00843FFF"/>
    <w:rsid w:val="008441DB"/>
    <w:rsid w:val="0084451A"/>
    <w:rsid w:val="0084464E"/>
    <w:rsid w:val="00844FB6"/>
    <w:rsid w:val="00845916"/>
    <w:rsid w:val="008461D6"/>
    <w:rsid w:val="00847233"/>
    <w:rsid w:val="00850B5F"/>
    <w:rsid w:val="00851432"/>
    <w:rsid w:val="00851F9F"/>
    <w:rsid w:val="0085207C"/>
    <w:rsid w:val="00852357"/>
    <w:rsid w:val="00852364"/>
    <w:rsid w:val="00852C98"/>
    <w:rsid w:val="00852CB1"/>
    <w:rsid w:val="00852E88"/>
    <w:rsid w:val="00852FF9"/>
    <w:rsid w:val="00853436"/>
    <w:rsid w:val="008536FF"/>
    <w:rsid w:val="0085384B"/>
    <w:rsid w:val="00853CEE"/>
    <w:rsid w:val="00854199"/>
    <w:rsid w:val="00854368"/>
    <w:rsid w:val="008545F8"/>
    <w:rsid w:val="008549B4"/>
    <w:rsid w:val="00854E58"/>
    <w:rsid w:val="008551AF"/>
    <w:rsid w:val="008556AF"/>
    <w:rsid w:val="0085577F"/>
    <w:rsid w:val="0085587C"/>
    <w:rsid w:val="008558FC"/>
    <w:rsid w:val="008571E0"/>
    <w:rsid w:val="00857866"/>
    <w:rsid w:val="00860B4A"/>
    <w:rsid w:val="008616E2"/>
    <w:rsid w:val="008620CC"/>
    <w:rsid w:val="00862608"/>
    <w:rsid w:val="00862869"/>
    <w:rsid w:val="00862B4B"/>
    <w:rsid w:val="00862D15"/>
    <w:rsid w:val="00863235"/>
    <w:rsid w:val="0086360E"/>
    <w:rsid w:val="008638EE"/>
    <w:rsid w:val="00864B22"/>
    <w:rsid w:val="00864CBC"/>
    <w:rsid w:val="00864F81"/>
    <w:rsid w:val="00865279"/>
    <w:rsid w:val="00865680"/>
    <w:rsid w:val="008656EC"/>
    <w:rsid w:val="0086586B"/>
    <w:rsid w:val="00865AB5"/>
    <w:rsid w:val="00865BEB"/>
    <w:rsid w:val="00865EBC"/>
    <w:rsid w:val="008664DE"/>
    <w:rsid w:val="0086682D"/>
    <w:rsid w:val="0086762D"/>
    <w:rsid w:val="008677F1"/>
    <w:rsid w:val="00867BC3"/>
    <w:rsid w:val="00867C34"/>
    <w:rsid w:val="0087093D"/>
    <w:rsid w:val="00870B70"/>
    <w:rsid w:val="00870C99"/>
    <w:rsid w:val="00870F61"/>
    <w:rsid w:val="00871D72"/>
    <w:rsid w:val="008725B4"/>
    <w:rsid w:val="00872642"/>
    <w:rsid w:val="008727ED"/>
    <w:rsid w:val="0087330B"/>
    <w:rsid w:val="008733ED"/>
    <w:rsid w:val="0087350C"/>
    <w:rsid w:val="00873696"/>
    <w:rsid w:val="00873986"/>
    <w:rsid w:val="0087459E"/>
    <w:rsid w:val="00874789"/>
    <w:rsid w:val="00874945"/>
    <w:rsid w:val="00874DE8"/>
    <w:rsid w:val="00874E0E"/>
    <w:rsid w:val="008751A6"/>
    <w:rsid w:val="0087558B"/>
    <w:rsid w:val="00875601"/>
    <w:rsid w:val="008756FD"/>
    <w:rsid w:val="008759C3"/>
    <w:rsid w:val="00875CAF"/>
    <w:rsid w:val="008761F6"/>
    <w:rsid w:val="008765CF"/>
    <w:rsid w:val="00876986"/>
    <w:rsid w:val="00876ECB"/>
    <w:rsid w:val="00876F06"/>
    <w:rsid w:val="008779C9"/>
    <w:rsid w:val="00877AD9"/>
    <w:rsid w:val="00877C7A"/>
    <w:rsid w:val="00877D60"/>
    <w:rsid w:val="008805DC"/>
    <w:rsid w:val="00880789"/>
    <w:rsid w:val="00880A73"/>
    <w:rsid w:val="00880B99"/>
    <w:rsid w:val="00880BD7"/>
    <w:rsid w:val="00880DC0"/>
    <w:rsid w:val="00880EEB"/>
    <w:rsid w:val="00880F31"/>
    <w:rsid w:val="00881458"/>
    <w:rsid w:val="0088167A"/>
    <w:rsid w:val="0088177A"/>
    <w:rsid w:val="00881BB3"/>
    <w:rsid w:val="00881D0C"/>
    <w:rsid w:val="00881E46"/>
    <w:rsid w:val="00882167"/>
    <w:rsid w:val="00882437"/>
    <w:rsid w:val="008829C4"/>
    <w:rsid w:val="00882E71"/>
    <w:rsid w:val="00882F46"/>
    <w:rsid w:val="00883111"/>
    <w:rsid w:val="008835C6"/>
    <w:rsid w:val="0088382D"/>
    <w:rsid w:val="00883B9D"/>
    <w:rsid w:val="00883C78"/>
    <w:rsid w:val="008841FA"/>
    <w:rsid w:val="008846C4"/>
    <w:rsid w:val="008846D9"/>
    <w:rsid w:val="00884E24"/>
    <w:rsid w:val="00885132"/>
    <w:rsid w:val="008853EF"/>
    <w:rsid w:val="00885822"/>
    <w:rsid w:val="008859AF"/>
    <w:rsid w:val="00885C4A"/>
    <w:rsid w:val="00885F25"/>
    <w:rsid w:val="008861CE"/>
    <w:rsid w:val="00886604"/>
    <w:rsid w:val="00886755"/>
    <w:rsid w:val="008869D8"/>
    <w:rsid w:val="00886C5A"/>
    <w:rsid w:val="00886F05"/>
    <w:rsid w:val="00887FCB"/>
    <w:rsid w:val="008902DC"/>
    <w:rsid w:val="00890827"/>
    <w:rsid w:val="00891636"/>
    <w:rsid w:val="008916A8"/>
    <w:rsid w:val="0089193D"/>
    <w:rsid w:val="0089213B"/>
    <w:rsid w:val="00892886"/>
    <w:rsid w:val="00892C74"/>
    <w:rsid w:val="00892F10"/>
    <w:rsid w:val="00893181"/>
    <w:rsid w:val="00893812"/>
    <w:rsid w:val="00893E4B"/>
    <w:rsid w:val="008949F0"/>
    <w:rsid w:val="00894C7F"/>
    <w:rsid w:val="00894C85"/>
    <w:rsid w:val="00894F9A"/>
    <w:rsid w:val="00895072"/>
    <w:rsid w:val="0089540E"/>
    <w:rsid w:val="00895A1A"/>
    <w:rsid w:val="00895E04"/>
    <w:rsid w:val="00896602"/>
    <w:rsid w:val="0089667C"/>
    <w:rsid w:val="00896692"/>
    <w:rsid w:val="00896773"/>
    <w:rsid w:val="00896D4F"/>
    <w:rsid w:val="008972F2"/>
    <w:rsid w:val="00897877"/>
    <w:rsid w:val="008979D7"/>
    <w:rsid w:val="008A0048"/>
    <w:rsid w:val="008A0239"/>
    <w:rsid w:val="008A029B"/>
    <w:rsid w:val="008A034D"/>
    <w:rsid w:val="008A0720"/>
    <w:rsid w:val="008A0E6A"/>
    <w:rsid w:val="008A14A9"/>
    <w:rsid w:val="008A178C"/>
    <w:rsid w:val="008A1CCF"/>
    <w:rsid w:val="008A1EA2"/>
    <w:rsid w:val="008A228B"/>
    <w:rsid w:val="008A25D8"/>
    <w:rsid w:val="008A26B7"/>
    <w:rsid w:val="008A2BFA"/>
    <w:rsid w:val="008A3205"/>
    <w:rsid w:val="008A36A2"/>
    <w:rsid w:val="008A37A3"/>
    <w:rsid w:val="008A3D39"/>
    <w:rsid w:val="008A4099"/>
    <w:rsid w:val="008A43B0"/>
    <w:rsid w:val="008A4794"/>
    <w:rsid w:val="008A4E6B"/>
    <w:rsid w:val="008A4FAD"/>
    <w:rsid w:val="008A52B6"/>
    <w:rsid w:val="008A5984"/>
    <w:rsid w:val="008A59E0"/>
    <w:rsid w:val="008A5CF8"/>
    <w:rsid w:val="008A611E"/>
    <w:rsid w:val="008A6418"/>
    <w:rsid w:val="008A67FA"/>
    <w:rsid w:val="008A681A"/>
    <w:rsid w:val="008A699E"/>
    <w:rsid w:val="008A6AD0"/>
    <w:rsid w:val="008A7013"/>
    <w:rsid w:val="008A7254"/>
    <w:rsid w:val="008A7286"/>
    <w:rsid w:val="008A753B"/>
    <w:rsid w:val="008A75E7"/>
    <w:rsid w:val="008A787F"/>
    <w:rsid w:val="008A78C7"/>
    <w:rsid w:val="008A7A51"/>
    <w:rsid w:val="008B04EE"/>
    <w:rsid w:val="008B0B3A"/>
    <w:rsid w:val="008B11FC"/>
    <w:rsid w:val="008B12DA"/>
    <w:rsid w:val="008B1586"/>
    <w:rsid w:val="008B1C0F"/>
    <w:rsid w:val="008B2030"/>
    <w:rsid w:val="008B2413"/>
    <w:rsid w:val="008B26C1"/>
    <w:rsid w:val="008B2BA0"/>
    <w:rsid w:val="008B2D4B"/>
    <w:rsid w:val="008B2D6F"/>
    <w:rsid w:val="008B2F1A"/>
    <w:rsid w:val="008B301E"/>
    <w:rsid w:val="008B32AC"/>
    <w:rsid w:val="008B3383"/>
    <w:rsid w:val="008B3593"/>
    <w:rsid w:val="008B3694"/>
    <w:rsid w:val="008B3797"/>
    <w:rsid w:val="008B38D6"/>
    <w:rsid w:val="008B3E3D"/>
    <w:rsid w:val="008B428B"/>
    <w:rsid w:val="008B4530"/>
    <w:rsid w:val="008B4E1A"/>
    <w:rsid w:val="008B4E5D"/>
    <w:rsid w:val="008B4E99"/>
    <w:rsid w:val="008B4F86"/>
    <w:rsid w:val="008B6CCE"/>
    <w:rsid w:val="008B756C"/>
    <w:rsid w:val="008B7F47"/>
    <w:rsid w:val="008C0243"/>
    <w:rsid w:val="008C0595"/>
    <w:rsid w:val="008C0617"/>
    <w:rsid w:val="008C0A49"/>
    <w:rsid w:val="008C0D73"/>
    <w:rsid w:val="008C1397"/>
    <w:rsid w:val="008C1C88"/>
    <w:rsid w:val="008C1E3C"/>
    <w:rsid w:val="008C1FF6"/>
    <w:rsid w:val="008C2CA1"/>
    <w:rsid w:val="008C2D45"/>
    <w:rsid w:val="008C2ED9"/>
    <w:rsid w:val="008C3251"/>
    <w:rsid w:val="008C32AA"/>
    <w:rsid w:val="008C4022"/>
    <w:rsid w:val="008C44FE"/>
    <w:rsid w:val="008C455C"/>
    <w:rsid w:val="008C458A"/>
    <w:rsid w:val="008C47E8"/>
    <w:rsid w:val="008C4A81"/>
    <w:rsid w:val="008C4AA9"/>
    <w:rsid w:val="008C4BD5"/>
    <w:rsid w:val="008C4BEC"/>
    <w:rsid w:val="008C50E3"/>
    <w:rsid w:val="008C5411"/>
    <w:rsid w:val="008C546D"/>
    <w:rsid w:val="008C5EE6"/>
    <w:rsid w:val="008C70D0"/>
    <w:rsid w:val="008C7AC6"/>
    <w:rsid w:val="008D11C5"/>
    <w:rsid w:val="008D126B"/>
    <w:rsid w:val="008D146A"/>
    <w:rsid w:val="008D1771"/>
    <w:rsid w:val="008D23A1"/>
    <w:rsid w:val="008D27F5"/>
    <w:rsid w:val="008D2B38"/>
    <w:rsid w:val="008D2CD4"/>
    <w:rsid w:val="008D2E56"/>
    <w:rsid w:val="008D33F7"/>
    <w:rsid w:val="008D38E6"/>
    <w:rsid w:val="008D3E1D"/>
    <w:rsid w:val="008D432C"/>
    <w:rsid w:val="008D4332"/>
    <w:rsid w:val="008D48F4"/>
    <w:rsid w:val="008D4C57"/>
    <w:rsid w:val="008D4E49"/>
    <w:rsid w:val="008D4F09"/>
    <w:rsid w:val="008D4F6A"/>
    <w:rsid w:val="008D51F4"/>
    <w:rsid w:val="008D560A"/>
    <w:rsid w:val="008D583E"/>
    <w:rsid w:val="008D5D57"/>
    <w:rsid w:val="008D5E1C"/>
    <w:rsid w:val="008D5FA5"/>
    <w:rsid w:val="008D6089"/>
    <w:rsid w:val="008D6336"/>
    <w:rsid w:val="008D63DA"/>
    <w:rsid w:val="008D645C"/>
    <w:rsid w:val="008D6739"/>
    <w:rsid w:val="008D68ED"/>
    <w:rsid w:val="008D6C6E"/>
    <w:rsid w:val="008D721D"/>
    <w:rsid w:val="008D7431"/>
    <w:rsid w:val="008D780B"/>
    <w:rsid w:val="008E0436"/>
    <w:rsid w:val="008E05B6"/>
    <w:rsid w:val="008E119B"/>
    <w:rsid w:val="008E124A"/>
    <w:rsid w:val="008E168C"/>
    <w:rsid w:val="008E1E25"/>
    <w:rsid w:val="008E2931"/>
    <w:rsid w:val="008E30B0"/>
    <w:rsid w:val="008E33D0"/>
    <w:rsid w:val="008E377B"/>
    <w:rsid w:val="008E3BA8"/>
    <w:rsid w:val="008E3F41"/>
    <w:rsid w:val="008E52D8"/>
    <w:rsid w:val="008E5CEB"/>
    <w:rsid w:val="008E5E3F"/>
    <w:rsid w:val="008E5FDB"/>
    <w:rsid w:val="008E607D"/>
    <w:rsid w:val="008E668C"/>
    <w:rsid w:val="008E6A0C"/>
    <w:rsid w:val="008E72AC"/>
    <w:rsid w:val="008E7613"/>
    <w:rsid w:val="008E78FD"/>
    <w:rsid w:val="008E7E72"/>
    <w:rsid w:val="008F00D8"/>
    <w:rsid w:val="008F0250"/>
    <w:rsid w:val="008F046F"/>
    <w:rsid w:val="008F0716"/>
    <w:rsid w:val="008F0903"/>
    <w:rsid w:val="008F0E32"/>
    <w:rsid w:val="008F184A"/>
    <w:rsid w:val="008F1DD8"/>
    <w:rsid w:val="008F23A8"/>
    <w:rsid w:val="008F2742"/>
    <w:rsid w:val="008F2933"/>
    <w:rsid w:val="008F2AB3"/>
    <w:rsid w:val="008F2B68"/>
    <w:rsid w:val="008F2F7D"/>
    <w:rsid w:val="008F2FFF"/>
    <w:rsid w:val="008F3A1E"/>
    <w:rsid w:val="008F3B85"/>
    <w:rsid w:val="008F3CC9"/>
    <w:rsid w:val="008F42EF"/>
    <w:rsid w:val="008F5262"/>
    <w:rsid w:val="008F5369"/>
    <w:rsid w:val="008F5509"/>
    <w:rsid w:val="008F5717"/>
    <w:rsid w:val="008F5DEA"/>
    <w:rsid w:val="008F61D3"/>
    <w:rsid w:val="008F6496"/>
    <w:rsid w:val="008F6858"/>
    <w:rsid w:val="008F693D"/>
    <w:rsid w:val="008F69D2"/>
    <w:rsid w:val="008F6D27"/>
    <w:rsid w:val="008F74A2"/>
    <w:rsid w:val="00900449"/>
    <w:rsid w:val="00900728"/>
    <w:rsid w:val="009008A6"/>
    <w:rsid w:val="00900E1E"/>
    <w:rsid w:val="009010AE"/>
    <w:rsid w:val="00901CBE"/>
    <w:rsid w:val="00901DC4"/>
    <w:rsid w:val="00901DE8"/>
    <w:rsid w:val="0090282F"/>
    <w:rsid w:val="00902F96"/>
    <w:rsid w:val="009031F8"/>
    <w:rsid w:val="009036E5"/>
    <w:rsid w:val="00903710"/>
    <w:rsid w:val="00903D0D"/>
    <w:rsid w:val="009040E8"/>
    <w:rsid w:val="009043F5"/>
    <w:rsid w:val="0090445C"/>
    <w:rsid w:val="0090478C"/>
    <w:rsid w:val="00904B1B"/>
    <w:rsid w:val="00904BE2"/>
    <w:rsid w:val="00904C1A"/>
    <w:rsid w:val="00904E04"/>
    <w:rsid w:val="009056BB"/>
    <w:rsid w:val="00905800"/>
    <w:rsid w:val="009059E7"/>
    <w:rsid w:val="00905C78"/>
    <w:rsid w:val="009073A2"/>
    <w:rsid w:val="009075D1"/>
    <w:rsid w:val="009078AD"/>
    <w:rsid w:val="00907A9C"/>
    <w:rsid w:val="0091074A"/>
    <w:rsid w:val="00910A44"/>
    <w:rsid w:val="00910B9E"/>
    <w:rsid w:val="009111F1"/>
    <w:rsid w:val="00911284"/>
    <w:rsid w:val="009118CB"/>
    <w:rsid w:val="00911FF8"/>
    <w:rsid w:val="009124D5"/>
    <w:rsid w:val="00913308"/>
    <w:rsid w:val="0091370A"/>
    <w:rsid w:val="009139C8"/>
    <w:rsid w:val="00914834"/>
    <w:rsid w:val="00914993"/>
    <w:rsid w:val="00914A7D"/>
    <w:rsid w:val="00914CCB"/>
    <w:rsid w:val="009150D6"/>
    <w:rsid w:val="00915213"/>
    <w:rsid w:val="00915B16"/>
    <w:rsid w:val="00915C70"/>
    <w:rsid w:val="00915E81"/>
    <w:rsid w:val="009165F6"/>
    <w:rsid w:val="00916647"/>
    <w:rsid w:val="00916DDE"/>
    <w:rsid w:val="00916E38"/>
    <w:rsid w:val="0091759F"/>
    <w:rsid w:val="009206AB"/>
    <w:rsid w:val="009209F2"/>
    <w:rsid w:val="00920E6C"/>
    <w:rsid w:val="00921480"/>
    <w:rsid w:val="0092151B"/>
    <w:rsid w:val="0092167E"/>
    <w:rsid w:val="00921E31"/>
    <w:rsid w:val="00922350"/>
    <w:rsid w:val="0092290E"/>
    <w:rsid w:val="0092309B"/>
    <w:rsid w:val="009234D3"/>
    <w:rsid w:val="00923E32"/>
    <w:rsid w:val="00923E55"/>
    <w:rsid w:val="009241E6"/>
    <w:rsid w:val="009241F9"/>
    <w:rsid w:val="00924901"/>
    <w:rsid w:val="00924A9E"/>
    <w:rsid w:val="0092509A"/>
    <w:rsid w:val="009252DF"/>
    <w:rsid w:val="0092545C"/>
    <w:rsid w:val="009258D6"/>
    <w:rsid w:val="0092591E"/>
    <w:rsid w:val="00925FFD"/>
    <w:rsid w:val="00926194"/>
    <w:rsid w:val="00926B89"/>
    <w:rsid w:val="00926C64"/>
    <w:rsid w:val="00927AF6"/>
    <w:rsid w:val="00930095"/>
    <w:rsid w:val="00930609"/>
    <w:rsid w:val="00930916"/>
    <w:rsid w:val="00930F18"/>
    <w:rsid w:val="009312AC"/>
    <w:rsid w:val="009314AD"/>
    <w:rsid w:val="009316E5"/>
    <w:rsid w:val="009319F8"/>
    <w:rsid w:val="00931D3F"/>
    <w:rsid w:val="009321A0"/>
    <w:rsid w:val="00932361"/>
    <w:rsid w:val="009323EB"/>
    <w:rsid w:val="0093277E"/>
    <w:rsid w:val="00932872"/>
    <w:rsid w:val="00932F90"/>
    <w:rsid w:val="00933424"/>
    <w:rsid w:val="00933D1E"/>
    <w:rsid w:val="009344CE"/>
    <w:rsid w:val="00934CFC"/>
    <w:rsid w:val="009350EB"/>
    <w:rsid w:val="009354DE"/>
    <w:rsid w:val="0093556D"/>
    <w:rsid w:val="00935AD1"/>
    <w:rsid w:val="0093629F"/>
    <w:rsid w:val="00936796"/>
    <w:rsid w:val="00936AFB"/>
    <w:rsid w:val="00936CCC"/>
    <w:rsid w:val="00936D05"/>
    <w:rsid w:val="0093703F"/>
    <w:rsid w:val="009370D2"/>
    <w:rsid w:val="009373B2"/>
    <w:rsid w:val="00937728"/>
    <w:rsid w:val="00937A97"/>
    <w:rsid w:val="00940FEB"/>
    <w:rsid w:val="009419CA"/>
    <w:rsid w:val="00941C21"/>
    <w:rsid w:val="00941E7A"/>
    <w:rsid w:val="00942B15"/>
    <w:rsid w:val="00942EA6"/>
    <w:rsid w:val="00943009"/>
    <w:rsid w:val="009437ED"/>
    <w:rsid w:val="009438C9"/>
    <w:rsid w:val="00943A9F"/>
    <w:rsid w:val="00943C80"/>
    <w:rsid w:val="00943E83"/>
    <w:rsid w:val="00943ECB"/>
    <w:rsid w:val="0094442B"/>
    <w:rsid w:val="0094470C"/>
    <w:rsid w:val="00944FDE"/>
    <w:rsid w:val="009455B6"/>
    <w:rsid w:val="0094561D"/>
    <w:rsid w:val="0094588A"/>
    <w:rsid w:val="0094633D"/>
    <w:rsid w:val="00946701"/>
    <w:rsid w:val="00946A51"/>
    <w:rsid w:val="00946BFE"/>
    <w:rsid w:val="009473E7"/>
    <w:rsid w:val="00947748"/>
    <w:rsid w:val="00947EDB"/>
    <w:rsid w:val="00950045"/>
    <w:rsid w:val="0095033C"/>
    <w:rsid w:val="00950903"/>
    <w:rsid w:val="009509E2"/>
    <w:rsid w:val="00950A89"/>
    <w:rsid w:val="009511A1"/>
    <w:rsid w:val="009514AC"/>
    <w:rsid w:val="009519F2"/>
    <w:rsid w:val="00952096"/>
    <w:rsid w:val="009534D6"/>
    <w:rsid w:val="009536CC"/>
    <w:rsid w:val="00953DB2"/>
    <w:rsid w:val="00953F24"/>
    <w:rsid w:val="009540EE"/>
    <w:rsid w:val="00954659"/>
    <w:rsid w:val="009548AF"/>
    <w:rsid w:val="00954DB8"/>
    <w:rsid w:val="009557EB"/>
    <w:rsid w:val="00955850"/>
    <w:rsid w:val="00956102"/>
    <w:rsid w:val="009566E9"/>
    <w:rsid w:val="0095677D"/>
    <w:rsid w:val="00956DB0"/>
    <w:rsid w:val="00956EE6"/>
    <w:rsid w:val="009572E8"/>
    <w:rsid w:val="009575CE"/>
    <w:rsid w:val="00957762"/>
    <w:rsid w:val="009600E6"/>
    <w:rsid w:val="00960263"/>
    <w:rsid w:val="0096094E"/>
    <w:rsid w:val="00960950"/>
    <w:rsid w:val="00960B41"/>
    <w:rsid w:val="00960FFC"/>
    <w:rsid w:val="009615DF"/>
    <w:rsid w:val="009615E7"/>
    <w:rsid w:val="00961A68"/>
    <w:rsid w:val="0096206A"/>
    <w:rsid w:val="009629CA"/>
    <w:rsid w:val="00962A46"/>
    <w:rsid w:val="00962C0D"/>
    <w:rsid w:val="00963746"/>
    <w:rsid w:val="00963941"/>
    <w:rsid w:val="00964448"/>
    <w:rsid w:val="00964A69"/>
    <w:rsid w:val="00964BB7"/>
    <w:rsid w:val="00964C6E"/>
    <w:rsid w:val="00965757"/>
    <w:rsid w:val="00965A80"/>
    <w:rsid w:val="00965CF1"/>
    <w:rsid w:val="00966430"/>
    <w:rsid w:val="0096647C"/>
    <w:rsid w:val="0096648B"/>
    <w:rsid w:val="009665D0"/>
    <w:rsid w:val="00966A59"/>
    <w:rsid w:val="00966D53"/>
    <w:rsid w:val="00966FB3"/>
    <w:rsid w:val="0096732A"/>
    <w:rsid w:val="00967707"/>
    <w:rsid w:val="00967A84"/>
    <w:rsid w:val="00967D33"/>
    <w:rsid w:val="00967D9A"/>
    <w:rsid w:val="0097031A"/>
    <w:rsid w:val="009707B0"/>
    <w:rsid w:val="00970C62"/>
    <w:rsid w:val="00971285"/>
    <w:rsid w:val="00971827"/>
    <w:rsid w:val="00971C78"/>
    <w:rsid w:val="00971D6D"/>
    <w:rsid w:val="009724D1"/>
    <w:rsid w:val="0097266D"/>
    <w:rsid w:val="009727B1"/>
    <w:rsid w:val="00972C06"/>
    <w:rsid w:val="00972CF4"/>
    <w:rsid w:val="00973133"/>
    <w:rsid w:val="009731A0"/>
    <w:rsid w:val="0097326C"/>
    <w:rsid w:val="00973459"/>
    <w:rsid w:val="0097395B"/>
    <w:rsid w:val="00973CBE"/>
    <w:rsid w:val="00973E6E"/>
    <w:rsid w:val="0097464B"/>
    <w:rsid w:val="00974BED"/>
    <w:rsid w:val="0097613E"/>
    <w:rsid w:val="009761D8"/>
    <w:rsid w:val="009765FA"/>
    <w:rsid w:val="009768A6"/>
    <w:rsid w:val="00976A98"/>
    <w:rsid w:val="00976FEE"/>
    <w:rsid w:val="00977077"/>
    <w:rsid w:val="00977D66"/>
    <w:rsid w:val="009801C3"/>
    <w:rsid w:val="00980B39"/>
    <w:rsid w:val="00980F16"/>
    <w:rsid w:val="00981214"/>
    <w:rsid w:val="0098122E"/>
    <w:rsid w:val="00981562"/>
    <w:rsid w:val="009816CF"/>
    <w:rsid w:val="00981C87"/>
    <w:rsid w:val="00981F5E"/>
    <w:rsid w:val="009821FE"/>
    <w:rsid w:val="0098232A"/>
    <w:rsid w:val="0098236E"/>
    <w:rsid w:val="00982B27"/>
    <w:rsid w:val="00983667"/>
    <w:rsid w:val="0098382A"/>
    <w:rsid w:val="0098448B"/>
    <w:rsid w:val="0098496D"/>
    <w:rsid w:val="009851F8"/>
    <w:rsid w:val="009852EF"/>
    <w:rsid w:val="0098550D"/>
    <w:rsid w:val="009857FF"/>
    <w:rsid w:val="0098660D"/>
    <w:rsid w:val="009869D2"/>
    <w:rsid w:val="00986B66"/>
    <w:rsid w:val="00987135"/>
    <w:rsid w:val="0098719E"/>
    <w:rsid w:val="0098720C"/>
    <w:rsid w:val="0098740A"/>
    <w:rsid w:val="00987B5D"/>
    <w:rsid w:val="00987DBD"/>
    <w:rsid w:val="009900AE"/>
    <w:rsid w:val="009900AF"/>
    <w:rsid w:val="00990203"/>
    <w:rsid w:val="009907DB"/>
    <w:rsid w:val="00990C8D"/>
    <w:rsid w:val="00990D23"/>
    <w:rsid w:val="00990F91"/>
    <w:rsid w:val="00990FF9"/>
    <w:rsid w:val="00991054"/>
    <w:rsid w:val="009913FB"/>
    <w:rsid w:val="00991558"/>
    <w:rsid w:val="0099176E"/>
    <w:rsid w:val="00991C98"/>
    <w:rsid w:val="00991F95"/>
    <w:rsid w:val="00992863"/>
    <w:rsid w:val="00992865"/>
    <w:rsid w:val="0099350F"/>
    <w:rsid w:val="0099357E"/>
    <w:rsid w:val="009936FD"/>
    <w:rsid w:val="0099404A"/>
    <w:rsid w:val="009943A7"/>
    <w:rsid w:val="0099471D"/>
    <w:rsid w:val="00994A52"/>
    <w:rsid w:val="0099519F"/>
    <w:rsid w:val="00995863"/>
    <w:rsid w:val="009959A6"/>
    <w:rsid w:val="00995ABB"/>
    <w:rsid w:val="009961AD"/>
    <w:rsid w:val="00996204"/>
    <w:rsid w:val="0099663A"/>
    <w:rsid w:val="00996A3E"/>
    <w:rsid w:val="00996B3D"/>
    <w:rsid w:val="00996D52"/>
    <w:rsid w:val="009970AB"/>
    <w:rsid w:val="009974A2"/>
    <w:rsid w:val="00997537"/>
    <w:rsid w:val="009977EE"/>
    <w:rsid w:val="00997BEF"/>
    <w:rsid w:val="009A0191"/>
    <w:rsid w:val="009A04E7"/>
    <w:rsid w:val="009A0F7F"/>
    <w:rsid w:val="009A0F89"/>
    <w:rsid w:val="009A1456"/>
    <w:rsid w:val="009A1708"/>
    <w:rsid w:val="009A174D"/>
    <w:rsid w:val="009A187B"/>
    <w:rsid w:val="009A1B0E"/>
    <w:rsid w:val="009A1BD8"/>
    <w:rsid w:val="009A1C7B"/>
    <w:rsid w:val="009A1CAE"/>
    <w:rsid w:val="009A2BC1"/>
    <w:rsid w:val="009A2D5C"/>
    <w:rsid w:val="009A2E75"/>
    <w:rsid w:val="009A391D"/>
    <w:rsid w:val="009A3B8B"/>
    <w:rsid w:val="009A3CE5"/>
    <w:rsid w:val="009A419E"/>
    <w:rsid w:val="009A4AB8"/>
    <w:rsid w:val="009A4F64"/>
    <w:rsid w:val="009A552C"/>
    <w:rsid w:val="009A586C"/>
    <w:rsid w:val="009A5F7E"/>
    <w:rsid w:val="009A67A3"/>
    <w:rsid w:val="009A6CD4"/>
    <w:rsid w:val="009A709E"/>
    <w:rsid w:val="009A766E"/>
    <w:rsid w:val="009A77A4"/>
    <w:rsid w:val="009A7882"/>
    <w:rsid w:val="009A7909"/>
    <w:rsid w:val="009A7A17"/>
    <w:rsid w:val="009A7AC6"/>
    <w:rsid w:val="009B048B"/>
    <w:rsid w:val="009B0539"/>
    <w:rsid w:val="009B0557"/>
    <w:rsid w:val="009B15BD"/>
    <w:rsid w:val="009B16D3"/>
    <w:rsid w:val="009B1D4C"/>
    <w:rsid w:val="009B1F58"/>
    <w:rsid w:val="009B1F9E"/>
    <w:rsid w:val="009B1FDF"/>
    <w:rsid w:val="009B2AC0"/>
    <w:rsid w:val="009B361C"/>
    <w:rsid w:val="009B399E"/>
    <w:rsid w:val="009B3B05"/>
    <w:rsid w:val="009B3CA8"/>
    <w:rsid w:val="009B4084"/>
    <w:rsid w:val="009B44F6"/>
    <w:rsid w:val="009B4718"/>
    <w:rsid w:val="009B4F42"/>
    <w:rsid w:val="009B515F"/>
    <w:rsid w:val="009B5AB6"/>
    <w:rsid w:val="009B61F1"/>
    <w:rsid w:val="009B643F"/>
    <w:rsid w:val="009B6713"/>
    <w:rsid w:val="009B6EE5"/>
    <w:rsid w:val="009B7BD2"/>
    <w:rsid w:val="009B7EAB"/>
    <w:rsid w:val="009C0037"/>
    <w:rsid w:val="009C056D"/>
    <w:rsid w:val="009C108D"/>
    <w:rsid w:val="009C1104"/>
    <w:rsid w:val="009C1DDC"/>
    <w:rsid w:val="009C1FEE"/>
    <w:rsid w:val="009C20B6"/>
    <w:rsid w:val="009C25F4"/>
    <w:rsid w:val="009C2D43"/>
    <w:rsid w:val="009C3024"/>
    <w:rsid w:val="009C3813"/>
    <w:rsid w:val="009C3816"/>
    <w:rsid w:val="009C3E52"/>
    <w:rsid w:val="009C3EDC"/>
    <w:rsid w:val="009C44C1"/>
    <w:rsid w:val="009C478D"/>
    <w:rsid w:val="009C4B0B"/>
    <w:rsid w:val="009C4EF0"/>
    <w:rsid w:val="009C513F"/>
    <w:rsid w:val="009C54DD"/>
    <w:rsid w:val="009C5532"/>
    <w:rsid w:val="009C59FC"/>
    <w:rsid w:val="009C5B03"/>
    <w:rsid w:val="009C5C6F"/>
    <w:rsid w:val="009C5E08"/>
    <w:rsid w:val="009C693C"/>
    <w:rsid w:val="009C759B"/>
    <w:rsid w:val="009C75BA"/>
    <w:rsid w:val="009C78C0"/>
    <w:rsid w:val="009C7A10"/>
    <w:rsid w:val="009D00F3"/>
    <w:rsid w:val="009D0105"/>
    <w:rsid w:val="009D02B9"/>
    <w:rsid w:val="009D02D2"/>
    <w:rsid w:val="009D035E"/>
    <w:rsid w:val="009D0B0B"/>
    <w:rsid w:val="009D130F"/>
    <w:rsid w:val="009D134B"/>
    <w:rsid w:val="009D1A22"/>
    <w:rsid w:val="009D1BE7"/>
    <w:rsid w:val="009D1CBD"/>
    <w:rsid w:val="009D2088"/>
    <w:rsid w:val="009D23AF"/>
    <w:rsid w:val="009D23E3"/>
    <w:rsid w:val="009D2823"/>
    <w:rsid w:val="009D286C"/>
    <w:rsid w:val="009D2ADF"/>
    <w:rsid w:val="009D38DC"/>
    <w:rsid w:val="009D3CBD"/>
    <w:rsid w:val="009D49BC"/>
    <w:rsid w:val="009D4B8B"/>
    <w:rsid w:val="009D5065"/>
    <w:rsid w:val="009D50EB"/>
    <w:rsid w:val="009D5110"/>
    <w:rsid w:val="009D51E4"/>
    <w:rsid w:val="009D5396"/>
    <w:rsid w:val="009D568B"/>
    <w:rsid w:val="009D5807"/>
    <w:rsid w:val="009D6BBE"/>
    <w:rsid w:val="009D6DEC"/>
    <w:rsid w:val="009D6F40"/>
    <w:rsid w:val="009D7184"/>
    <w:rsid w:val="009D7271"/>
    <w:rsid w:val="009D7341"/>
    <w:rsid w:val="009D7621"/>
    <w:rsid w:val="009E003D"/>
    <w:rsid w:val="009E010D"/>
    <w:rsid w:val="009E0210"/>
    <w:rsid w:val="009E0A05"/>
    <w:rsid w:val="009E15D0"/>
    <w:rsid w:val="009E1847"/>
    <w:rsid w:val="009E1AB9"/>
    <w:rsid w:val="009E1C8B"/>
    <w:rsid w:val="009E1DB5"/>
    <w:rsid w:val="009E1DC7"/>
    <w:rsid w:val="009E2022"/>
    <w:rsid w:val="009E26CB"/>
    <w:rsid w:val="009E2721"/>
    <w:rsid w:val="009E2E3B"/>
    <w:rsid w:val="009E335E"/>
    <w:rsid w:val="009E487B"/>
    <w:rsid w:val="009E4DE6"/>
    <w:rsid w:val="009E5D87"/>
    <w:rsid w:val="009E6648"/>
    <w:rsid w:val="009E6AE9"/>
    <w:rsid w:val="009E7305"/>
    <w:rsid w:val="009E7C2B"/>
    <w:rsid w:val="009F027C"/>
    <w:rsid w:val="009F0292"/>
    <w:rsid w:val="009F0325"/>
    <w:rsid w:val="009F07A3"/>
    <w:rsid w:val="009F0A73"/>
    <w:rsid w:val="009F0CBB"/>
    <w:rsid w:val="009F0E47"/>
    <w:rsid w:val="009F100D"/>
    <w:rsid w:val="009F1B18"/>
    <w:rsid w:val="009F1D71"/>
    <w:rsid w:val="009F1DB5"/>
    <w:rsid w:val="009F1F30"/>
    <w:rsid w:val="009F1F78"/>
    <w:rsid w:val="009F2026"/>
    <w:rsid w:val="009F21CB"/>
    <w:rsid w:val="009F2503"/>
    <w:rsid w:val="009F28C5"/>
    <w:rsid w:val="009F2AE4"/>
    <w:rsid w:val="009F2EDD"/>
    <w:rsid w:val="009F363C"/>
    <w:rsid w:val="009F3898"/>
    <w:rsid w:val="009F3976"/>
    <w:rsid w:val="009F4972"/>
    <w:rsid w:val="009F49B5"/>
    <w:rsid w:val="009F5050"/>
    <w:rsid w:val="009F54A8"/>
    <w:rsid w:val="009F5AEE"/>
    <w:rsid w:val="009F5D7D"/>
    <w:rsid w:val="009F6310"/>
    <w:rsid w:val="009F63B3"/>
    <w:rsid w:val="009F655C"/>
    <w:rsid w:val="009F69F7"/>
    <w:rsid w:val="009F6BC3"/>
    <w:rsid w:val="009F6BE7"/>
    <w:rsid w:val="009F7336"/>
    <w:rsid w:val="009F73B0"/>
    <w:rsid w:val="009F7416"/>
    <w:rsid w:val="009F7422"/>
    <w:rsid w:val="009F76FD"/>
    <w:rsid w:val="009F792B"/>
    <w:rsid w:val="00A0023A"/>
    <w:rsid w:val="00A002A0"/>
    <w:rsid w:val="00A0038D"/>
    <w:rsid w:val="00A003B3"/>
    <w:rsid w:val="00A003C1"/>
    <w:rsid w:val="00A008C2"/>
    <w:rsid w:val="00A00A79"/>
    <w:rsid w:val="00A00BCC"/>
    <w:rsid w:val="00A00F04"/>
    <w:rsid w:val="00A01233"/>
    <w:rsid w:val="00A01544"/>
    <w:rsid w:val="00A0165A"/>
    <w:rsid w:val="00A017F5"/>
    <w:rsid w:val="00A01A72"/>
    <w:rsid w:val="00A01DEF"/>
    <w:rsid w:val="00A02033"/>
    <w:rsid w:val="00A02B3A"/>
    <w:rsid w:val="00A02BCC"/>
    <w:rsid w:val="00A02EBF"/>
    <w:rsid w:val="00A031CE"/>
    <w:rsid w:val="00A03314"/>
    <w:rsid w:val="00A03384"/>
    <w:rsid w:val="00A037C5"/>
    <w:rsid w:val="00A03889"/>
    <w:rsid w:val="00A03BDD"/>
    <w:rsid w:val="00A04471"/>
    <w:rsid w:val="00A049AF"/>
    <w:rsid w:val="00A05A6F"/>
    <w:rsid w:val="00A05DAF"/>
    <w:rsid w:val="00A05EFC"/>
    <w:rsid w:val="00A061D5"/>
    <w:rsid w:val="00A06295"/>
    <w:rsid w:val="00A0661C"/>
    <w:rsid w:val="00A06849"/>
    <w:rsid w:val="00A069C9"/>
    <w:rsid w:val="00A06D63"/>
    <w:rsid w:val="00A072D5"/>
    <w:rsid w:val="00A072F7"/>
    <w:rsid w:val="00A0798A"/>
    <w:rsid w:val="00A07C5A"/>
    <w:rsid w:val="00A07D85"/>
    <w:rsid w:val="00A07F46"/>
    <w:rsid w:val="00A12036"/>
    <w:rsid w:val="00A12762"/>
    <w:rsid w:val="00A12B3C"/>
    <w:rsid w:val="00A12F7E"/>
    <w:rsid w:val="00A1335E"/>
    <w:rsid w:val="00A13414"/>
    <w:rsid w:val="00A13661"/>
    <w:rsid w:val="00A14099"/>
    <w:rsid w:val="00A1447A"/>
    <w:rsid w:val="00A15543"/>
    <w:rsid w:val="00A15566"/>
    <w:rsid w:val="00A15806"/>
    <w:rsid w:val="00A159BC"/>
    <w:rsid w:val="00A165C3"/>
    <w:rsid w:val="00A1750F"/>
    <w:rsid w:val="00A1783B"/>
    <w:rsid w:val="00A178AD"/>
    <w:rsid w:val="00A17CC0"/>
    <w:rsid w:val="00A202B2"/>
    <w:rsid w:val="00A20B50"/>
    <w:rsid w:val="00A218D2"/>
    <w:rsid w:val="00A21A1E"/>
    <w:rsid w:val="00A21BA3"/>
    <w:rsid w:val="00A21D79"/>
    <w:rsid w:val="00A2202C"/>
    <w:rsid w:val="00A224A5"/>
    <w:rsid w:val="00A226DA"/>
    <w:rsid w:val="00A228A0"/>
    <w:rsid w:val="00A232A2"/>
    <w:rsid w:val="00A239A6"/>
    <w:rsid w:val="00A253C2"/>
    <w:rsid w:val="00A256EF"/>
    <w:rsid w:val="00A25714"/>
    <w:rsid w:val="00A25F37"/>
    <w:rsid w:val="00A26405"/>
    <w:rsid w:val="00A2646A"/>
    <w:rsid w:val="00A266F1"/>
    <w:rsid w:val="00A267FD"/>
    <w:rsid w:val="00A26A78"/>
    <w:rsid w:val="00A26B8E"/>
    <w:rsid w:val="00A2702D"/>
    <w:rsid w:val="00A2748B"/>
    <w:rsid w:val="00A27851"/>
    <w:rsid w:val="00A279AB"/>
    <w:rsid w:val="00A27B60"/>
    <w:rsid w:val="00A3005C"/>
    <w:rsid w:val="00A308F8"/>
    <w:rsid w:val="00A30995"/>
    <w:rsid w:val="00A30E02"/>
    <w:rsid w:val="00A3179C"/>
    <w:rsid w:val="00A318CF"/>
    <w:rsid w:val="00A318FC"/>
    <w:rsid w:val="00A319BB"/>
    <w:rsid w:val="00A328F1"/>
    <w:rsid w:val="00A32B8A"/>
    <w:rsid w:val="00A3325E"/>
    <w:rsid w:val="00A33462"/>
    <w:rsid w:val="00A33979"/>
    <w:rsid w:val="00A33989"/>
    <w:rsid w:val="00A33D44"/>
    <w:rsid w:val="00A3497E"/>
    <w:rsid w:val="00A36049"/>
    <w:rsid w:val="00A364D8"/>
    <w:rsid w:val="00A36A31"/>
    <w:rsid w:val="00A3764E"/>
    <w:rsid w:val="00A4002D"/>
    <w:rsid w:val="00A4070B"/>
    <w:rsid w:val="00A40821"/>
    <w:rsid w:val="00A40991"/>
    <w:rsid w:val="00A4100D"/>
    <w:rsid w:val="00A4182D"/>
    <w:rsid w:val="00A41F97"/>
    <w:rsid w:val="00A42429"/>
    <w:rsid w:val="00A42BF0"/>
    <w:rsid w:val="00A4332D"/>
    <w:rsid w:val="00A43383"/>
    <w:rsid w:val="00A4375F"/>
    <w:rsid w:val="00A43E29"/>
    <w:rsid w:val="00A43FBF"/>
    <w:rsid w:val="00A44037"/>
    <w:rsid w:val="00A45445"/>
    <w:rsid w:val="00A45D2E"/>
    <w:rsid w:val="00A46235"/>
    <w:rsid w:val="00A46B73"/>
    <w:rsid w:val="00A46F48"/>
    <w:rsid w:val="00A472C9"/>
    <w:rsid w:val="00A47E1E"/>
    <w:rsid w:val="00A50B4C"/>
    <w:rsid w:val="00A50BC5"/>
    <w:rsid w:val="00A50D4E"/>
    <w:rsid w:val="00A51B86"/>
    <w:rsid w:val="00A51EAF"/>
    <w:rsid w:val="00A52111"/>
    <w:rsid w:val="00A5212E"/>
    <w:rsid w:val="00A5215C"/>
    <w:rsid w:val="00A5233D"/>
    <w:rsid w:val="00A52490"/>
    <w:rsid w:val="00A52551"/>
    <w:rsid w:val="00A5274B"/>
    <w:rsid w:val="00A52981"/>
    <w:rsid w:val="00A52DDD"/>
    <w:rsid w:val="00A5375F"/>
    <w:rsid w:val="00A542BF"/>
    <w:rsid w:val="00A5568C"/>
    <w:rsid w:val="00A557DE"/>
    <w:rsid w:val="00A558C5"/>
    <w:rsid w:val="00A559EC"/>
    <w:rsid w:val="00A55A42"/>
    <w:rsid w:val="00A55CAD"/>
    <w:rsid w:val="00A55F52"/>
    <w:rsid w:val="00A5601D"/>
    <w:rsid w:val="00A563C2"/>
    <w:rsid w:val="00A56575"/>
    <w:rsid w:val="00A56632"/>
    <w:rsid w:val="00A5674E"/>
    <w:rsid w:val="00A56EDA"/>
    <w:rsid w:val="00A575D8"/>
    <w:rsid w:val="00A57FFC"/>
    <w:rsid w:val="00A6037A"/>
    <w:rsid w:val="00A60409"/>
    <w:rsid w:val="00A604C1"/>
    <w:rsid w:val="00A6052B"/>
    <w:rsid w:val="00A6068F"/>
    <w:rsid w:val="00A606A2"/>
    <w:rsid w:val="00A6078C"/>
    <w:rsid w:val="00A60870"/>
    <w:rsid w:val="00A611A8"/>
    <w:rsid w:val="00A611F8"/>
    <w:rsid w:val="00A61293"/>
    <w:rsid w:val="00A61B2C"/>
    <w:rsid w:val="00A61C49"/>
    <w:rsid w:val="00A627BB"/>
    <w:rsid w:val="00A6297C"/>
    <w:rsid w:val="00A62983"/>
    <w:rsid w:val="00A62A0D"/>
    <w:rsid w:val="00A62A69"/>
    <w:rsid w:val="00A62AFE"/>
    <w:rsid w:val="00A62BCA"/>
    <w:rsid w:val="00A62C03"/>
    <w:rsid w:val="00A62CF7"/>
    <w:rsid w:val="00A62E37"/>
    <w:rsid w:val="00A63504"/>
    <w:rsid w:val="00A63D2B"/>
    <w:rsid w:val="00A6409E"/>
    <w:rsid w:val="00A640A5"/>
    <w:rsid w:val="00A65719"/>
    <w:rsid w:val="00A65DC3"/>
    <w:rsid w:val="00A66095"/>
    <w:rsid w:val="00A66382"/>
    <w:rsid w:val="00A6648A"/>
    <w:rsid w:val="00A66812"/>
    <w:rsid w:val="00A66D0C"/>
    <w:rsid w:val="00A67026"/>
    <w:rsid w:val="00A670F5"/>
    <w:rsid w:val="00A70234"/>
    <w:rsid w:val="00A70831"/>
    <w:rsid w:val="00A712A2"/>
    <w:rsid w:val="00A718CF"/>
    <w:rsid w:val="00A71D8A"/>
    <w:rsid w:val="00A71E07"/>
    <w:rsid w:val="00A72007"/>
    <w:rsid w:val="00A7267E"/>
    <w:rsid w:val="00A72819"/>
    <w:rsid w:val="00A72E31"/>
    <w:rsid w:val="00A7370C"/>
    <w:rsid w:val="00A73A85"/>
    <w:rsid w:val="00A73E44"/>
    <w:rsid w:val="00A740D4"/>
    <w:rsid w:val="00A74232"/>
    <w:rsid w:val="00A7438E"/>
    <w:rsid w:val="00A74438"/>
    <w:rsid w:val="00A74BBA"/>
    <w:rsid w:val="00A74D9C"/>
    <w:rsid w:val="00A74E77"/>
    <w:rsid w:val="00A7510C"/>
    <w:rsid w:val="00A751AF"/>
    <w:rsid w:val="00A75AAD"/>
    <w:rsid w:val="00A75B11"/>
    <w:rsid w:val="00A75EA1"/>
    <w:rsid w:val="00A76171"/>
    <w:rsid w:val="00A761CF"/>
    <w:rsid w:val="00A76248"/>
    <w:rsid w:val="00A76797"/>
    <w:rsid w:val="00A76DA2"/>
    <w:rsid w:val="00A76F51"/>
    <w:rsid w:val="00A774F2"/>
    <w:rsid w:val="00A7772F"/>
    <w:rsid w:val="00A80694"/>
    <w:rsid w:val="00A80965"/>
    <w:rsid w:val="00A80FF8"/>
    <w:rsid w:val="00A8137E"/>
    <w:rsid w:val="00A8138E"/>
    <w:rsid w:val="00A8142B"/>
    <w:rsid w:val="00A81DA5"/>
    <w:rsid w:val="00A81EF2"/>
    <w:rsid w:val="00A8213A"/>
    <w:rsid w:val="00A823BF"/>
    <w:rsid w:val="00A827A3"/>
    <w:rsid w:val="00A828DE"/>
    <w:rsid w:val="00A82949"/>
    <w:rsid w:val="00A82DF1"/>
    <w:rsid w:val="00A832B3"/>
    <w:rsid w:val="00A8354B"/>
    <w:rsid w:val="00A83A13"/>
    <w:rsid w:val="00A83D5D"/>
    <w:rsid w:val="00A83EC0"/>
    <w:rsid w:val="00A84615"/>
    <w:rsid w:val="00A85394"/>
    <w:rsid w:val="00A8548D"/>
    <w:rsid w:val="00A85BE9"/>
    <w:rsid w:val="00A85DEC"/>
    <w:rsid w:val="00A85FC8"/>
    <w:rsid w:val="00A86298"/>
    <w:rsid w:val="00A86713"/>
    <w:rsid w:val="00A86D1B"/>
    <w:rsid w:val="00A87148"/>
    <w:rsid w:val="00A874F4"/>
    <w:rsid w:val="00A87D15"/>
    <w:rsid w:val="00A903CB"/>
    <w:rsid w:val="00A903FD"/>
    <w:rsid w:val="00A90B7C"/>
    <w:rsid w:val="00A90CAA"/>
    <w:rsid w:val="00A91A87"/>
    <w:rsid w:val="00A92449"/>
    <w:rsid w:val="00A92691"/>
    <w:rsid w:val="00A92DC2"/>
    <w:rsid w:val="00A92FA5"/>
    <w:rsid w:val="00A93237"/>
    <w:rsid w:val="00A932BE"/>
    <w:rsid w:val="00A9330E"/>
    <w:rsid w:val="00A93597"/>
    <w:rsid w:val="00A93858"/>
    <w:rsid w:val="00A93E65"/>
    <w:rsid w:val="00A940CD"/>
    <w:rsid w:val="00A941BC"/>
    <w:rsid w:val="00A9430D"/>
    <w:rsid w:val="00A9491E"/>
    <w:rsid w:val="00A94FC8"/>
    <w:rsid w:val="00A950A8"/>
    <w:rsid w:val="00A9534E"/>
    <w:rsid w:val="00A95374"/>
    <w:rsid w:val="00A9555A"/>
    <w:rsid w:val="00A95761"/>
    <w:rsid w:val="00A95856"/>
    <w:rsid w:val="00A95FD5"/>
    <w:rsid w:val="00A960D2"/>
    <w:rsid w:val="00A96827"/>
    <w:rsid w:val="00A9691A"/>
    <w:rsid w:val="00A96B1B"/>
    <w:rsid w:val="00A96C2D"/>
    <w:rsid w:val="00A97389"/>
    <w:rsid w:val="00A976EF"/>
    <w:rsid w:val="00A97703"/>
    <w:rsid w:val="00A97A3A"/>
    <w:rsid w:val="00A97BEA"/>
    <w:rsid w:val="00AA085A"/>
    <w:rsid w:val="00AA09DD"/>
    <w:rsid w:val="00AA1834"/>
    <w:rsid w:val="00AA1B4D"/>
    <w:rsid w:val="00AA1B98"/>
    <w:rsid w:val="00AA2998"/>
    <w:rsid w:val="00AA43DC"/>
    <w:rsid w:val="00AA4547"/>
    <w:rsid w:val="00AA48B7"/>
    <w:rsid w:val="00AA4997"/>
    <w:rsid w:val="00AA49BB"/>
    <w:rsid w:val="00AA4B8C"/>
    <w:rsid w:val="00AA4CF1"/>
    <w:rsid w:val="00AA4F57"/>
    <w:rsid w:val="00AA5CCD"/>
    <w:rsid w:val="00AA66D6"/>
    <w:rsid w:val="00AA6DE3"/>
    <w:rsid w:val="00AA6FEE"/>
    <w:rsid w:val="00AA71C2"/>
    <w:rsid w:val="00AA72FD"/>
    <w:rsid w:val="00AA7697"/>
    <w:rsid w:val="00AA7C41"/>
    <w:rsid w:val="00AA7DF4"/>
    <w:rsid w:val="00AB0296"/>
    <w:rsid w:val="00AB032B"/>
    <w:rsid w:val="00AB061B"/>
    <w:rsid w:val="00AB0792"/>
    <w:rsid w:val="00AB0DD5"/>
    <w:rsid w:val="00AB0F91"/>
    <w:rsid w:val="00AB1732"/>
    <w:rsid w:val="00AB1B77"/>
    <w:rsid w:val="00AB29B4"/>
    <w:rsid w:val="00AB2DDB"/>
    <w:rsid w:val="00AB2DE3"/>
    <w:rsid w:val="00AB3134"/>
    <w:rsid w:val="00AB34D5"/>
    <w:rsid w:val="00AB35B4"/>
    <w:rsid w:val="00AB3718"/>
    <w:rsid w:val="00AB3AFD"/>
    <w:rsid w:val="00AB3CAB"/>
    <w:rsid w:val="00AB3E9F"/>
    <w:rsid w:val="00AB40A6"/>
    <w:rsid w:val="00AB49FA"/>
    <w:rsid w:val="00AB4AAD"/>
    <w:rsid w:val="00AB4E97"/>
    <w:rsid w:val="00AB5596"/>
    <w:rsid w:val="00AB573C"/>
    <w:rsid w:val="00AB58F6"/>
    <w:rsid w:val="00AB5A27"/>
    <w:rsid w:val="00AB5CE0"/>
    <w:rsid w:val="00AB5F43"/>
    <w:rsid w:val="00AB6285"/>
    <w:rsid w:val="00AB696F"/>
    <w:rsid w:val="00AB6B1D"/>
    <w:rsid w:val="00AB7284"/>
    <w:rsid w:val="00AB739C"/>
    <w:rsid w:val="00AB780C"/>
    <w:rsid w:val="00AB7823"/>
    <w:rsid w:val="00AB78C0"/>
    <w:rsid w:val="00AB78DA"/>
    <w:rsid w:val="00AB7967"/>
    <w:rsid w:val="00AB7AFE"/>
    <w:rsid w:val="00AB7D85"/>
    <w:rsid w:val="00AC033F"/>
    <w:rsid w:val="00AC0375"/>
    <w:rsid w:val="00AC03FB"/>
    <w:rsid w:val="00AC0C96"/>
    <w:rsid w:val="00AC12C6"/>
    <w:rsid w:val="00AC1D28"/>
    <w:rsid w:val="00AC1D94"/>
    <w:rsid w:val="00AC225D"/>
    <w:rsid w:val="00AC2332"/>
    <w:rsid w:val="00AC23FB"/>
    <w:rsid w:val="00AC2AC2"/>
    <w:rsid w:val="00AC2CBA"/>
    <w:rsid w:val="00AC2D01"/>
    <w:rsid w:val="00AC323F"/>
    <w:rsid w:val="00AC35E0"/>
    <w:rsid w:val="00AC3728"/>
    <w:rsid w:val="00AC37D1"/>
    <w:rsid w:val="00AC3B0B"/>
    <w:rsid w:val="00AC3DB2"/>
    <w:rsid w:val="00AC4C11"/>
    <w:rsid w:val="00AC4E65"/>
    <w:rsid w:val="00AC589D"/>
    <w:rsid w:val="00AC5DE8"/>
    <w:rsid w:val="00AC6BEF"/>
    <w:rsid w:val="00AC71D7"/>
    <w:rsid w:val="00AC75C6"/>
    <w:rsid w:val="00AD0651"/>
    <w:rsid w:val="00AD0780"/>
    <w:rsid w:val="00AD078F"/>
    <w:rsid w:val="00AD0851"/>
    <w:rsid w:val="00AD095A"/>
    <w:rsid w:val="00AD0A21"/>
    <w:rsid w:val="00AD0A7D"/>
    <w:rsid w:val="00AD118E"/>
    <w:rsid w:val="00AD14AE"/>
    <w:rsid w:val="00AD1735"/>
    <w:rsid w:val="00AD1E63"/>
    <w:rsid w:val="00AD1FE7"/>
    <w:rsid w:val="00AD221A"/>
    <w:rsid w:val="00AD22DF"/>
    <w:rsid w:val="00AD235E"/>
    <w:rsid w:val="00AD24BC"/>
    <w:rsid w:val="00AD25CE"/>
    <w:rsid w:val="00AD272B"/>
    <w:rsid w:val="00AD2973"/>
    <w:rsid w:val="00AD2ADD"/>
    <w:rsid w:val="00AD30BE"/>
    <w:rsid w:val="00AD3209"/>
    <w:rsid w:val="00AD328E"/>
    <w:rsid w:val="00AD32EE"/>
    <w:rsid w:val="00AD3A18"/>
    <w:rsid w:val="00AD3B7C"/>
    <w:rsid w:val="00AD3CEF"/>
    <w:rsid w:val="00AD3D83"/>
    <w:rsid w:val="00AD4330"/>
    <w:rsid w:val="00AD446C"/>
    <w:rsid w:val="00AD472E"/>
    <w:rsid w:val="00AD482B"/>
    <w:rsid w:val="00AD505B"/>
    <w:rsid w:val="00AD53BB"/>
    <w:rsid w:val="00AD5421"/>
    <w:rsid w:val="00AD569B"/>
    <w:rsid w:val="00AD5791"/>
    <w:rsid w:val="00AD5921"/>
    <w:rsid w:val="00AD5DA5"/>
    <w:rsid w:val="00AD5F6B"/>
    <w:rsid w:val="00AD600A"/>
    <w:rsid w:val="00AD68DE"/>
    <w:rsid w:val="00AD69FE"/>
    <w:rsid w:val="00AD75F3"/>
    <w:rsid w:val="00AD76E9"/>
    <w:rsid w:val="00AD7AC3"/>
    <w:rsid w:val="00AD7CA1"/>
    <w:rsid w:val="00AD7CDB"/>
    <w:rsid w:val="00AD7E21"/>
    <w:rsid w:val="00AD7E46"/>
    <w:rsid w:val="00AD7F12"/>
    <w:rsid w:val="00AE1111"/>
    <w:rsid w:val="00AE11CF"/>
    <w:rsid w:val="00AE138E"/>
    <w:rsid w:val="00AE13E6"/>
    <w:rsid w:val="00AE1708"/>
    <w:rsid w:val="00AE19B2"/>
    <w:rsid w:val="00AE19F9"/>
    <w:rsid w:val="00AE1A8B"/>
    <w:rsid w:val="00AE1D4E"/>
    <w:rsid w:val="00AE1DEC"/>
    <w:rsid w:val="00AE2190"/>
    <w:rsid w:val="00AE2CDD"/>
    <w:rsid w:val="00AE351D"/>
    <w:rsid w:val="00AE3D7C"/>
    <w:rsid w:val="00AE4122"/>
    <w:rsid w:val="00AE43DA"/>
    <w:rsid w:val="00AE4407"/>
    <w:rsid w:val="00AE4945"/>
    <w:rsid w:val="00AE497A"/>
    <w:rsid w:val="00AE4B86"/>
    <w:rsid w:val="00AE505F"/>
    <w:rsid w:val="00AE5675"/>
    <w:rsid w:val="00AE5891"/>
    <w:rsid w:val="00AE645F"/>
    <w:rsid w:val="00AE649F"/>
    <w:rsid w:val="00AE6715"/>
    <w:rsid w:val="00AE6E8A"/>
    <w:rsid w:val="00AE6E91"/>
    <w:rsid w:val="00AE7812"/>
    <w:rsid w:val="00AE789D"/>
    <w:rsid w:val="00AE7A22"/>
    <w:rsid w:val="00AF0520"/>
    <w:rsid w:val="00AF10E0"/>
    <w:rsid w:val="00AF1139"/>
    <w:rsid w:val="00AF119F"/>
    <w:rsid w:val="00AF1504"/>
    <w:rsid w:val="00AF19F2"/>
    <w:rsid w:val="00AF1A19"/>
    <w:rsid w:val="00AF1AD5"/>
    <w:rsid w:val="00AF20B1"/>
    <w:rsid w:val="00AF221F"/>
    <w:rsid w:val="00AF225A"/>
    <w:rsid w:val="00AF2C0A"/>
    <w:rsid w:val="00AF2CA6"/>
    <w:rsid w:val="00AF2E1A"/>
    <w:rsid w:val="00AF30EA"/>
    <w:rsid w:val="00AF39B6"/>
    <w:rsid w:val="00AF4077"/>
    <w:rsid w:val="00AF407C"/>
    <w:rsid w:val="00AF414F"/>
    <w:rsid w:val="00AF4498"/>
    <w:rsid w:val="00AF4611"/>
    <w:rsid w:val="00AF4654"/>
    <w:rsid w:val="00AF487F"/>
    <w:rsid w:val="00AF4D3C"/>
    <w:rsid w:val="00AF564C"/>
    <w:rsid w:val="00AF59A6"/>
    <w:rsid w:val="00AF5AC4"/>
    <w:rsid w:val="00AF5B54"/>
    <w:rsid w:val="00AF5C36"/>
    <w:rsid w:val="00AF6056"/>
    <w:rsid w:val="00AF6298"/>
    <w:rsid w:val="00AF6F28"/>
    <w:rsid w:val="00AF6F30"/>
    <w:rsid w:val="00AF75F5"/>
    <w:rsid w:val="00AF7856"/>
    <w:rsid w:val="00AF79E3"/>
    <w:rsid w:val="00AF7DC9"/>
    <w:rsid w:val="00AF7EF8"/>
    <w:rsid w:val="00B00065"/>
    <w:rsid w:val="00B001B9"/>
    <w:rsid w:val="00B0028E"/>
    <w:rsid w:val="00B00477"/>
    <w:rsid w:val="00B0092F"/>
    <w:rsid w:val="00B00EA6"/>
    <w:rsid w:val="00B00F54"/>
    <w:rsid w:val="00B01000"/>
    <w:rsid w:val="00B0128E"/>
    <w:rsid w:val="00B016E1"/>
    <w:rsid w:val="00B018C5"/>
    <w:rsid w:val="00B02038"/>
    <w:rsid w:val="00B02CEF"/>
    <w:rsid w:val="00B0338C"/>
    <w:rsid w:val="00B0341A"/>
    <w:rsid w:val="00B035A6"/>
    <w:rsid w:val="00B036EA"/>
    <w:rsid w:val="00B0396C"/>
    <w:rsid w:val="00B03AF2"/>
    <w:rsid w:val="00B03B8C"/>
    <w:rsid w:val="00B03BD7"/>
    <w:rsid w:val="00B03F24"/>
    <w:rsid w:val="00B0428E"/>
    <w:rsid w:val="00B04EBC"/>
    <w:rsid w:val="00B052C8"/>
    <w:rsid w:val="00B05533"/>
    <w:rsid w:val="00B055DA"/>
    <w:rsid w:val="00B06C4D"/>
    <w:rsid w:val="00B0704E"/>
    <w:rsid w:val="00B074DE"/>
    <w:rsid w:val="00B07FE7"/>
    <w:rsid w:val="00B1057D"/>
    <w:rsid w:val="00B105BF"/>
    <w:rsid w:val="00B108A7"/>
    <w:rsid w:val="00B10A62"/>
    <w:rsid w:val="00B10D6C"/>
    <w:rsid w:val="00B10EB0"/>
    <w:rsid w:val="00B10FA7"/>
    <w:rsid w:val="00B11562"/>
    <w:rsid w:val="00B1179D"/>
    <w:rsid w:val="00B11B5E"/>
    <w:rsid w:val="00B11D19"/>
    <w:rsid w:val="00B1248B"/>
    <w:rsid w:val="00B1299F"/>
    <w:rsid w:val="00B13C75"/>
    <w:rsid w:val="00B13EF3"/>
    <w:rsid w:val="00B13F0B"/>
    <w:rsid w:val="00B141B3"/>
    <w:rsid w:val="00B1477A"/>
    <w:rsid w:val="00B147B7"/>
    <w:rsid w:val="00B149F5"/>
    <w:rsid w:val="00B14D0E"/>
    <w:rsid w:val="00B15390"/>
    <w:rsid w:val="00B15671"/>
    <w:rsid w:val="00B15BA4"/>
    <w:rsid w:val="00B15BC0"/>
    <w:rsid w:val="00B166E1"/>
    <w:rsid w:val="00B168CF"/>
    <w:rsid w:val="00B1696D"/>
    <w:rsid w:val="00B16A60"/>
    <w:rsid w:val="00B16A77"/>
    <w:rsid w:val="00B172EF"/>
    <w:rsid w:val="00B1751F"/>
    <w:rsid w:val="00B17B11"/>
    <w:rsid w:val="00B17B24"/>
    <w:rsid w:val="00B202A2"/>
    <w:rsid w:val="00B2037A"/>
    <w:rsid w:val="00B206EB"/>
    <w:rsid w:val="00B2071E"/>
    <w:rsid w:val="00B21C1B"/>
    <w:rsid w:val="00B21D2A"/>
    <w:rsid w:val="00B22075"/>
    <w:rsid w:val="00B220A7"/>
    <w:rsid w:val="00B22431"/>
    <w:rsid w:val="00B22A04"/>
    <w:rsid w:val="00B231D3"/>
    <w:rsid w:val="00B238D1"/>
    <w:rsid w:val="00B23A39"/>
    <w:rsid w:val="00B23B76"/>
    <w:rsid w:val="00B23E74"/>
    <w:rsid w:val="00B244F8"/>
    <w:rsid w:val="00B245FF"/>
    <w:rsid w:val="00B2464E"/>
    <w:rsid w:val="00B24DCB"/>
    <w:rsid w:val="00B250A0"/>
    <w:rsid w:val="00B25519"/>
    <w:rsid w:val="00B25735"/>
    <w:rsid w:val="00B25AC3"/>
    <w:rsid w:val="00B25D0B"/>
    <w:rsid w:val="00B260DC"/>
    <w:rsid w:val="00B26472"/>
    <w:rsid w:val="00B267E2"/>
    <w:rsid w:val="00B2693F"/>
    <w:rsid w:val="00B2699C"/>
    <w:rsid w:val="00B269EC"/>
    <w:rsid w:val="00B277C8"/>
    <w:rsid w:val="00B27DCD"/>
    <w:rsid w:val="00B30BAB"/>
    <w:rsid w:val="00B317A3"/>
    <w:rsid w:val="00B317F8"/>
    <w:rsid w:val="00B319EB"/>
    <w:rsid w:val="00B31A14"/>
    <w:rsid w:val="00B31E05"/>
    <w:rsid w:val="00B32EA4"/>
    <w:rsid w:val="00B3314A"/>
    <w:rsid w:val="00B33256"/>
    <w:rsid w:val="00B338F4"/>
    <w:rsid w:val="00B33AD2"/>
    <w:rsid w:val="00B33AFF"/>
    <w:rsid w:val="00B33C07"/>
    <w:rsid w:val="00B33C5C"/>
    <w:rsid w:val="00B33D62"/>
    <w:rsid w:val="00B34393"/>
    <w:rsid w:val="00B34848"/>
    <w:rsid w:val="00B34AEE"/>
    <w:rsid w:val="00B35056"/>
    <w:rsid w:val="00B35964"/>
    <w:rsid w:val="00B359FF"/>
    <w:rsid w:val="00B35E91"/>
    <w:rsid w:val="00B360AF"/>
    <w:rsid w:val="00B36238"/>
    <w:rsid w:val="00B36353"/>
    <w:rsid w:val="00B3686C"/>
    <w:rsid w:val="00B36D8D"/>
    <w:rsid w:val="00B36F26"/>
    <w:rsid w:val="00B37D4F"/>
    <w:rsid w:val="00B400FF"/>
    <w:rsid w:val="00B4070E"/>
    <w:rsid w:val="00B40CB4"/>
    <w:rsid w:val="00B40F4E"/>
    <w:rsid w:val="00B40F55"/>
    <w:rsid w:val="00B40F89"/>
    <w:rsid w:val="00B41229"/>
    <w:rsid w:val="00B4138B"/>
    <w:rsid w:val="00B413C9"/>
    <w:rsid w:val="00B41479"/>
    <w:rsid w:val="00B41679"/>
    <w:rsid w:val="00B41DAF"/>
    <w:rsid w:val="00B42681"/>
    <w:rsid w:val="00B427AD"/>
    <w:rsid w:val="00B434CC"/>
    <w:rsid w:val="00B43576"/>
    <w:rsid w:val="00B43D54"/>
    <w:rsid w:val="00B44080"/>
    <w:rsid w:val="00B44628"/>
    <w:rsid w:val="00B45020"/>
    <w:rsid w:val="00B45156"/>
    <w:rsid w:val="00B4562B"/>
    <w:rsid w:val="00B4654D"/>
    <w:rsid w:val="00B46967"/>
    <w:rsid w:val="00B46C9E"/>
    <w:rsid w:val="00B46EEF"/>
    <w:rsid w:val="00B47092"/>
    <w:rsid w:val="00B47172"/>
    <w:rsid w:val="00B471B4"/>
    <w:rsid w:val="00B471BC"/>
    <w:rsid w:val="00B4755A"/>
    <w:rsid w:val="00B47868"/>
    <w:rsid w:val="00B478C2"/>
    <w:rsid w:val="00B47A25"/>
    <w:rsid w:val="00B47E1A"/>
    <w:rsid w:val="00B47F5A"/>
    <w:rsid w:val="00B500BD"/>
    <w:rsid w:val="00B505F0"/>
    <w:rsid w:val="00B51B9A"/>
    <w:rsid w:val="00B51DAB"/>
    <w:rsid w:val="00B52528"/>
    <w:rsid w:val="00B527F8"/>
    <w:rsid w:val="00B52B64"/>
    <w:rsid w:val="00B53638"/>
    <w:rsid w:val="00B538A1"/>
    <w:rsid w:val="00B53CB8"/>
    <w:rsid w:val="00B54580"/>
    <w:rsid w:val="00B54B3A"/>
    <w:rsid w:val="00B5538F"/>
    <w:rsid w:val="00B55469"/>
    <w:rsid w:val="00B555EA"/>
    <w:rsid w:val="00B5583D"/>
    <w:rsid w:val="00B55C0C"/>
    <w:rsid w:val="00B55D8D"/>
    <w:rsid w:val="00B5638E"/>
    <w:rsid w:val="00B563B9"/>
    <w:rsid w:val="00B56914"/>
    <w:rsid w:val="00B57FB8"/>
    <w:rsid w:val="00B600CF"/>
    <w:rsid w:val="00B6047A"/>
    <w:rsid w:val="00B61360"/>
    <w:rsid w:val="00B617A1"/>
    <w:rsid w:val="00B61C5E"/>
    <w:rsid w:val="00B61F03"/>
    <w:rsid w:val="00B62947"/>
    <w:rsid w:val="00B63D73"/>
    <w:rsid w:val="00B64183"/>
    <w:rsid w:val="00B64BAA"/>
    <w:rsid w:val="00B6578C"/>
    <w:rsid w:val="00B65BD5"/>
    <w:rsid w:val="00B65F25"/>
    <w:rsid w:val="00B66BBC"/>
    <w:rsid w:val="00B677FC"/>
    <w:rsid w:val="00B67D6A"/>
    <w:rsid w:val="00B67E05"/>
    <w:rsid w:val="00B7012C"/>
    <w:rsid w:val="00B705D9"/>
    <w:rsid w:val="00B706ED"/>
    <w:rsid w:val="00B70E22"/>
    <w:rsid w:val="00B70E94"/>
    <w:rsid w:val="00B70FC6"/>
    <w:rsid w:val="00B71052"/>
    <w:rsid w:val="00B71240"/>
    <w:rsid w:val="00B71629"/>
    <w:rsid w:val="00B716C2"/>
    <w:rsid w:val="00B71734"/>
    <w:rsid w:val="00B71E02"/>
    <w:rsid w:val="00B71EAA"/>
    <w:rsid w:val="00B71F51"/>
    <w:rsid w:val="00B7284B"/>
    <w:rsid w:val="00B72A53"/>
    <w:rsid w:val="00B731F0"/>
    <w:rsid w:val="00B73434"/>
    <w:rsid w:val="00B7353C"/>
    <w:rsid w:val="00B740B3"/>
    <w:rsid w:val="00B74BB2"/>
    <w:rsid w:val="00B74C1D"/>
    <w:rsid w:val="00B74D26"/>
    <w:rsid w:val="00B74E1B"/>
    <w:rsid w:val="00B74ED5"/>
    <w:rsid w:val="00B7520A"/>
    <w:rsid w:val="00B75500"/>
    <w:rsid w:val="00B757E5"/>
    <w:rsid w:val="00B75A22"/>
    <w:rsid w:val="00B75B71"/>
    <w:rsid w:val="00B764EE"/>
    <w:rsid w:val="00B76D59"/>
    <w:rsid w:val="00B76EF0"/>
    <w:rsid w:val="00B77684"/>
    <w:rsid w:val="00B778E5"/>
    <w:rsid w:val="00B77CA7"/>
    <w:rsid w:val="00B77D04"/>
    <w:rsid w:val="00B801FF"/>
    <w:rsid w:val="00B80A1C"/>
    <w:rsid w:val="00B80A5A"/>
    <w:rsid w:val="00B80FF6"/>
    <w:rsid w:val="00B813AE"/>
    <w:rsid w:val="00B81632"/>
    <w:rsid w:val="00B81A17"/>
    <w:rsid w:val="00B81D9E"/>
    <w:rsid w:val="00B81E18"/>
    <w:rsid w:val="00B81F7B"/>
    <w:rsid w:val="00B82312"/>
    <w:rsid w:val="00B824DB"/>
    <w:rsid w:val="00B82643"/>
    <w:rsid w:val="00B8286C"/>
    <w:rsid w:val="00B8370F"/>
    <w:rsid w:val="00B83852"/>
    <w:rsid w:val="00B83D02"/>
    <w:rsid w:val="00B83EF8"/>
    <w:rsid w:val="00B84286"/>
    <w:rsid w:val="00B8442F"/>
    <w:rsid w:val="00B845D5"/>
    <w:rsid w:val="00B84C42"/>
    <w:rsid w:val="00B852CD"/>
    <w:rsid w:val="00B85787"/>
    <w:rsid w:val="00B85BC9"/>
    <w:rsid w:val="00B85D1A"/>
    <w:rsid w:val="00B86123"/>
    <w:rsid w:val="00B86362"/>
    <w:rsid w:val="00B867A2"/>
    <w:rsid w:val="00B86CD1"/>
    <w:rsid w:val="00B86D00"/>
    <w:rsid w:val="00B87204"/>
    <w:rsid w:val="00B8728E"/>
    <w:rsid w:val="00B8776F"/>
    <w:rsid w:val="00B877FF"/>
    <w:rsid w:val="00B90032"/>
    <w:rsid w:val="00B9003F"/>
    <w:rsid w:val="00B90FD5"/>
    <w:rsid w:val="00B91A14"/>
    <w:rsid w:val="00B91E7E"/>
    <w:rsid w:val="00B91EC5"/>
    <w:rsid w:val="00B920F2"/>
    <w:rsid w:val="00B922B8"/>
    <w:rsid w:val="00B92EAE"/>
    <w:rsid w:val="00B939C3"/>
    <w:rsid w:val="00B93EF2"/>
    <w:rsid w:val="00B9450D"/>
    <w:rsid w:val="00B9493F"/>
    <w:rsid w:val="00B95E21"/>
    <w:rsid w:val="00B95FD8"/>
    <w:rsid w:val="00B962C5"/>
    <w:rsid w:val="00B9663D"/>
    <w:rsid w:val="00B966F2"/>
    <w:rsid w:val="00B96CA3"/>
    <w:rsid w:val="00B97350"/>
    <w:rsid w:val="00B9751C"/>
    <w:rsid w:val="00B97943"/>
    <w:rsid w:val="00B97B25"/>
    <w:rsid w:val="00BA04C5"/>
    <w:rsid w:val="00BA1152"/>
    <w:rsid w:val="00BA1556"/>
    <w:rsid w:val="00BA17EB"/>
    <w:rsid w:val="00BA1E59"/>
    <w:rsid w:val="00BA2109"/>
    <w:rsid w:val="00BA21AC"/>
    <w:rsid w:val="00BA2409"/>
    <w:rsid w:val="00BA2F86"/>
    <w:rsid w:val="00BA388B"/>
    <w:rsid w:val="00BA3ABC"/>
    <w:rsid w:val="00BA3BA4"/>
    <w:rsid w:val="00BA40BF"/>
    <w:rsid w:val="00BA40D6"/>
    <w:rsid w:val="00BA45EA"/>
    <w:rsid w:val="00BA4E26"/>
    <w:rsid w:val="00BA5D7F"/>
    <w:rsid w:val="00BA5E75"/>
    <w:rsid w:val="00BA6007"/>
    <w:rsid w:val="00BA626E"/>
    <w:rsid w:val="00BA68A5"/>
    <w:rsid w:val="00BA69B5"/>
    <w:rsid w:val="00BA6B6E"/>
    <w:rsid w:val="00BA6ED9"/>
    <w:rsid w:val="00BA7425"/>
    <w:rsid w:val="00BA76FE"/>
    <w:rsid w:val="00BA7B95"/>
    <w:rsid w:val="00BB0F64"/>
    <w:rsid w:val="00BB111B"/>
    <w:rsid w:val="00BB1211"/>
    <w:rsid w:val="00BB136A"/>
    <w:rsid w:val="00BB1DC0"/>
    <w:rsid w:val="00BB2A4E"/>
    <w:rsid w:val="00BB2D20"/>
    <w:rsid w:val="00BB2EBC"/>
    <w:rsid w:val="00BB300E"/>
    <w:rsid w:val="00BB3081"/>
    <w:rsid w:val="00BB3389"/>
    <w:rsid w:val="00BB3824"/>
    <w:rsid w:val="00BB38AC"/>
    <w:rsid w:val="00BB38B4"/>
    <w:rsid w:val="00BB40C7"/>
    <w:rsid w:val="00BB41F4"/>
    <w:rsid w:val="00BB4C23"/>
    <w:rsid w:val="00BB4C6F"/>
    <w:rsid w:val="00BB4FEF"/>
    <w:rsid w:val="00BB502C"/>
    <w:rsid w:val="00BB5DFE"/>
    <w:rsid w:val="00BB6083"/>
    <w:rsid w:val="00BB6312"/>
    <w:rsid w:val="00BB68E3"/>
    <w:rsid w:val="00BB6CB8"/>
    <w:rsid w:val="00BB6E2D"/>
    <w:rsid w:val="00BB7715"/>
    <w:rsid w:val="00BB77DC"/>
    <w:rsid w:val="00BB7849"/>
    <w:rsid w:val="00BB7B45"/>
    <w:rsid w:val="00BB7D7E"/>
    <w:rsid w:val="00BB7FC5"/>
    <w:rsid w:val="00BC0469"/>
    <w:rsid w:val="00BC052D"/>
    <w:rsid w:val="00BC0B70"/>
    <w:rsid w:val="00BC1454"/>
    <w:rsid w:val="00BC1D14"/>
    <w:rsid w:val="00BC1E36"/>
    <w:rsid w:val="00BC21D2"/>
    <w:rsid w:val="00BC29A4"/>
    <w:rsid w:val="00BC2B8B"/>
    <w:rsid w:val="00BC2BB7"/>
    <w:rsid w:val="00BC2E2B"/>
    <w:rsid w:val="00BC308C"/>
    <w:rsid w:val="00BC3560"/>
    <w:rsid w:val="00BC36FD"/>
    <w:rsid w:val="00BC3956"/>
    <w:rsid w:val="00BC3C29"/>
    <w:rsid w:val="00BC44D0"/>
    <w:rsid w:val="00BC4F87"/>
    <w:rsid w:val="00BC4FC7"/>
    <w:rsid w:val="00BC55BA"/>
    <w:rsid w:val="00BC5BFB"/>
    <w:rsid w:val="00BC6380"/>
    <w:rsid w:val="00BC6A23"/>
    <w:rsid w:val="00BC6AA9"/>
    <w:rsid w:val="00BC73BA"/>
    <w:rsid w:val="00BC7D54"/>
    <w:rsid w:val="00BD0151"/>
    <w:rsid w:val="00BD0278"/>
    <w:rsid w:val="00BD06CD"/>
    <w:rsid w:val="00BD07DF"/>
    <w:rsid w:val="00BD154A"/>
    <w:rsid w:val="00BD156E"/>
    <w:rsid w:val="00BD16D1"/>
    <w:rsid w:val="00BD174A"/>
    <w:rsid w:val="00BD1B12"/>
    <w:rsid w:val="00BD2015"/>
    <w:rsid w:val="00BD2139"/>
    <w:rsid w:val="00BD23EF"/>
    <w:rsid w:val="00BD240C"/>
    <w:rsid w:val="00BD26CC"/>
    <w:rsid w:val="00BD2829"/>
    <w:rsid w:val="00BD299B"/>
    <w:rsid w:val="00BD339A"/>
    <w:rsid w:val="00BD3936"/>
    <w:rsid w:val="00BD3C62"/>
    <w:rsid w:val="00BD3DE0"/>
    <w:rsid w:val="00BD3F14"/>
    <w:rsid w:val="00BD3F55"/>
    <w:rsid w:val="00BD41F4"/>
    <w:rsid w:val="00BD45E3"/>
    <w:rsid w:val="00BD4916"/>
    <w:rsid w:val="00BD49D4"/>
    <w:rsid w:val="00BD4A08"/>
    <w:rsid w:val="00BD4B87"/>
    <w:rsid w:val="00BD4B89"/>
    <w:rsid w:val="00BD4C43"/>
    <w:rsid w:val="00BD4D73"/>
    <w:rsid w:val="00BD4E80"/>
    <w:rsid w:val="00BD4FB5"/>
    <w:rsid w:val="00BD5053"/>
    <w:rsid w:val="00BD5961"/>
    <w:rsid w:val="00BD643C"/>
    <w:rsid w:val="00BD667D"/>
    <w:rsid w:val="00BD73C6"/>
    <w:rsid w:val="00BD75BA"/>
    <w:rsid w:val="00BE06ED"/>
    <w:rsid w:val="00BE17C8"/>
    <w:rsid w:val="00BE1CC9"/>
    <w:rsid w:val="00BE1F06"/>
    <w:rsid w:val="00BE2092"/>
    <w:rsid w:val="00BE25F6"/>
    <w:rsid w:val="00BE2DD0"/>
    <w:rsid w:val="00BE3051"/>
    <w:rsid w:val="00BE327E"/>
    <w:rsid w:val="00BE3345"/>
    <w:rsid w:val="00BE3981"/>
    <w:rsid w:val="00BE3C42"/>
    <w:rsid w:val="00BE3D43"/>
    <w:rsid w:val="00BE4663"/>
    <w:rsid w:val="00BE46A4"/>
    <w:rsid w:val="00BE4C89"/>
    <w:rsid w:val="00BE4DA7"/>
    <w:rsid w:val="00BE590A"/>
    <w:rsid w:val="00BE59D7"/>
    <w:rsid w:val="00BE5A87"/>
    <w:rsid w:val="00BE5A95"/>
    <w:rsid w:val="00BE5CF6"/>
    <w:rsid w:val="00BE63D9"/>
    <w:rsid w:val="00BE662D"/>
    <w:rsid w:val="00BE6E03"/>
    <w:rsid w:val="00BE6E79"/>
    <w:rsid w:val="00BE7198"/>
    <w:rsid w:val="00BE73B8"/>
    <w:rsid w:val="00BE7710"/>
    <w:rsid w:val="00BE7ECB"/>
    <w:rsid w:val="00BF0147"/>
    <w:rsid w:val="00BF03A2"/>
    <w:rsid w:val="00BF06EC"/>
    <w:rsid w:val="00BF087C"/>
    <w:rsid w:val="00BF0C59"/>
    <w:rsid w:val="00BF0D58"/>
    <w:rsid w:val="00BF12C5"/>
    <w:rsid w:val="00BF132E"/>
    <w:rsid w:val="00BF143B"/>
    <w:rsid w:val="00BF18BC"/>
    <w:rsid w:val="00BF1F50"/>
    <w:rsid w:val="00BF203B"/>
    <w:rsid w:val="00BF2354"/>
    <w:rsid w:val="00BF29A2"/>
    <w:rsid w:val="00BF2E74"/>
    <w:rsid w:val="00BF3A9D"/>
    <w:rsid w:val="00BF3E28"/>
    <w:rsid w:val="00BF40E3"/>
    <w:rsid w:val="00BF40E6"/>
    <w:rsid w:val="00BF4113"/>
    <w:rsid w:val="00BF5034"/>
    <w:rsid w:val="00BF5169"/>
    <w:rsid w:val="00BF5502"/>
    <w:rsid w:val="00BF58D4"/>
    <w:rsid w:val="00BF59DE"/>
    <w:rsid w:val="00BF5EC8"/>
    <w:rsid w:val="00BF614D"/>
    <w:rsid w:val="00BF6497"/>
    <w:rsid w:val="00BF6D4B"/>
    <w:rsid w:val="00BF720E"/>
    <w:rsid w:val="00BF7624"/>
    <w:rsid w:val="00BF7F73"/>
    <w:rsid w:val="00C002BD"/>
    <w:rsid w:val="00C00C42"/>
    <w:rsid w:val="00C016F6"/>
    <w:rsid w:val="00C01F7A"/>
    <w:rsid w:val="00C020E6"/>
    <w:rsid w:val="00C021ED"/>
    <w:rsid w:val="00C02395"/>
    <w:rsid w:val="00C02A47"/>
    <w:rsid w:val="00C02B8A"/>
    <w:rsid w:val="00C02C58"/>
    <w:rsid w:val="00C02D7A"/>
    <w:rsid w:val="00C0318C"/>
    <w:rsid w:val="00C035B3"/>
    <w:rsid w:val="00C03A3F"/>
    <w:rsid w:val="00C03A7F"/>
    <w:rsid w:val="00C0451E"/>
    <w:rsid w:val="00C04F34"/>
    <w:rsid w:val="00C05114"/>
    <w:rsid w:val="00C05B17"/>
    <w:rsid w:val="00C06777"/>
    <w:rsid w:val="00C06B36"/>
    <w:rsid w:val="00C075EC"/>
    <w:rsid w:val="00C07E47"/>
    <w:rsid w:val="00C100BF"/>
    <w:rsid w:val="00C10308"/>
    <w:rsid w:val="00C107E9"/>
    <w:rsid w:val="00C107F1"/>
    <w:rsid w:val="00C10853"/>
    <w:rsid w:val="00C10AD3"/>
    <w:rsid w:val="00C11202"/>
    <w:rsid w:val="00C11343"/>
    <w:rsid w:val="00C113D3"/>
    <w:rsid w:val="00C115F0"/>
    <w:rsid w:val="00C11A33"/>
    <w:rsid w:val="00C11C3D"/>
    <w:rsid w:val="00C11C46"/>
    <w:rsid w:val="00C11FCD"/>
    <w:rsid w:val="00C1273D"/>
    <w:rsid w:val="00C128F3"/>
    <w:rsid w:val="00C12C22"/>
    <w:rsid w:val="00C12CB2"/>
    <w:rsid w:val="00C12CDC"/>
    <w:rsid w:val="00C12D6F"/>
    <w:rsid w:val="00C12F0D"/>
    <w:rsid w:val="00C13379"/>
    <w:rsid w:val="00C13476"/>
    <w:rsid w:val="00C1367D"/>
    <w:rsid w:val="00C14984"/>
    <w:rsid w:val="00C14CF4"/>
    <w:rsid w:val="00C14D85"/>
    <w:rsid w:val="00C14E08"/>
    <w:rsid w:val="00C14F01"/>
    <w:rsid w:val="00C150AD"/>
    <w:rsid w:val="00C157B8"/>
    <w:rsid w:val="00C15A7A"/>
    <w:rsid w:val="00C166DF"/>
    <w:rsid w:val="00C167D6"/>
    <w:rsid w:val="00C16B0F"/>
    <w:rsid w:val="00C16CF4"/>
    <w:rsid w:val="00C1739B"/>
    <w:rsid w:val="00C179C4"/>
    <w:rsid w:val="00C17D0B"/>
    <w:rsid w:val="00C20556"/>
    <w:rsid w:val="00C2076D"/>
    <w:rsid w:val="00C20A23"/>
    <w:rsid w:val="00C210CA"/>
    <w:rsid w:val="00C21141"/>
    <w:rsid w:val="00C2168B"/>
    <w:rsid w:val="00C21AB4"/>
    <w:rsid w:val="00C21ACE"/>
    <w:rsid w:val="00C21C61"/>
    <w:rsid w:val="00C22141"/>
    <w:rsid w:val="00C22478"/>
    <w:rsid w:val="00C227A1"/>
    <w:rsid w:val="00C22EFC"/>
    <w:rsid w:val="00C22F36"/>
    <w:rsid w:val="00C23387"/>
    <w:rsid w:val="00C238EE"/>
    <w:rsid w:val="00C23AE9"/>
    <w:rsid w:val="00C23AF9"/>
    <w:rsid w:val="00C23F31"/>
    <w:rsid w:val="00C2400E"/>
    <w:rsid w:val="00C2401C"/>
    <w:rsid w:val="00C24453"/>
    <w:rsid w:val="00C24578"/>
    <w:rsid w:val="00C24B79"/>
    <w:rsid w:val="00C24B83"/>
    <w:rsid w:val="00C24DA6"/>
    <w:rsid w:val="00C250D7"/>
    <w:rsid w:val="00C2518F"/>
    <w:rsid w:val="00C25198"/>
    <w:rsid w:val="00C2546A"/>
    <w:rsid w:val="00C25951"/>
    <w:rsid w:val="00C2595B"/>
    <w:rsid w:val="00C25B9D"/>
    <w:rsid w:val="00C26109"/>
    <w:rsid w:val="00C26179"/>
    <w:rsid w:val="00C26683"/>
    <w:rsid w:val="00C26D17"/>
    <w:rsid w:val="00C272CB"/>
    <w:rsid w:val="00C278DD"/>
    <w:rsid w:val="00C27D8C"/>
    <w:rsid w:val="00C3025C"/>
    <w:rsid w:val="00C307B4"/>
    <w:rsid w:val="00C30B04"/>
    <w:rsid w:val="00C30D65"/>
    <w:rsid w:val="00C30DBB"/>
    <w:rsid w:val="00C30FC8"/>
    <w:rsid w:val="00C31524"/>
    <w:rsid w:val="00C317D4"/>
    <w:rsid w:val="00C319AB"/>
    <w:rsid w:val="00C321F4"/>
    <w:rsid w:val="00C32564"/>
    <w:rsid w:val="00C32565"/>
    <w:rsid w:val="00C325CB"/>
    <w:rsid w:val="00C325F0"/>
    <w:rsid w:val="00C328B9"/>
    <w:rsid w:val="00C32BF0"/>
    <w:rsid w:val="00C32CD1"/>
    <w:rsid w:val="00C33043"/>
    <w:rsid w:val="00C3403F"/>
    <w:rsid w:val="00C34687"/>
    <w:rsid w:val="00C34A1B"/>
    <w:rsid w:val="00C34AD3"/>
    <w:rsid w:val="00C34E7F"/>
    <w:rsid w:val="00C34F23"/>
    <w:rsid w:val="00C35B2D"/>
    <w:rsid w:val="00C35C5B"/>
    <w:rsid w:val="00C36130"/>
    <w:rsid w:val="00C36146"/>
    <w:rsid w:val="00C36672"/>
    <w:rsid w:val="00C36BA3"/>
    <w:rsid w:val="00C36C11"/>
    <w:rsid w:val="00C3715F"/>
    <w:rsid w:val="00C37667"/>
    <w:rsid w:val="00C377A4"/>
    <w:rsid w:val="00C37A28"/>
    <w:rsid w:val="00C37AEA"/>
    <w:rsid w:val="00C37BE6"/>
    <w:rsid w:val="00C37FD9"/>
    <w:rsid w:val="00C40177"/>
    <w:rsid w:val="00C406EF"/>
    <w:rsid w:val="00C40E87"/>
    <w:rsid w:val="00C41390"/>
    <w:rsid w:val="00C416A3"/>
    <w:rsid w:val="00C41AA2"/>
    <w:rsid w:val="00C4226D"/>
    <w:rsid w:val="00C4276C"/>
    <w:rsid w:val="00C4313B"/>
    <w:rsid w:val="00C43142"/>
    <w:rsid w:val="00C4333C"/>
    <w:rsid w:val="00C4346A"/>
    <w:rsid w:val="00C435D2"/>
    <w:rsid w:val="00C43882"/>
    <w:rsid w:val="00C43AFD"/>
    <w:rsid w:val="00C43CA4"/>
    <w:rsid w:val="00C44314"/>
    <w:rsid w:val="00C444FB"/>
    <w:rsid w:val="00C44779"/>
    <w:rsid w:val="00C44864"/>
    <w:rsid w:val="00C44B8A"/>
    <w:rsid w:val="00C44FF7"/>
    <w:rsid w:val="00C45255"/>
    <w:rsid w:val="00C457AD"/>
    <w:rsid w:val="00C45BB0"/>
    <w:rsid w:val="00C45FE2"/>
    <w:rsid w:val="00C46466"/>
    <w:rsid w:val="00C46861"/>
    <w:rsid w:val="00C46CAC"/>
    <w:rsid w:val="00C4738B"/>
    <w:rsid w:val="00C47C45"/>
    <w:rsid w:val="00C47DA4"/>
    <w:rsid w:val="00C47EF6"/>
    <w:rsid w:val="00C504D5"/>
    <w:rsid w:val="00C5061B"/>
    <w:rsid w:val="00C50738"/>
    <w:rsid w:val="00C50E3C"/>
    <w:rsid w:val="00C5113D"/>
    <w:rsid w:val="00C511FF"/>
    <w:rsid w:val="00C51303"/>
    <w:rsid w:val="00C5151C"/>
    <w:rsid w:val="00C515D6"/>
    <w:rsid w:val="00C51B1E"/>
    <w:rsid w:val="00C51B94"/>
    <w:rsid w:val="00C51F07"/>
    <w:rsid w:val="00C522FC"/>
    <w:rsid w:val="00C5243E"/>
    <w:rsid w:val="00C52495"/>
    <w:rsid w:val="00C529A7"/>
    <w:rsid w:val="00C52CD4"/>
    <w:rsid w:val="00C52EF9"/>
    <w:rsid w:val="00C54742"/>
    <w:rsid w:val="00C547F4"/>
    <w:rsid w:val="00C54A7B"/>
    <w:rsid w:val="00C54F81"/>
    <w:rsid w:val="00C556A2"/>
    <w:rsid w:val="00C55710"/>
    <w:rsid w:val="00C55937"/>
    <w:rsid w:val="00C55C0E"/>
    <w:rsid w:val="00C55E22"/>
    <w:rsid w:val="00C560CE"/>
    <w:rsid w:val="00C5635B"/>
    <w:rsid w:val="00C563A4"/>
    <w:rsid w:val="00C567FD"/>
    <w:rsid w:val="00C569FF"/>
    <w:rsid w:val="00C573EF"/>
    <w:rsid w:val="00C60229"/>
    <w:rsid w:val="00C60726"/>
    <w:rsid w:val="00C6079F"/>
    <w:rsid w:val="00C60837"/>
    <w:rsid w:val="00C609E7"/>
    <w:rsid w:val="00C60B3B"/>
    <w:rsid w:val="00C60D7B"/>
    <w:rsid w:val="00C60FF2"/>
    <w:rsid w:val="00C61381"/>
    <w:rsid w:val="00C61A66"/>
    <w:rsid w:val="00C6250E"/>
    <w:rsid w:val="00C627A7"/>
    <w:rsid w:val="00C628CD"/>
    <w:rsid w:val="00C629E4"/>
    <w:rsid w:val="00C62D70"/>
    <w:rsid w:val="00C63186"/>
    <w:rsid w:val="00C63F52"/>
    <w:rsid w:val="00C640CF"/>
    <w:rsid w:val="00C64122"/>
    <w:rsid w:val="00C643FC"/>
    <w:rsid w:val="00C6442D"/>
    <w:rsid w:val="00C649FD"/>
    <w:rsid w:val="00C65088"/>
    <w:rsid w:val="00C6509F"/>
    <w:rsid w:val="00C652E0"/>
    <w:rsid w:val="00C65737"/>
    <w:rsid w:val="00C65C03"/>
    <w:rsid w:val="00C65D25"/>
    <w:rsid w:val="00C65D97"/>
    <w:rsid w:val="00C65FBD"/>
    <w:rsid w:val="00C665DB"/>
    <w:rsid w:val="00C66E28"/>
    <w:rsid w:val="00C67156"/>
    <w:rsid w:val="00C672EF"/>
    <w:rsid w:val="00C6731D"/>
    <w:rsid w:val="00C6743F"/>
    <w:rsid w:val="00C675DA"/>
    <w:rsid w:val="00C67689"/>
    <w:rsid w:val="00C677C7"/>
    <w:rsid w:val="00C6786F"/>
    <w:rsid w:val="00C678C3"/>
    <w:rsid w:val="00C70036"/>
    <w:rsid w:val="00C701B4"/>
    <w:rsid w:val="00C70654"/>
    <w:rsid w:val="00C70C5F"/>
    <w:rsid w:val="00C70DBB"/>
    <w:rsid w:val="00C718E5"/>
    <w:rsid w:val="00C71B10"/>
    <w:rsid w:val="00C71F07"/>
    <w:rsid w:val="00C725B2"/>
    <w:rsid w:val="00C72795"/>
    <w:rsid w:val="00C72875"/>
    <w:rsid w:val="00C72B67"/>
    <w:rsid w:val="00C73014"/>
    <w:rsid w:val="00C73253"/>
    <w:rsid w:val="00C736B5"/>
    <w:rsid w:val="00C736E4"/>
    <w:rsid w:val="00C737DA"/>
    <w:rsid w:val="00C73910"/>
    <w:rsid w:val="00C73988"/>
    <w:rsid w:val="00C74178"/>
    <w:rsid w:val="00C74254"/>
    <w:rsid w:val="00C74A3F"/>
    <w:rsid w:val="00C75134"/>
    <w:rsid w:val="00C7530F"/>
    <w:rsid w:val="00C75590"/>
    <w:rsid w:val="00C755B6"/>
    <w:rsid w:val="00C75730"/>
    <w:rsid w:val="00C758FC"/>
    <w:rsid w:val="00C75E0A"/>
    <w:rsid w:val="00C76295"/>
    <w:rsid w:val="00C7671D"/>
    <w:rsid w:val="00C768D8"/>
    <w:rsid w:val="00C776D7"/>
    <w:rsid w:val="00C7779D"/>
    <w:rsid w:val="00C778E1"/>
    <w:rsid w:val="00C77A7F"/>
    <w:rsid w:val="00C77AC6"/>
    <w:rsid w:val="00C77BE4"/>
    <w:rsid w:val="00C8037F"/>
    <w:rsid w:val="00C8052E"/>
    <w:rsid w:val="00C80BFD"/>
    <w:rsid w:val="00C80C67"/>
    <w:rsid w:val="00C814C2"/>
    <w:rsid w:val="00C816E4"/>
    <w:rsid w:val="00C820EF"/>
    <w:rsid w:val="00C821F1"/>
    <w:rsid w:val="00C82672"/>
    <w:rsid w:val="00C82744"/>
    <w:rsid w:val="00C82A73"/>
    <w:rsid w:val="00C82F70"/>
    <w:rsid w:val="00C8366D"/>
    <w:rsid w:val="00C845F9"/>
    <w:rsid w:val="00C85382"/>
    <w:rsid w:val="00C85997"/>
    <w:rsid w:val="00C85EBA"/>
    <w:rsid w:val="00C8668E"/>
    <w:rsid w:val="00C86693"/>
    <w:rsid w:val="00C86B5F"/>
    <w:rsid w:val="00C86CDA"/>
    <w:rsid w:val="00C86D8C"/>
    <w:rsid w:val="00C879C4"/>
    <w:rsid w:val="00C87AE9"/>
    <w:rsid w:val="00C87C15"/>
    <w:rsid w:val="00C9046D"/>
    <w:rsid w:val="00C9055F"/>
    <w:rsid w:val="00C90591"/>
    <w:rsid w:val="00C90F85"/>
    <w:rsid w:val="00C9115F"/>
    <w:rsid w:val="00C91276"/>
    <w:rsid w:val="00C9133A"/>
    <w:rsid w:val="00C917C3"/>
    <w:rsid w:val="00C91978"/>
    <w:rsid w:val="00C919D5"/>
    <w:rsid w:val="00C91DA5"/>
    <w:rsid w:val="00C92594"/>
    <w:rsid w:val="00C925FC"/>
    <w:rsid w:val="00C9281F"/>
    <w:rsid w:val="00C92C35"/>
    <w:rsid w:val="00C92DDC"/>
    <w:rsid w:val="00C93366"/>
    <w:rsid w:val="00C935F7"/>
    <w:rsid w:val="00C93923"/>
    <w:rsid w:val="00C9493C"/>
    <w:rsid w:val="00C95279"/>
    <w:rsid w:val="00C95475"/>
    <w:rsid w:val="00C9573B"/>
    <w:rsid w:val="00C95877"/>
    <w:rsid w:val="00C96149"/>
    <w:rsid w:val="00C9617D"/>
    <w:rsid w:val="00C96C54"/>
    <w:rsid w:val="00C96C94"/>
    <w:rsid w:val="00C97521"/>
    <w:rsid w:val="00C9764C"/>
    <w:rsid w:val="00C97AEC"/>
    <w:rsid w:val="00C97B1E"/>
    <w:rsid w:val="00C97D63"/>
    <w:rsid w:val="00C97E60"/>
    <w:rsid w:val="00C97F39"/>
    <w:rsid w:val="00C97FB8"/>
    <w:rsid w:val="00CA001A"/>
    <w:rsid w:val="00CA03EB"/>
    <w:rsid w:val="00CA0694"/>
    <w:rsid w:val="00CA080B"/>
    <w:rsid w:val="00CA0C75"/>
    <w:rsid w:val="00CA10FB"/>
    <w:rsid w:val="00CA14E2"/>
    <w:rsid w:val="00CA1562"/>
    <w:rsid w:val="00CA1673"/>
    <w:rsid w:val="00CA16D1"/>
    <w:rsid w:val="00CA1A8D"/>
    <w:rsid w:val="00CA1EC9"/>
    <w:rsid w:val="00CA1F1B"/>
    <w:rsid w:val="00CA23B8"/>
    <w:rsid w:val="00CA265E"/>
    <w:rsid w:val="00CA28F7"/>
    <w:rsid w:val="00CA2918"/>
    <w:rsid w:val="00CA2DC4"/>
    <w:rsid w:val="00CA31EA"/>
    <w:rsid w:val="00CA329A"/>
    <w:rsid w:val="00CA35F1"/>
    <w:rsid w:val="00CA399F"/>
    <w:rsid w:val="00CA432A"/>
    <w:rsid w:val="00CA440D"/>
    <w:rsid w:val="00CA4A7E"/>
    <w:rsid w:val="00CA4B77"/>
    <w:rsid w:val="00CA4E2F"/>
    <w:rsid w:val="00CA544E"/>
    <w:rsid w:val="00CA5C58"/>
    <w:rsid w:val="00CA625D"/>
    <w:rsid w:val="00CA650F"/>
    <w:rsid w:val="00CA69E0"/>
    <w:rsid w:val="00CA6AB0"/>
    <w:rsid w:val="00CA6F04"/>
    <w:rsid w:val="00CA721D"/>
    <w:rsid w:val="00CA7401"/>
    <w:rsid w:val="00CB00D1"/>
    <w:rsid w:val="00CB00E4"/>
    <w:rsid w:val="00CB0220"/>
    <w:rsid w:val="00CB0854"/>
    <w:rsid w:val="00CB085C"/>
    <w:rsid w:val="00CB08F3"/>
    <w:rsid w:val="00CB1571"/>
    <w:rsid w:val="00CB1DB7"/>
    <w:rsid w:val="00CB2322"/>
    <w:rsid w:val="00CB29F8"/>
    <w:rsid w:val="00CB2BD9"/>
    <w:rsid w:val="00CB2C35"/>
    <w:rsid w:val="00CB345B"/>
    <w:rsid w:val="00CB34B6"/>
    <w:rsid w:val="00CB3837"/>
    <w:rsid w:val="00CB38A7"/>
    <w:rsid w:val="00CB3AA9"/>
    <w:rsid w:val="00CB3BFE"/>
    <w:rsid w:val="00CB3D3A"/>
    <w:rsid w:val="00CB3E49"/>
    <w:rsid w:val="00CB4257"/>
    <w:rsid w:val="00CB4ACC"/>
    <w:rsid w:val="00CB4E75"/>
    <w:rsid w:val="00CB58E5"/>
    <w:rsid w:val="00CB59BF"/>
    <w:rsid w:val="00CB5DA3"/>
    <w:rsid w:val="00CB5FB8"/>
    <w:rsid w:val="00CB5FF3"/>
    <w:rsid w:val="00CB6227"/>
    <w:rsid w:val="00CB721F"/>
    <w:rsid w:val="00CB7529"/>
    <w:rsid w:val="00CB7622"/>
    <w:rsid w:val="00CB7750"/>
    <w:rsid w:val="00CB7899"/>
    <w:rsid w:val="00CC01D4"/>
    <w:rsid w:val="00CC02C5"/>
    <w:rsid w:val="00CC057F"/>
    <w:rsid w:val="00CC0DAB"/>
    <w:rsid w:val="00CC1189"/>
    <w:rsid w:val="00CC1433"/>
    <w:rsid w:val="00CC1636"/>
    <w:rsid w:val="00CC16EB"/>
    <w:rsid w:val="00CC182F"/>
    <w:rsid w:val="00CC1EA2"/>
    <w:rsid w:val="00CC1F73"/>
    <w:rsid w:val="00CC1FA8"/>
    <w:rsid w:val="00CC2073"/>
    <w:rsid w:val="00CC2534"/>
    <w:rsid w:val="00CC2A8D"/>
    <w:rsid w:val="00CC2ADD"/>
    <w:rsid w:val="00CC2E4F"/>
    <w:rsid w:val="00CC2E7F"/>
    <w:rsid w:val="00CC382E"/>
    <w:rsid w:val="00CC3DFC"/>
    <w:rsid w:val="00CC3ECD"/>
    <w:rsid w:val="00CC45EF"/>
    <w:rsid w:val="00CC4A62"/>
    <w:rsid w:val="00CC4B88"/>
    <w:rsid w:val="00CC4F76"/>
    <w:rsid w:val="00CC4F99"/>
    <w:rsid w:val="00CC5B4C"/>
    <w:rsid w:val="00CC60DB"/>
    <w:rsid w:val="00CC653C"/>
    <w:rsid w:val="00CC66C7"/>
    <w:rsid w:val="00CC6EB5"/>
    <w:rsid w:val="00CC706D"/>
    <w:rsid w:val="00CC743F"/>
    <w:rsid w:val="00CC77E2"/>
    <w:rsid w:val="00CC7849"/>
    <w:rsid w:val="00CD057C"/>
    <w:rsid w:val="00CD07DE"/>
    <w:rsid w:val="00CD0B90"/>
    <w:rsid w:val="00CD0FD8"/>
    <w:rsid w:val="00CD12D7"/>
    <w:rsid w:val="00CD1947"/>
    <w:rsid w:val="00CD304B"/>
    <w:rsid w:val="00CD33F1"/>
    <w:rsid w:val="00CD37BF"/>
    <w:rsid w:val="00CD47A6"/>
    <w:rsid w:val="00CD4920"/>
    <w:rsid w:val="00CD4FE2"/>
    <w:rsid w:val="00CD53BE"/>
    <w:rsid w:val="00CD5842"/>
    <w:rsid w:val="00CD59F1"/>
    <w:rsid w:val="00CD5F53"/>
    <w:rsid w:val="00CD677D"/>
    <w:rsid w:val="00CD6C03"/>
    <w:rsid w:val="00CD6C27"/>
    <w:rsid w:val="00CD6CEF"/>
    <w:rsid w:val="00CD70B1"/>
    <w:rsid w:val="00CD719E"/>
    <w:rsid w:val="00CD72A3"/>
    <w:rsid w:val="00CD7921"/>
    <w:rsid w:val="00CD7D20"/>
    <w:rsid w:val="00CE09B1"/>
    <w:rsid w:val="00CE09DB"/>
    <w:rsid w:val="00CE0BBA"/>
    <w:rsid w:val="00CE1449"/>
    <w:rsid w:val="00CE1551"/>
    <w:rsid w:val="00CE2144"/>
    <w:rsid w:val="00CE231E"/>
    <w:rsid w:val="00CE250E"/>
    <w:rsid w:val="00CE2BA0"/>
    <w:rsid w:val="00CE30E3"/>
    <w:rsid w:val="00CE3149"/>
    <w:rsid w:val="00CE3157"/>
    <w:rsid w:val="00CE335A"/>
    <w:rsid w:val="00CE3406"/>
    <w:rsid w:val="00CE4358"/>
    <w:rsid w:val="00CE461D"/>
    <w:rsid w:val="00CE4636"/>
    <w:rsid w:val="00CE4720"/>
    <w:rsid w:val="00CE476F"/>
    <w:rsid w:val="00CE4CCD"/>
    <w:rsid w:val="00CE4E33"/>
    <w:rsid w:val="00CE5557"/>
    <w:rsid w:val="00CE583F"/>
    <w:rsid w:val="00CE5A56"/>
    <w:rsid w:val="00CE5B04"/>
    <w:rsid w:val="00CE5B9D"/>
    <w:rsid w:val="00CE5BA1"/>
    <w:rsid w:val="00CE5FC2"/>
    <w:rsid w:val="00CE6653"/>
    <w:rsid w:val="00CE67CD"/>
    <w:rsid w:val="00CE697D"/>
    <w:rsid w:val="00CE69EE"/>
    <w:rsid w:val="00CE6A58"/>
    <w:rsid w:val="00CE7076"/>
    <w:rsid w:val="00CE710E"/>
    <w:rsid w:val="00CE7683"/>
    <w:rsid w:val="00CE7B2C"/>
    <w:rsid w:val="00CE7D2C"/>
    <w:rsid w:val="00CE7EE1"/>
    <w:rsid w:val="00CF003F"/>
    <w:rsid w:val="00CF006E"/>
    <w:rsid w:val="00CF00F3"/>
    <w:rsid w:val="00CF02E6"/>
    <w:rsid w:val="00CF07AB"/>
    <w:rsid w:val="00CF093B"/>
    <w:rsid w:val="00CF099E"/>
    <w:rsid w:val="00CF0C2F"/>
    <w:rsid w:val="00CF0D2B"/>
    <w:rsid w:val="00CF1304"/>
    <w:rsid w:val="00CF130D"/>
    <w:rsid w:val="00CF136D"/>
    <w:rsid w:val="00CF214E"/>
    <w:rsid w:val="00CF24FD"/>
    <w:rsid w:val="00CF26C0"/>
    <w:rsid w:val="00CF26CA"/>
    <w:rsid w:val="00CF2BDF"/>
    <w:rsid w:val="00CF2CF9"/>
    <w:rsid w:val="00CF3372"/>
    <w:rsid w:val="00CF354C"/>
    <w:rsid w:val="00CF36E3"/>
    <w:rsid w:val="00CF423C"/>
    <w:rsid w:val="00CF4362"/>
    <w:rsid w:val="00CF4628"/>
    <w:rsid w:val="00CF4B2F"/>
    <w:rsid w:val="00CF4B52"/>
    <w:rsid w:val="00CF4D7E"/>
    <w:rsid w:val="00CF507C"/>
    <w:rsid w:val="00CF50EE"/>
    <w:rsid w:val="00CF5269"/>
    <w:rsid w:val="00CF5497"/>
    <w:rsid w:val="00CF55F5"/>
    <w:rsid w:val="00CF5E25"/>
    <w:rsid w:val="00CF61E0"/>
    <w:rsid w:val="00CF64B7"/>
    <w:rsid w:val="00CF6593"/>
    <w:rsid w:val="00CF6740"/>
    <w:rsid w:val="00CF6C4D"/>
    <w:rsid w:val="00CF6F57"/>
    <w:rsid w:val="00CF7602"/>
    <w:rsid w:val="00CF7872"/>
    <w:rsid w:val="00CF798E"/>
    <w:rsid w:val="00CF7B67"/>
    <w:rsid w:val="00CF7E84"/>
    <w:rsid w:val="00D0015B"/>
    <w:rsid w:val="00D003F5"/>
    <w:rsid w:val="00D005E1"/>
    <w:rsid w:val="00D0097C"/>
    <w:rsid w:val="00D00CD1"/>
    <w:rsid w:val="00D00D92"/>
    <w:rsid w:val="00D016D3"/>
    <w:rsid w:val="00D01865"/>
    <w:rsid w:val="00D01B3D"/>
    <w:rsid w:val="00D01E1D"/>
    <w:rsid w:val="00D01ECC"/>
    <w:rsid w:val="00D01F53"/>
    <w:rsid w:val="00D026CA"/>
    <w:rsid w:val="00D02D71"/>
    <w:rsid w:val="00D02E31"/>
    <w:rsid w:val="00D02EB5"/>
    <w:rsid w:val="00D0310E"/>
    <w:rsid w:val="00D03211"/>
    <w:rsid w:val="00D036B4"/>
    <w:rsid w:val="00D03793"/>
    <w:rsid w:val="00D0418B"/>
    <w:rsid w:val="00D0420B"/>
    <w:rsid w:val="00D0466E"/>
    <w:rsid w:val="00D04749"/>
    <w:rsid w:val="00D047A9"/>
    <w:rsid w:val="00D04865"/>
    <w:rsid w:val="00D0487C"/>
    <w:rsid w:val="00D0489B"/>
    <w:rsid w:val="00D048F1"/>
    <w:rsid w:val="00D04C2E"/>
    <w:rsid w:val="00D04D3C"/>
    <w:rsid w:val="00D05141"/>
    <w:rsid w:val="00D05D38"/>
    <w:rsid w:val="00D0663D"/>
    <w:rsid w:val="00D06C48"/>
    <w:rsid w:val="00D06D92"/>
    <w:rsid w:val="00D07111"/>
    <w:rsid w:val="00D075A0"/>
    <w:rsid w:val="00D076A6"/>
    <w:rsid w:val="00D07AE2"/>
    <w:rsid w:val="00D07FFB"/>
    <w:rsid w:val="00D1098C"/>
    <w:rsid w:val="00D10998"/>
    <w:rsid w:val="00D10C41"/>
    <w:rsid w:val="00D10E4E"/>
    <w:rsid w:val="00D11206"/>
    <w:rsid w:val="00D115B9"/>
    <w:rsid w:val="00D1185E"/>
    <w:rsid w:val="00D11AE0"/>
    <w:rsid w:val="00D11C4D"/>
    <w:rsid w:val="00D11DDB"/>
    <w:rsid w:val="00D12325"/>
    <w:rsid w:val="00D12395"/>
    <w:rsid w:val="00D1296A"/>
    <w:rsid w:val="00D12C48"/>
    <w:rsid w:val="00D132A4"/>
    <w:rsid w:val="00D13300"/>
    <w:rsid w:val="00D137D2"/>
    <w:rsid w:val="00D13A0E"/>
    <w:rsid w:val="00D13A67"/>
    <w:rsid w:val="00D13C42"/>
    <w:rsid w:val="00D14274"/>
    <w:rsid w:val="00D1452A"/>
    <w:rsid w:val="00D14626"/>
    <w:rsid w:val="00D152A4"/>
    <w:rsid w:val="00D156EA"/>
    <w:rsid w:val="00D15B0B"/>
    <w:rsid w:val="00D15EE9"/>
    <w:rsid w:val="00D1633F"/>
    <w:rsid w:val="00D16472"/>
    <w:rsid w:val="00D16CA0"/>
    <w:rsid w:val="00D16D92"/>
    <w:rsid w:val="00D16E7F"/>
    <w:rsid w:val="00D16F1A"/>
    <w:rsid w:val="00D16F7F"/>
    <w:rsid w:val="00D1743A"/>
    <w:rsid w:val="00D174DA"/>
    <w:rsid w:val="00D17530"/>
    <w:rsid w:val="00D175B1"/>
    <w:rsid w:val="00D17697"/>
    <w:rsid w:val="00D179EC"/>
    <w:rsid w:val="00D17B75"/>
    <w:rsid w:val="00D20612"/>
    <w:rsid w:val="00D2081F"/>
    <w:rsid w:val="00D20B75"/>
    <w:rsid w:val="00D20B95"/>
    <w:rsid w:val="00D21241"/>
    <w:rsid w:val="00D2136E"/>
    <w:rsid w:val="00D222C4"/>
    <w:rsid w:val="00D22353"/>
    <w:rsid w:val="00D22A0B"/>
    <w:rsid w:val="00D22B80"/>
    <w:rsid w:val="00D235AD"/>
    <w:rsid w:val="00D235C9"/>
    <w:rsid w:val="00D23C85"/>
    <w:rsid w:val="00D23D91"/>
    <w:rsid w:val="00D23EB9"/>
    <w:rsid w:val="00D2487D"/>
    <w:rsid w:val="00D24B61"/>
    <w:rsid w:val="00D24B8F"/>
    <w:rsid w:val="00D25191"/>
    <w:rsid w:val="00D25248"/>
    <w:rsid w:val="00D253C7"/>
    <w:rsid w:val="00D2542B"/>
    <w:rsid w:val="00D259A8"/>
    <w:rsid w:val="00D25A73"/>
    <w:rsid w:val="00D25AB9"/>
    <w:rsid w:val="00D25BB1"/>
    <w:rsid w:val="00D25F44"/>
    <w:rsid w:val="00D26019"/>
    <w:rsid w:val="00D2665C"/>
    <w:rsid w:val="00D269B5"/>
    <w:rsid w:val="00D26A80"/>
    <w:rsid w:val="00D26EA9"/>
    <w:rsid w:val="00D26EC2"/>
    <w:rsid w:val="00D27E07"/>
    <w:rsid w:val="00D30585"/>
    <w:rsid w:val="00D30729"/>
    <w:rsid w:val="00D30846"/>
    <w:rsid w:val="00D30A7F"/>
    <w:rsid w:val="00D30F2D"/>
    <w:rsid w:val="00D31077"/>
    <w:rsid w:val="00D31141"/>
    <w:rsid w:val="00D318C9"/>
    <w:rsid w:val="00D31A15"/>
    <w:rsid w:val="00D31AF3"/>
    <w:rsid w:val="00D31B34"/>
    <w:rsid w:val="00D31DAF"/>
    <w:rsid w:val="00D32A57"/>
    <w:rsid w:val="00D32DA9"/>
    <w:rsid w:val="00D330B8"/>
    <w:rsid w:val="00D33630"/>
    <w:rsid w:val="00D336C6"/>
    <w:rsid w:val="00D34365"/>
    <w:rsid w:val="00D34B00"/>
    <w:rsid w:val="00D34BCA"/>
    <w:rsid w:val="00D356CC"/>
    <w:rsid w:val="00D35FBE"/>
    <w:rsid w:val="00D36083"/>
    <w:rsid w:val="00D365A4"/>
    <w:rsid w:val="00D36A3E"/>
    <w:rsid w:val="00D36F46"/>
    <w:rsid w:val="00D37101"/>
    <w:rsid w:val="00D3742A"/>
    <w:rsid w:val="00D376DF"/>
    <w:rsid w:val="00D402F9"/>
    <w:rsid w:val="00D40880"/>
    <w:rsid w:val="00D4092E"/>
    <w:rsid w:val="00D40EE9"/>
    <w:rsid w:val="00D4128C"/>
    <w:rsid w:val="00D41459"/>
    <w:rsid w:val="00D41A9D"/>
    <w:rsid w:val="00D41C4E"/>
    <w:rsid w:val="00D41CF7"/>
    <w:rsid w:val="00D42435"/>
    <w:rsid w:val="00D42CE5"/>
    <w:rsid w:val="00D43233"/>
    <w:rsid w:val="00D444E9"/>
    <w:rsid w:val="00D446A7"/>
    <w:rsid w:val="00D44E55"/>
    <w:rsid w:val="00D45024"/>
    <w:rsid w:val="00D4526E"/>
    <w:rsid w:val="00D45368"/>
    <w:rsid w:val="00D45EB3"/>
    <w:rsid w:val="00D4617A"/>
    <w:rsid w:val="00D4648B"/>
    <w:rsid w:val="00D4655A"/>
    <w:rsid w:val="00D46E50"/>
    <w:rsid w:val="00D4744A"/>
    <w:rsid w:val="00D476E7"/>
    <w:rsid w:val="00D47EC8"/>
    <w:rsid w:val="00D47F89"/>
    <w:rsid w:val="00D50042"/>
    <w:rsid w:val="00D50462"/>
    <w:rsid w:val="00D504B2"/>
    <w:rsid w:val="00D5078F"/>
    <w:rsid w:val="00D509BB"/>
    <w:rsid w:val="00D51655"/>
    <w:rsid w:val="00D516B0"/>
    <w:rsid w:val="00D52124"/>
    <w:rsid w:val="00D521A0"/>
    <w:rsid w:val="00D52574"/>
    <w:rsid w:val="00D52B10"/>
    <w:rsid w:val="00D52B38"/>
    <w:rsid w:val="00D52BDD"/>
    <w:rsid w:val="00D532A5"/>
    <w:rsid w:val="00D53306"/>
    <w:rsid w:val="00D535B5"/>
    <w:rsid w:val="00D53F8B"/>
    <w:rsid w:val="00D542B6"/>
    <w:rsid w:val="00D547A3"/>
    <w:rsid w:val="00D54999"/>
    <w:rsid w:val="00D54AFC"/>
    <w:rsid w:val="00D5517B"/>
    <w:rsid w:val="00D5521D"/>
    <w:rsid w:val="00D55796"/>
    <w:rsid w:val="00D559CC"/>
    <w:rsid w:val="00D564D1"/>
    <w:rsid w:val="00D56829"/>
    <w:rsid w:val="00D568FA"/>
    <w:rsid w:val="00D56BD3"/>
    <w:rsid w:val="00D56FC4"/>
    <w:rsid w:val="00D57AED"/>
    <w:rsid w:val="00D57DFC"/>
    <w:rsid w:val="00D604B0"/>
    <w:rsid w:val="00D60695"/>
    <w:rsid w:val="00D609E6"/>
    <w:rsid w:val="00D6165A"/>
    <w:rsid w:val="00D6179C"/>
    <w:rsid w:val="00D61F27"/>
    <w:rsid w:val="00D62129"/>
    <w:rsid w:val="00D62214"/>
    <w:rsid w:val="00D6248F"/>
    <w:rsid w:val="00D62736"/>
    <w:rsid w:val="00D62810"/>
    <w:rsid w:val="00D62F71"/>
    <w:rsid w:val="00D63A36"/>
    <w:rsid w:val="00D63EA0"/>
    <w:rsid w:val="00D64042"/>
    <w:rsid w:val="00D642C1"/>
    <w:rsid w:val="00D646C8"/>
    <w:rsid w:val="00D64F79"/>
    <w:rsid w:val="00D654AC"/>
    <w:rsid w:val="00D654AE"/>
    <w:rsid w:val="00D655CE"/>
    <w:rsid w:val="00D65620"/>
    <w:rsid w:val="00D656C7"/>
    <w:rsid w:val="00D65785"/>
    <w:rsid w:val="00D65989"/>
    <w:rsid w:val="00D65D0F"/>
    <w:rsid w:val="00D65E91"/>
    <w:rsid w:val="00D66508"/>
    <w:rsid w:val="00D668E8"/>
    <w:rsid w:val="00D66D26"/>
    <w:rsid w:val="00D66EB2"/>
    <w:rsid w:val="00D67512"/>
    <w:rsid w:val="00D67BB0"/>
    <w:rsid w:val="00D67D2D"/>
    <w:rsid w:val="00D70212"/>
    <w:rsid w:val="00D70863"/>
    <w:rsid w:val="00D70E5F"/>
    <w:rsid w:val="00D70E9F"/>
    <w:rsid w:val="00D713F1"/>
    <w:rsid w:val="00D71CEF"/>
    <w:rsid w:val="00D7206D"/>
    <w:rsid w:val="00D722C0"/>
    <w:rsid w:val="00D726CC"/>
    <w:rsid w:val="00D726E5"/>
    <w:rsid w:val="00D72DB8"/>
    <w:rsid w:val="00D72FC4"/>
    <w:rsid w:val="00D73E74"/>
    <w:rsid w:val="00D740A8"/>
    <w:rsid w:val="00D7430C"/>
    <w:rsid w:val="00D74659"/>
    <w:rsid w:val="00D74773"/>
    <w:rsid w:val="00D749EF"/>
    <w:rsid w:val="00D74FE5"/>
    <w:rsid w:val="00D75F95"/>
    <w:rsid w:val="00D76CC4"/>
    <w:rsid w:val="00D76CD8"/>
    <w:rsid w:val="00D76E79"/>
    <w:rsid w:val="00D77452"/>
    <w:rsid w:val="00D774D8"/>
    <w:rsid w:val="00D778F7"/>
    <w:rsid w:val="00D80111"/>
    <w:rsid w:val="00D80CC8"/>
    <w:rsid w:val="00D8103B"/>
    <w:rsid w:val="00D810D5"/>
    <w:rsid w:val="00D8113B"/>
    <w:rsid w:val="00D816FB"/>
    <w:rsid w:val="00D8214F"/>
    <w:rsid w:val="00D8241B"/>
    <w:rsid w:val="00D825AD"/>
    <w:rsid w:val="00D82FF1"/>
    <w:rsid w:val="00D830BA"/>
    <w:rsid w:val="00D83316"/>
    <w:rsid w:val="00D83C08"/>
    <w:rsid w:val="00D84879"/>
    <w:rsid w:val="00D8496E"/>
    <w:rsid w:val="00D84A54"/>
    <w:rsid w:val="00D86184"/>
    <w:rsid w:val="00D86BA1"/>
    <w:rsid w:val="00D87255"/>
    <w:rsid w:val="00D872C7"/>
    <w:rsid w:val="00D87680"/>
    <w:rsid w:val="00D87C36"/>
    <w:rsid w:val="00D901D4"/>
    <w:rsid w:val="00D9051E"/>
    <w:rsid w:val="00D90C9A"/>
    <w:rsid w:val="00D90ED1"/>
    <w:rsid w:val="00D91E7D"/>
    <w:rsid w:val="00D922E0"/>
    <w:rsid w:val="00D92392"/>
    <w:rsid w:val="00D92435"/>
    <w:rsid w:val="00D933A1"/>
    <w:rsid w:val="00D933FA"/>
    <w:rsid w:val="00D9344F"/>
    <w:rsid w:val="00D93552"/>
    <w:rsid w:val="00D937AF"/>
    <w:rsid w:val="00D938B2"/>
    <w:rsid w:val="00D93E40"/>
    <w:rsid w:val="00D93F18"/>
    <w:rsid w:val="00D93F82"/>
    <w:rsid w:val="00D94166"/>
    <w:rsid w:val="00D9437A"/>
    <w:rsid w:val="00D944A3"/>
    <w:rsid w:val="00D944CB"/>
    <w:rsid w:val="00D946D6"/>
    <w:rsid w:val="00D94D05"/>
    <w:rsid w:val="00D94D6E"/>
    <w:rsid w:val="00D95711"/>
    <w:rsid w:val="00D9576F"/>
    <w:rsid w:val="00D958BA"/>
    <w:rsid w:val="00D95918"/>
    <w:rsid w:val="00D95AB2"/>
    <w:rsid w:val="00D95E74"/>
    <w:rsid w:val="00D95F1C"/>
    <w:rsid w:val="00D9615C"/>
    <w:rsid w:val="00D96893"/>
    <w:rsid w:val="00D96D48"/>
    <w:rsid w:val="00D96F0B"/>
    <w:rsid w:val="00D97322"/>
    <w:rsid w:val="00D9793F"/>
    <w:rsid w:val="00D97D49"/>
    <w:rsid w:val="00D97F97"/>
    <w:rsid w:val="00DA0743"/>
    <w:rsid w:val="00DA07EB"/>
    <w:rsid w:val="00DA0A8F"/>
    <w:rsid w:val="00DA0C10"/>
    <w:rsid w:val="00DA1788"/>
    <w:rsid w:val="00DA1FF5"/>
    <w:rsid w:val="00DA2E50"/>
    <w:rsid w:val="00DA2EDF"/>
    <w:rsid w:val="00DA34B3"/>
    <w:rsid w:val="00DA3D1D"/>
    <w:rsid w:val="00DA45C4"/>
    <w:rsid w:val="00DA4B84"/>
    <w:rsid w:val="00DA4C49"/>
    <w:rsid w:val="00DA4D33"/>
    <w:rsid w:val="00DA56B1"/>
    <w:rsid w:val="00DA58A6"/>
    <w:rsid w:val="00DA5D46"/>
    <w:rsid w:val="00DA5E20"/>
    <w:rsid w:val="00DA694F"/>
    <w:rsid w:val="00DA743F"/>
    <w:rsid w:val="00DB0627"/>
    <w:rsid w:val="00DB07D5"/>
    <w:rsid w:val="00DB0B01"/>
    <w:rsid w:val="00DB118C"/>
    <w:rsid w:val="00DB134A"/>
    <w:rsid w:val="00DB1672"/>
    <w:rsid w:val="00DB1ACB"/>
    <w:rsid w:val="00DB2068"/>
    <w:rsid w:val="00DB213F"/>
    <w:rsid w:val="00DB2367"/>
    <w:rsid w:val="00DB2942"/>
    <w:rsid w:val="00DB2F91"/>
    <w:rsid w:val="00DB32CB"/>
    <w:rsid w:val="00DB4579"/>
    <w:rsid w:val="00DB4D60"/>
    <w:rsid w:val="00DB5355"/>
    <w:rsid w:val="00DB6276"/>
    <w:rsid w:val="00DB6A1D"/>
    <w:rsid w:val="00DB7510"/>
    <w:rsid w:val="00DB7C29"/>
    <w:rsid w:val="00DB7D73"/>
    <w:rsid w:val="00DC01E6"/>
    <w:rsid w:val="00DC0AF3"/>
    <w:rsid w:val="00DC0C78"/>
    <w:rsid w:val="00DC130B"/>
    <w:rsid w:val="00DC19D0"/>
    <w:rsid w:val="00DC1BD6"/>
    <w:rsid w:val="00DC1CE3"/>
    <w:rsid w:val="00DC21BB"/>
    <w:rsid w:val="00DC255A"/>
    <w:rsid w:val="00DC272E"/>
    <w:rsid w:val="00DC281C"/>
    <w:rsid w:val="00DC2F63"/>
    <w:rsid w:val="00DC3033"/>
    <w:rsid w:val="00DC348C"/>
    <w:rsid w:val="00DC34CC"/>
    <w:rsid w:val="00DC3566"/>
    <w:rsid w:val="00DC39BF"/>
    <w:rsid w:val="00DC4433"/>
    <w:rsid w:val="00DC4890"/>
    <w:rsid w:val="00DC4CFC"/>
    <w:rsid w:val="00DC4E09"/>
    <w:rsid w:val="00DC4E25"/>
    <w:rsid w:val="00DC4EE2"/>
    <w:rsid w:val="00DC5434"/>
    <w:rsid w:val="00DC59A7"/>
    <w:rsid w:val="00DC5A1F"/>
    <w:rsid w:val="00DC5B4E"/>
    <w:rsid w:val="00DC5C5B"/>
    <w:rsid w:val="00DC5F70"/>
    <w:rsid w:val="00DC6464"/>
    <w:rsid w:val="00DC7E3B"/>
    <w:rsid w:val="00DD0426"/>
    <w:rsid w:val="00DD0836"/>
    <w:rsid w:val="00DD15BF"/>
    <w:rsid w:val="00DD18EF"/>
    <w:rsid w:val="00DD1FB0"/>
    <w:rsid w:val="00DD22DF"/>
    <w:rsid w:val="00DD2A25"/>
    <w:rsid w:val="00DD2A35"/>
    <w:rsid w:val="00DD32E2"/>
    <w:rsid w:val="00DD334E"/>
    <w:rsid w:val="00DD36EA"/>
    <w:rsid w:val="00DD3797"/>
    <w:rsid w:val="00DD3C17"/>
    <w:rsid w:val="00DD3C45"/>
    <w:rsid w:val="00DD3D22"/>
    <w:rsid w:val="00DD3DD2"/>
    <w:rsid w:val="00DD41BB"/>
    <w:rsid w:val="00DD4A3E"/>
    <w:rsid w:val="00DD51E7"/>
    <w:rsid w:val="00DD5588"/>
    <w:rsid w:val="00DD6746"/>
    <w:rsid w:val="00DD6B25"/>
    <w:rsid w:val="00DD714B"/>
    <w:rsid w:val="00DD788A"/>
    <w:rsid w:val="00DD7950"/>
    <w:rsid w:val="00DE0838"/>
    <w:rsid w:val="00DE10A3"/>
    <w:rsid w:val="00DE1789"/>
    <w:rsid w:val="00DE2258"/>
    <w:rsid w:val="00DE2486"/>
    <w:rsid w:val="00DE2F55"/>
    <w:rsid w:val="00DE3441"/>
    <w:rsid w:val="00DE399D"/>
    <w:rsid w:val="00DE3C08"/>
    <w:rsid w:val="00DE4864"/>
    <w:rsid w:val="00DE48EB"/>
    <w:rsid w:val="00DE4E07"/>
    <w:rsid w:val="00DE4EBB"/>
    <w:rsid w:val="00DE4F5C"/>
    <w:rsid w:val="00DE5122"/>
    <w:rsid w:val="00DE57EE"/>
    <w:rsid w:val="00DE5823"/>
    <w:rsid w:val="00DE5871"/>
    <w:rsid w:val="00DE5DA7"/>
    <w:rsid w:val="00DE6383"/>
    <w:rsid w:val="00DE6711"/>
    <w:rsid w:val="00DE6949"/>
    <w:rsid w:val="00DE69E3"/>
    <w:rsid w:val="00DE6CAA"/>
    <w:rsid w:val="00DE7046"/>
    <w:rsid w:val="00DE74EB"/>
    <w:rsid w:val="00DE7795"/>
    <w:rsid w:val="00DE78FF"/>
    <w:rsid w:val="00DE7A59"/>
    <w:rsid w:val="00DE7F33"/>
    <w:rsid w:val="00DF0010"/>
    <w:rsid w:val="00DF084E"/>
    <w:rsid w:val="00DF0869"/>
    <w:rsid w:val="00DF1039"/>
    <w:rsid w:val="00DF13B7"/>
    <w:rsid w:val="00DF16C1"/>
    <w:rsid w:val="00DF173C"/>
    <w:rsid w:val="00DF189B"/>
    <w:rsid w:val="00DF18FF"/>
    <w:rsid w:val="00DF20E8"/>
    <w:rsid w:val="00DF2372"/>
    <w:rsid w:val="00DF240B"/>
    <w:rsid w:val="00DF26ED"/>
    <w:rsid w:val="00DF2AE0"/>
    <w:rsid w:val="00DF331E"/>
    <w:rsid w:val="00DF34D4"/>
    <w:rsid w:val="00DF3CFB"/>
    <w:rsid w:val="00DF3ED7"/>
    <w:rsid w:val="00DF42BB"/>
    <w:rsid w:val="00DF495F"/>
    <w:rsid w:val="00DF5CE0"/>
    <w:rsid w:val="00DF5F60"/>
    <w:rsid w:val="00DF63B4"/>
    <w:rsid w:val="00DF6AFA"/>
    <w:rsid w:val="00DF712C"/>
    <w:rsid w:val="00DF7319"/>
    <w:rsid w:val="00DF74AD"/>
    <w:rsid w:val="00DF7971"/>
    <w:rsid w:val="00DF7B1E"/>
    <w:rsid w:val="00E002A3"/>
    <w:rsid w:val="00E0085D"/>
    <w:rsid w:val="00E00B5D"/>
    <w:rsid w:val="00E01073"/>
    <w:rsid w:val="00E01558"/>
    <w:rsid w:val="00E01605"/>
    <w:rsid w:val="00E016B1"/>
    <w:rsid w:val="00E01927"/>
    <w:rsid w:val="00E01D90"/>
    <w:rsid w:val="00E01F24"/>
    <w:rsid w:val="00E020B4"/>
    <w:rsid w:val="00E022F1"/>
    <w:rsid w:val="00E0271B"/>
    <w:rsid w:val="00E02F39"/>
    <w:rsid w:val="00E03093"/>
    <w:rsid w:val="00E0367A"/>
    <w:rsid w:val="00E03ADE"/>
    <w:rsid w:val="00E04180"/>
    <w:rsid w:val="00E0468B"/>
    <w:rsid w:val="00E047F4"/>
    <w:rsid w:val="00E04F78"/>
    <w:rsid w:val="00E0558A"/>
    <w:rsid w:val="00E0562A"/>
    <w:rsid w:val="00E05944"/>
    <w:rsid w:val="00E05ADF"/>
    <w:rsid w:val="00E06557"/>
    <w:rsid w:val="00E065DD"/>
    <w:rsid w:val="00E06C7B"/>
    <w:rsid w:val="00E06D76"/>
    <w:rsid w:val="00E06F3F"/>
    <w:rsid w:val="00E07158"/>
    <w:rsid w:val="00E0741D"/>
    <w:rsid w:val="00E07A06"/>
    <w:rsid w:val="00E07ECE"/>
    <w:rsid w:val="00E10163"/>
    <w:rsid w:val="00E1075B"/>
    <w:rsid w:val="00E10994"/>
    <w:rsid w:val="00E10E74"/>
    <w:rsid w:val="00E11692"/>
    <w:rsid w:val="00E11A75"/>
    <w:rsid w:val="00E12B97"/>
    <w:rsid w:val="00E12BAE"/>
    <w:rsid w:val="00E12F36"/>
    <w:rsid w:val="00E13517"/>
    <w:rsid w:val="00E1352B"/>
    <w:rsid w:val="00E13C21"/>
    <w:rsid w:val="00E13CE8"/>
    <w:rsid w:val="00E13CFA"/>
    <w:rsid w:val="00E13FF0"/>
    <w:rsid w:val="00E143F0"/>
    <w:rsid w:val="00E14442"/>
    <w:rsid w:val="00E14904"/>
    <w:rsid w:val="00E14B3A"/>
    <w:rsid w:val="00E14DA1"/>
    <w:rsid w:val="00E156BD"/>
    <w:rsid w:val="00E15716"/>
    <w:rsid w:val="00E1575E"/>
    <w:rsid w:val="00E157CC"/>
    <w:rsid w:val="00E159F4"/>
    <w:rsid w:val="00E1622D"/>
    <w:rsid w:val="00E16254"/>
    <w:rsid w:val="00E162E8"/>
    <w:rsid w:val="00E164A6"/>
    <w:rsid w:val="00E164FD"/>
    <w:rsid w:val="00E16C01"/>
    <w:rsid w:val="00E17013"/>
    <w:rsid w:val="00E17479"/>
    <w:rsid w:val="00E174F3"/>
    <w:rsid w:val="00E179F8"/>
    <w:rsid w:val="00E17D9E"/>
    <w:rsid w:val="00E17DCA"/>
    <w:rsid w:val="00E20367"/>
    <w:rsid w:val="00E20B96"/>
    <w:rsid w:val="00E20C75"/>
    <w:rsid w:val="00E20C97"/>
    <w:rsid w:val="00E20D58"/>
    <w:rsid w:val="00E210A9"/>
    <w:rsid w:val="00E212CA"/>
    <w:rsid w:val="00E212D7"/>
    <w:rsid w:val="00E217B6"/>
    <w:rsid w:val="00E22069"/>
    <w:rsid w:val="00E2214B"/>
    <w:rsid w:val="00E2272C"/>
    <w:rsid w:val="00E2282E"/>
    <w:rsid w:val="00E22B06"/>
    <w:rsid w:val="00E2357F"/>
    <w:rsid w:val="00E2364B"/>
    <w:rsid w:val="00E2371C"/>
    <w:rsid w:val="00E238D4"/>
    <w:rsid w:val="00E23EFA"/>
    <w:rsid w:val="00E24138"/>
    <w:rsid w:val="00E243D3"/>
    <w:rsid w:val="00E24400"/>
    <w:rsid w:val="00E24D1A"/>
    <w:rsid w:val="00E254F0"/>
    <w:rsid w:val="00E2575C"/>
    <w:rsid w:val="00E258CD"/>
    <w:rsid w:val="00E25F3D"/>
    <w:rsid w:val="00E26362"/>
    <w:rsid w:val="00E26A2C"/>
    <w:rsid w:val="00E27761"/>
    <w:rsid w:val="00E27B87"/>
    <w:rsid w:val="00E27E54"/>
    <w:rsid w:val="00E304C4"/>
    <w:rsid w:val="00E30A46"/>
    <w:rsid w:val="00E30D76"/>
    <w:rsid w:val="00E30F36"/>
    <w:rsid w:val="00E3143A"/>
    <w:rsid w:val="00E31AC5"/>
    <w:rsid w:val="00E31C8F"/>
    <w:rsid w:val="00E321CA"/>
    <w:rsid w:val="00E322B1"/>
    <w:rsid w:val="00E32AF8"/>
    <w:rsid w:val="00E32B10"/>
    <w:rsid w:val="00E32E7E"/>
    <w:rsid w:val="00E32EBD"/>
    <w:rsid w:val="00E33081"/>
    <w:rsid w:val="00E33237"/>
    <w:rsid w:val="00E33B9B"/>
    <w:rsid w:val="00E33F76"/>
    <w:rsid w:val="00E341CB"/>
    <w:rsid w:val="00E34556"/>
    <w:rsid w:val="00E34560"/>
    <w:rsid w:val="00E34607"/>
    <w:rsid w:val="00E34674"/>
    <w:rsid w:val="00E3487A"/>
    <w:rsid w:val="00E34CDD"/>
    <w:rsid w:val="00E34DAB"/>
    <w:rsid w:val="00E35527"/>
    <w:rsid w:val="00E35597"/>
    <w:rsid w:val="00E355BF"/>
    <w:rsid w:val="00E35794"/>
    <w:rsid w:val="00E35F39"/>
    <w:rsid w:val="00E36562"/>
    <w:rsid w:val="00E36570"/>
    <w:rsid w:val="00E3669F"/>
    <w:rsid w:val="00E400E4"/>
    <w:rsid w:val="00E40165"/>
    <w:rsid w:val="00E407F4"/>
    <w:rsid w:val="00E40ACC"/>
    <w:rsid w:val="00E40B87"/>
    <w:rsid w:val="00E414EE"/>
    <w:rsid w:val="00E41586"/>
    <w:rsid w:val="00E41C0C"/>
    <w:rsid w:val="00E41C42"/>
    <w:rsid w:val="00E422E8"/>
    <w:rsid w:val="00E42A69"/>
    <w:rsid w:val="00E43052"/>
    <w:rsid w:val="00E43454"/>
    <w:rsid w:val="00E441C5"/>
    <w:rsid w:val="00E448ED"/>
    <w:rsid w:val="00E44D36"/>
    <w:rsid w:val="00E450FB"/>
    <w:rsid w:val="00E45763"/>
    <w:rsid w:val="00E45788"/>
    <w:rsid w:val="00E45A0B"/>
    <w:rsid w:val="00E45A97"/>
    <w:rsid w:val="00E45D1C"/>
    <w:rsid w:val="00E45DB3"/>
    <w:rsid w:val="00E45E36"/>
    <w:rsid w:val="00E45FC3"/>
    <w:rsid w:val="00E4639E"/>
    <w:rsid w:val="00E47103"/>
    <w:rsid w:val="00E47240"/>
    <w:rsid w:val="00E47355"/>
    <w:rsid w:val="00E476F6"/>
    <w:rsid w:val="00E47925"/>
    <w:rsid w:val="00E47A80"/>
    <w:rsid w:val="00E50263"/>
    <w:rsid w:val="00E50503"/>
    <w:rsid w:val="00E50B9F"/>
    <w:rsid w:val="00E51484"/>
    <w:rsid w:val="00E514C6"/>
    <w:rsid w:val="00E51644"/>
    <w:rsid w:val="00E51E27"/>
    <w:rsid w:val="00E5224A"/>
    <w:rsid w:val="00E52279"/>
    <w:rsid w:val="00E5264D"/>
    <w:rsid w:val="00E528BE"/>
    <w:rsid w:val="00E53223"/>
    <w:rsid w:val="00E534ED"/>
    <w:rsid w:val="00E5388F"/>
    <w:rsid w:val="00E53BBD"/>
    <w:rsid w:val="00E53D35"/>
    <w:rsid w:val="00E53E84"/>
    <w:rsid w:val="00E544F5"/>
    <w:rsid w:val="00E549F0"/>
    <w:rsid w:val="00E54C5F"/>
    <w:rsid w:val="00E54C9C"/>
    <w:rsid w:val="00E54D4E"/>
    <w:rsid w:val="00E550A9"/>
    <w:rsid w:val="00E557DA"/>
    <w:rsid w:val="00E55899"/>
    <w:rsid w:val="00E5599B"/>
    <w:rsid w:val="00E559BA"/>
    <w:rsid w:val="00E55A4A"/>
    <w:rsid w:val="00E55F16"/>
    <w:rsid w:val="00E56024"/>
    <w:rsid w:val="00E56118"/>
    <w:rsid w:val="00E565DE"/>
    <w:rsid w:val="00E56D9D"/>
    <w:rsid w:val="00E574E9"/>
    <w:rsid w:val="00E57865"/>
    <w:rsid w:val="00E605C8"/>
    <w:rsid w:val="00E60629"/>
    <w:rsid w:val="00E6065C"/>
    <w:rsid w:val="00E60A94"/>
    <w:rsid w:val="00E61352"/>
    <w:rsid w:val="00E618F7"/>
    <w:rsid w:val="00E6270B"/>
    <w:rsid w:val="00E62EF1"/>
    <w:rsid w:val="00E62F3E"/>
    <w:rsid w:val="00E631C9"/>
    <w:rsid w:val="00E63574"/>
    <w:rsid w:val="00E63AE8"/>
    <w:rsid w:val="00E63FA4"/>
    <w:rsid w:val="00E640AC"/>
    <w:rsid w:val="00E64E6D"/>
    <w:rsid w:val="00E6510B"/>
    <w:rsid w:val="00E658C3"/>
    <w:rsid w:val="00E65A7B"/>
    <w:rsid w:val="00E65C5E"/>
    <w:rsid w:val="00E65FA3"/>
    <w:rsid w:val="00E6637E"/>
    <w:rsid w:val="00E663E6"/>
    <w:rsid w:val="00E664B3"/>
    <w:rsid w:val="00E664E2"/>
    <w:rsid w:val="00E66A8B"/>
    <w:rsid w:val="00E66CFB"/>
    <w:rsid w:val="00E66DBD"/>
    <w:rsid w:val="00E673AC"/>
    <w:rsid w:val="00E67945"/>
    <w:rsid w:val="00E70061"/>
    <w:rsid w:val="00E70108"/>
    <w:rsid w:val="00E702B2"/>
    <w:rsid w:val="00E703C5"/>
    <w:rsid w:val="00E70795"/>
    <w:rsid w:val="00E70B2E"/>
    <w:rsid w:val="00E70CD8"/>
    <w:rsid w:val="00E70D24"/>
    <w:rsid w:val="00E70D2B"/>
    <w:rsid w:val="00E71027"/>
    <w:rsid w:val="00E71084"/>
    <w:rsid w:val="00E711DA"/>
    <w:rsid w:val="00E71284"/>
    <w:rsid w:val="00E71332"/>
    <w:rsid w:val="00E71466"/>
    <w:rsid w:val="00E716BA"/>
    <w:rsid w:val="00E71708"/>
    <w:rsid w:val="00E72BE8"/>
    <w:rsid w:val="00E733F5"/>
    <w:rsid w:val="00E739C7"/>
    <w:rsid w:val="00E73FF3"/>
    <w:rsid w:val="00E7406F"/>
    <w:rsid w:val="00E74632"/>
    <w:rsid w:val="00E7472B"/>
    <w:rsid w:val="00E75238"/>
    <w:rsid w:val="00E75FCD"/>
    <w:rsid w:val="00E760A6"/>
    <w:rsid w:val="00E76780"/>
    <w:rsid w:val="00E7699A"/>
    <w:rsid w:val="00E76B76"/>
    <w:rsid w:val="00E77167"/>
    <w:rsid w:val="00E772B0"/>
    <w:rsid w:val="00E7746A"/>
    <w:rsid w:val="00E77765"/>
    <w:rsid w:val="00E80EE7"/>
    <w:rsid w:val="00E816B8"/>
    <w:rsid w:val="00E81BB2"/>
    <w:rsid w:val="00E82AA3"/>
    <w:rsid w:val="00E82C4F"/>
    <w:rsid w:val="00E82E9F"/>
    <w:rsid w:val="00E830B7"/>
    <w:rsid w:val="00E83152"/>
    <w:rsid w:val="00E83BF0"/>
    <w:rsid w:val="00E847D9"/>
    <w:rsid w:val="00E85646"/>
    <w:rsid w:val="00E856FD"/>
    <w:rsid w:val="00E85835"/>
    <w:rsid w:val="00E8641B"/>
    <w:rsid w:val="00E86C17"/>
    <w:rsid w:val="00E877ED"/>
    <w:rsid w:val="00E87D4C"/>
    <w:rsid w:val="00E87EA3"/>
    <w:rsid w:val="00E9027F"/>
    <w:rsid w:val="00E906EB"/>
    <w:rsid w:val="00E908E9"/>
    <w:rsid w:val="00E90B34"/>
    <w:rsid w:val="00E90E0D"/>
    <w:rsid w:val="00E90E2C"/>
    <w:rsid w:val="00E90F0C"/>
    <w:rsid w:val="00E91208"/>
    <w:rsid w:val="00E91F85"/>
    <w:rsid w:val="00E92519"/>
    <w:rsid w:val="00E926D5"/>
    <w:rsid w:val="00E92806"/>
    <w:rsid w:val="00E92DF3"/>
    <w:rsid w:val="00E93918"/>
    <w:rsid w:val="00E93E97"/>
    <w:rsid w:val="00E943BA"/>
    <w:rsid w:val="00E94B92"/>
    <w:rsid w:val="00E95503"/>
    <w:rsid w:val="00E95817"/>
    <w:rsid w:val="00E959E9"/>
    <w:rsid w:val="00E95D7C"/>
    <w:rsid w:val="00E95E83"/>
    <w:rsid w:val="00E96A29"/>
    <w:rsid w:val="00E97875"/>
    <w:rsid w:val="00E97D4B"/>
    <w:rsid w:val="00EA00A2"/>
    <w:rsid w:val="00EA06BD"/>
    <w:rsid w:val="00EA0BB6"/>
    <w:rsid w:val="00EA0E54"/>
    <w:rsid w:val="00EA132E"/>
    <w:rsid w:val="00EA1332"/>
    <w:rsid w:val="00EA1702"/>
    <w:rsid w:val="00EA1EDC"/>
    <w:rsid w:val="00EA1F45"/>
    <w:rsid w:val="00EA25AC"/>
    <w:rsid w:val="00EA25E7"/>
    <w:rsid w:val="00EA2667"/>
    <w:rsid w:val="00EA2F3B"/>
    <w:rsid w:val="00EA3121"/>
    <w:rsid w:val="00EA3247"/>
    <w:rsid w:val="00EA331A"/>
    <w:rsid w:val="00EA340D"/>
    <w:rsid w:val="00EA3495"/>
    <w:rsid w:val="00EA3567"/>
    <w:rsid w:val="00EA389F"/>
    <w:rsid w:val="00EA3C60"/>
    <w:rsid w:val="00EA42FF"/>
    <w:rsid w:val="00EA4607"/>
    <w:rsid w:val="00EA5C05"/>
    <w:rsid w:val="00EA5D46"/>
    <w:rsid w:val="00EA5EF0"/>
    <w:rsid w:val="00EA5F34"/>
    <w:rsid w:val="00EA6144"/>
    <w:rsid w:val="00EA6407"/>
    <w:rsid w:val="00EA65E7"/>
    <w:rsid w:val="00EA6BD7"/>
    <w:rsid w:val="00EA6F7E"/>
    <w:rsid w:val="00EA70DA"/>
    <w:rsid w:val="00EA77CB"/>
    <w:rsid w:val="00EA7E68"/>
    <w:rsid w:val="00EB023D"/>
    <w:rsid w:val="00EB05CF"/>
    <w:rsid w:val="00EB0724"/>
    <w:rsid w:val="00EB0E73"/>
    <w:rsid w:val="00EB2024"/>
    <w:rsid w:val="00EB253B"/>
    <w:rsid w:val="00EB25D2"/>
    <w:rsid w:val="00EB271A"/>
    <w:rsid w:val="00EB2E50"/>
    <w:rsid w:val="00EB31DA"/>
    <w:rsid w:val="00EB3753"/>
    <w:rsid w:val="00EB37C2"/>
    <w:rsid w:val="00EB385C"/>
    <w:rsid w:val="00EB3AB7"/>
    <w:rsid w:val="00EB4036"/>
    <w:rsid w:val="00EB43EF"/>
    <w:rsid w:val="00EB44A9"/>
    <w:rsid w:val="00EB466F"/>
    <w:rsid w:val="00EB4A39"/>
    <w:rsid w:val="00EB4A7C"/>
    <w:rsid w:val="00EB4B63"/>
    <w:rsid w:val="00EB5030"/>
    <w:rsid w:val="00EB50F7"/>
    <w:rsid w:val="00EB51EE"/>
    <w:rsid w:val="00EB5227"/>
    <w:rsid w:val="00EB52F4"/>
    <w:rsid w:val="00EB5401"/>
    <w:rsid w:val="00EB553A"/>
    <w:rsid w:val="00EB5C8B"/>
    <w:rsid w:val="00EB6023"/>
    <w:rsid w:val="00EB6F42"/>
    <w:rsid w:val="00EB6F70"/>
    <w:rsid w:val="00EB715D"/>
    <w:rsid w:val="00EC0914"/>
    <w:rsid w:val="00EC0C78"/>
    <w:rsid w:val="00EC0E43"/>
    <w:rsid w:val="00EC0F52"/>
    <w:rsid w:val="00EC10C9"/>
    <w:rsid w:val="00EC14D4"/>
    <w:rsid w:val="00EC1EC6"/>
    <w:rsid w:val="00EC1EEF"/>
    <w:rsid w:val="00EC1FD5"/>
    <w:rsid w:val="00EC2163"/>
    <w:rsid w:val="00EC22DA"/>
    <w:rsid w:val="00EC250A"/>
    <w:rsid w:val="00EC2542"/>
    <w:rsid w:val="00EC28E8"/>
    <w:rsid w:val="00EC2BED"/>
    <w:rsid w:val="00EC2E13"/>
    <w:rsid w:val="00EC34DA"/>
    <w:rsid w:val="00EC3514"/>
    <w:rsid w:val="00EC3CBC"/>
    <w:rsid w:val="00EC40DD"/>
    <w:rsid w:val="00EC4B93"/>
    <w:rsid w:val="00EC55B4"/>
    <w:rsid w:val="00EC57DA"/>
    <w:rsid w:val="00EC58B5"/>
    <w:rsid w:val="00EC5D95"/>
    <w:rsid w:val="00EC5E79"/>
    <w:rsid w:val="00EC6079"/>
    <w:rsid w:val="00EC6470"/>
    <w:rsid w:val="00EC6A17"/>
    <w:rsid w:val="00EC6BF9"/>
    <w:rsid w:val="00EC6C9D"/>
    <w:rsid w:val="00EC6F60"/>
    <w:rsid w:val="00EC7022"/>
    <w:rsid w:val="00EC7993"/>
    <w:rsid w:val="00EC7AA9"/>
    <w:rsid w:val="00ED004C"/>
    <w:rsid w:val="00ED005A"/>
    <w:rsid w:val="00ED0425"/>
    <w:rsid w:val="00ED0CDB"/>
    <w:rsid w:val="00ED0D5D"/>
    <w:rsid w:val="00ED0E2D"/>
    <w:rsid w:val="00ED0E67"/>
    <w:rsid w:val="00ED1178"/>
    <w:rsid w:val="00ED16AD"/>
    <w:rsid w:val="00ED18E6"/>
    <w:rsid w:val="00ED19DC"/>
    <w:rsid w:val="00ED19F3"/>
    <w:rsid w:val="00ED1DC7"/>
    <w:rsid w:val="00ED1EBE"/>
    <w:rsid w:val="00ED230C"/>
    <w:rsid w:val="00ED25ED"/>
    <w:rsid w:val="00ED2A97"/>
    <w:rsid w:val="00ED2BFF"/>
    <w:rsid w:val="00ED2F91"/>
    <w:rsid w:val="00ED306A"/>
    <w:rsid w:val="00ED30AB"/>
    <w:rsid w:val="00ED3882"/>
    <w:rsid w:val="00ED3AB0"/>
    <w:rsid w:val="00ED3E72"/>
    <w:rsid w:val="00ED41EA"/>
    <w:rsid w:val="00ED5015"/>
    <w:rsid w:val="00ED504E"/>
    <w:rsid w:val="00ED549F"/>
    <w:rsid w:val="00ED57F9"/>
    <w:rsid w:val="00ED5BCC"/>
    <w:rsid w:val="00ED5D2F"/>
    <w:rsid w:val="00ED65C9"/>
    <w:rsid w:val="00ED67DE"/>
    <w:rsid w:val="00ED6CA8"/>
    <w:rsid w:val="00ED7038"/>
    <w:rsid w:val="00ED72C5"/>
    <w:rsid w:val="00ED7481"/>
    <w:rsid w:val="00ED7879"/>
    <w:rsid w:val="00EE05FD"/>
    <w:rsid w:val="00EE0609"/>
    <w:rsid w:val="00EE0BDF"/>
    <w:rsid w:val="00EE10FE"/>
    <w:rsid w:val="00EE12EB"/>
    <w:rsid w:val="00EE12EF"/>
    <w:rsid w:val="00EE16C4"/>
    <w:rsid w:val="00EE1712"/>
    <w:rsid w:val="00EE1B63"/>
    <w:rsid w:val="00EE2091"/>
    <w:rsid w:val="00EE2D5A"/>
    <w:rsid w:val="00EE35C9"/>
    <w:rsid w:val="00EE3629"/>
    <w:rsid w:val="00EE3D18"/>
    <w:rsid w:val="00EE5291"/>
    <w:rsid w:val="00EE5525"/>
    <w:rsid w:val="00EE55F9"/>
    <w:rsid w:val="00EE55FA"/>
    <w:rsid w:val="00EE566B"/>
    <w:rsid w:val="00EE5FEF"/>
    <w:rsid w:val="00EE68FC"/>
    <w:rsid w:val="00EE6CAC"/>
    <w:rsid w:val="00EE70ED"/>
    <w:rsid w:val="00EE7BDF"/>
    <w:rsid w:val="00EE7C5D"/>
    <w:rsid w:val="00EF01D6"/>
    <w:rsid w:val="00EF0DE6"/>
    <w:rsid w:val="00EF0F55"/>
    <w:rsid w:val="00EF1214"/>
    <w:rsid w:val="00EF13FD"/>
    <w:rsid w:val="00EF1FE6"/>
    <w:rsid w:val="00EF2630"/>
    <w:rsid w:val="00EF2871"/>
    <w:rsid w:val="00EF2ACD"/>
    <w:rsid w:val="00EF2FDD"/>
    <w:rsid w:val="00EF30A2"/>
    <w:rsid w:val="00EF32EF"/>
    <w:rsid w:val="00EF3D22"/>
    <w:rsid w:val="00EF3F0B"/>
    <w:rsid w:val="00EF4069"/>
    <w:rsid w:val="00EF4DAB"/>
    <w:rsid w:val="00EF5532"/>
    <w:rsid w:val="00EF63E6"/>
    <w:rsid w:val="00EF6411"/>
    <w:rsid w:val="00EF650D"/>
    <w:rsid w:val="00EF65B9"/>
    <w:rsid w:val="00EF6620"/>
    <w:rsid w:val="00EF68AB"/>
    <w:rsid w:val="00EF6B47"/>
    <w:rsid w:val="00EF6CF7"/>
    <w:rsid w:val="00EF6F9B"/>
    <w:rsid w:val="00EF700C"/>
    <w:rsid w:val="00EF7CD1"/>
    <w:rsid w:val="00EF7CD8"/>
    <w:rsid w:val="00F0032F"/>
    <w:rsid w:val="00F00409"/>
    <w:rsid w:val="00F00604"/>
    <w:rsid w:val="00F0078F"/>
    <w:rsid w:val="00F00965"/>
    <w:rsid w:val="00F00FA4"/>
    <w:rsid w:val="00F0120F"/>
    <w:rsid w:val="00F0179C"/>
    <w:rsid w:val="00F02225"/>
    <w:rsid w:val="00F02A6E"/>
    <w:rsid w:val="00F02ACE"/>
    <w:rsid w:val="00F0394F"/>
    <w:rsid w:val="00F03E6C"/>
    <w:rsid w:val="00F04DAA"/>
    <w:rsid w:val="00F04E39"/>
    <w:rsid w:val="00F0504B"/>
    <w:rsid w:val="00F05970"/>
    <w:rsid w:val="00F05CC7"/>
    <w:rsid w:val="00F05F5A"/>
    <w:rsid w:val="00F06035"/>
    <w:rsid w:val="00F063A7"/>
    <w:rsid w:val="00F06B87"/>
    <w:rsid w:val="00F06D5A"/>
    <w:rsid w:val="00F07231"/>
    <w:rsid w:val="00F073AF"/>
    <w:rsid w:val="00F074EF"/>
    <w:rsid w:val="00F07515"/>
    <w:rsid w:val="00F07516"/>
    <w:rsid w:val="00F07627"/>
    <w:rsid w:val="00F10304"/>
    <w:rsid w:val="00F109BF"/>
    <w:rsid w:val="00F10DB3"/>
    <w:rsid w:val="00F10F1C"/>
    <w:rsid w:val="00F11300"/>
    <w:rsid w:val="00F115B8"/>
    <w:rsid w:val="00F11611"/>
    <w:rsid w:val="00F11818"/>
    <w:rsid w:val="00F11C7B"/>
    <w:rsid w:val="00F11FBE"/>
    <w:rsid w:val="00F120B4"/>
    <w:rsid w:val="00F123B9"/>
    <w:rsid w:val="00F12868"/>
    <w:rsid w:val="00F12BCA"/>
    <w:rsid w:val="00F12FBC"/>
    <w:rsid w:val="00F131C0"/>
    <w:rsid w:val="00F1322C"/>
    <w:rsid w:val="00F133EF"/>
    <w:rsid w:val="00F1373E"/>
    <w:rsid w:val="00F137A2"/>
    <w:rsid w:val="00F13A60"/>
    <w:rsid w:val="00F13BAC"/>
    <w:rsid w:val="00F13FEA"/>
    <w:rsid w:val="00F142C6"/>
    <w:rsid w:val="00F14332"/>
    <w:rsid w:val="00F14725"/>
    <w:rsid w:val="00F14E7B"/>
    <w:rsid w:val="00F1521C"/>
    <w:rsid w:val="00F15E29"/>
    <w:rsid w:val="00F15F02"/>
    <w:rsid w:val="00F1607C"/>
    <w:rsid w:val="00F16265"/>
    <w:rsid w:val="00F16385"/>
    <w:rsid w:val="00F164DD"/>
    <w:rsid w:val="00F1694E"/>
    <w:rsid w:val="00F16D95"/>
    <w:rsid w:val="00F16F98"/>
    <w:rsid w:val="00F172F8"/>
    <w:rsid w:val="00F17576"/>
    <w:rsid w:val="00F175F1"/>
    <w:rsid w:val="00F17AC7"/>
    <w:rsid w:val="00F2051D"/>
    <w:rsid w:val="00F2054D"/>
    <w:rsid w:val="00F20E8C"/>
    <w:rsid w:val="00F2115E"/>
    <w:rsid w:val="00F21D0A"/>
    <w:rsid w:val="00F21F12"/>
    <w:rsid w:val="00F2270C"/>
    <w:rsid w:val="00F22889"/>
    <w:rsid w:val="00F22A0B"/>
    <w:rsid w:val="00F231D7"/>
    <w:rsid w:val="00F239AB"/>
    <w:rsid w:val="00F23C45"/>
    <w:rsid w:val="00F23D3B"/>
    <w:rsid w:val="00F23E32"/>
    <w:rsid w:val="00F24585"/>
    <w:rsid w:val="00F24853"/>
    <w:rsid w:val="00F25694"/>
    <w:rsid w:val="00F25C24"/>
    <w:rsid w:val="00F25C87"/>
    <w:rsid w:val="00F264E1"/>
    <w:rsid w:val="00F26934"/>
    <w:rsid w:val="00F26AA3"/>
    <w:rsid w:val="00F26AC5"/>
    <w:rsid w:val="00F26C39"/>
    <w:rsid w:val="00F26DD4"/>
    <w:rsid w:val="00F270DB"/>
    <w:rsid w:val="00F2767E"/>
    <w:rsid w:val="00F276EB"/>
    <w:rsid w:val="00F27B4F"/>
    <w:rsid w:val="00F27D4B"/>
    <w:rsid w:val="00F27DA5"/>
    <w:rsid w:val="00F30063"/>
    <w:rsid w:val="00F303ED"/>
    <w:rsid w:val="00F3099E"/>
    <w:rsid w:val="00F30CAB"/>
    <w:rsid w:val="00F31186"/>
    <w:rsid w:val="00F31761"/>
    <w:rsid w:val="00F31823"/>
    <w:rsid w:val="00F31A15"/>
    <w:rsid w:val="00F320D7"/>
    <w:rsid w:val="00F32252"/>
    <w:rsid w:val="00F32360"/>
    <w:rsid w:val="00F328BF"/>
    <w:rsid w:val="00F32E21"/>
    <w:rsid w:val="00F32EB6"/>
    <w:rsid w:val="00F330A8"/>
    <w:rsid w:val="00F33517"/>
    <w:rsid w:val="00F3371F"/>
    <w:rsid w:val="00F33B08"/>
    <w:rsid w:val="00F33F59"/>
    <w:rsid w:val="00F33FDC"/>
    <w:rsid w:val="00F34705"/>
    <w:rsid w:val="00F349DE"/>
    <w:rsid w:val="00F34A3B"/>
    <w:rsid w:val="00F34F3B"/>
    <w:rsid w:val="00F34F52"/>
    <w:rsid w:val="00F353A2"/>
    <w:rsid w:val="00F35A5A"/>
    <w:rsid w:val="00F35EE1"/>
    <w:rsid w:val="00F37732"/>
    <w:rsid w:val="00F378DF"/>
    <w:rsid w:val="00F3797D"/>
    <w:rsid w:val="00F37A0D"/>
    <w:rsid w:val="00F37A38"/>
    <w:rsid w:val="00F37E08"/>
    <w:rsid w:val="00F37F2C"/>
    <w:rsid w:val="00F400EE"/>
    <w:rsid w:val="00F4012D"/>
    <w:rsid w:val="00F408C9"/>
    <w:rsid w:val="00F40AB8"/>
    <w:rsid w:val="00F40AF6"/>
    <w:rsid w:val="00F40C9A"/>
    <w:rsid w:val="00F41296"/>
    <w:rsid w:val="00F4137D"/>
    <w:rsid w:val="00F41808"/>
    <w:rsid w:val="00F42349"/>
    <w:rsid w:val="00F42396"/>
    <w:rsid w:val="00F42555"/>
    <w:rsid w:val="00F42622"/>
    <w:rsid w:val="00F42627"/>
    <w:rsid w:val="00F42A67"/>
    <w:rsid w:val="00F42F2D"/>
    <w:rsid w:val="00F43094"/>
    <w:rsid w:val="00F431AE"/>
    <w:rsid w:val="00F431BF"/>
    <w:rsid w:val="00F4374D"/>
    <w:rsid w:val="00F43A27"/>
    <w:rsid w:val="00F43AAD"/>
    <w:rsid w:val="00F441DD"/>
    <w:rsid w:val="00F4426E"/>
    <w:rsid w:val="00F4426F"/>
    <w:rsid w:val="00F45294"/>
    <w:rsid w:val="00F45E4C"/>
    <w:rsid w:val="00F460A4"/>
    <w:rsid w:val="00F460CD"/>
    <w:rsid w:val="00F462F4"/>
    <w:rsid w:val="00F464A3"/>
    <w:rsid w:val="00F4689B"/>
    <w:rsid w:val="00F46C5D"/>
    <w:rsid w:val="00F46CD8"/>
    <w:rsid w:val="00F47126"/>
    <w:rsid w:val="00F47A3E"/>
    <w:rsid w:val="00F5027B"/>
    <w:rsid w:val="00F50396"/>
    <w:rsid w:val="00F50964"/>
    <w:rsid w:val="00F513C3"/>
    <w:rsid w:val="00F513CA"/>
    <w:rsid w:val="00F51406"/>
    <w:rsid w:val="00F51AEB"/>
    <w:rsid w:val="00F51EA1"/>
    <w:rsid w:val="00F52072"/>
    <w:rsid w:val="00F52254"/>
    <w:rsid w:val="00F52420"/>
    <w:rsid w:val="00F5275A"/>
    <w:rsid w:val="00F52E5D"/>
    <w:rsid w:val="00F53B02"/>
    <w:rsid w:val="00F53C43"/>
    <w:rsid w:val="00F53FCB"/>
    <w:rsid w:val="00F54162"/>
    <w:rsid w:val="00F5495C"/>
    <w:rsid w:val="00F5502D"/>
    <w:rsid w:val="00F552DD"/>
    <w:rsid w:val="00F55559"/>
    <w:rsid w:val="00F557BC"/>
    <w:rsid w:val="00F56B83"/>
    <w:rsid w:val="00F573BB"/>
    <w:rsid w:val="00F5746F"/>
    <w:rsid w:val="00F600CA"/>
    <w:rsid w:val="00F60367"/>
    <w:rsid w:val="00F609E3"/>
    <w:rsid w:val="00F616E3"/>
    <w:rsid w:val="00F61B10"/>
    <w:rsid w:val="00F61CEA"/>
    <w:rsid w:val="00F622B6"/>
    <w:rsid w:val="00F626E4"/>
    <w:rsid w:val="00F62CFE"/>
    <w:rsid w:val="00F6315F"/>
    <w:rsid w:val="00F632F4"/>
    <w:rsid w:val="00F635EF"/>
    <w:rsid w:val="00F636D2"/>
    <w:rsid w:val="00F645E2"/>
    <w:rsid w:val="00F6463A"/>
    <w:rsid w:val="00F646E3"/>
    <w:rsid w:val="00F64772"/>
    <w:rsid w:val="00F64826"/>
    <w:rsid w:val="00F64CE0"/>
    <w:rsid w:val="00F652A9"/>
    <w:rsid w:val="00F6539C"/>
    <w:rsid w:val="00F6580E"/>
    <w:rsid w:val="00F659A5"/>
    <w:rsid w:val="00F65A78"/>
    <w:rsid w:val="00F664B5"/>
    <w:rsid w:val="00F66587"/>
    <w:rsid w:val="00F66C37"/>
    <w:rsid w:val="00F66E71"/>
    <w:rsid w:val="00F67A80"/>
    <w:rsid w:val="00F67F33"/>
    <w:rsid w:val="00F67FB7"/>
    <w:rsid w:val="00F7010E"/>
    <w:rsid w:val="00F70183"/>
    <w:rsid w:val="00F70446"/>
    <w:rsid w:val="00F7087B"/>
    <w:rsid w:val="00F70AC9"/>
    <w:rsid w:val="00F70E46"/>
    <w:rsid w:val="00F712B7"/>
    <w:rsid w:val="00F713CB"/>
    <w:rsid w:val="00F715C0"/>
    <w:rsid w:val="00F71822"/>
    <w:rsid w:val="00F719FD"/>
    <w:rsid w:val="00F71F7D"/>
    <w:rsid w:val="00F728BE"/>
    <w:rsid w:val="00F72C59"/>
    <w:rsid w:val="00F7389C"/>
    <w:rsid w:val="00F74520"/>
    <w:rsid w:val="00F7575D"/>
    <w:rsid w:val="00F76BC5"/>
    <w:rsid w:val="00F773DB"/>
    <w:rsid w:val="00F77DE3"/>
    <w:rsid w:val="00F8061F"/>
    <w:rsid w:val="00F806DE"/>
    <w:rsid w:val="00F80849"/>
    <w:rsid w:val="00F80AB2"/>
    <w:rsid w:val="00F80BE2"/>
    <w:rsid w:val="00F80FC4"/>
    <w:rsid w:val="00F81386"/>
    <w:rsid w:val="00F81DD5"/>
    <w:rsid w:val="00F82067"/>
    <w:rsid w:val="00F822D1"/>
    <w:rsid w:val="00F82335"/>
    <w:rsid w:val="00F82665"/>
    <w:rsid w:val="00F82707"/>
    <w:rsid w:val="00F829AB"/>
    <w:rsid w:val="00F82BF6"/>
    <w:rsid w:val="00F82C36"/>
    <w:rsid w:val="00F8373F"/>
    <w:rsid w:val="00F83743"/>
    <w:rsid w:val="00F83769"/>
    <w:rsid w:val="00F83F4E"/>
    <w:rsid w:val="00F84549"/>
    <w:rsid w:val="00F84578"/>
    <w:rsid w:val="00F84885"/>
    <w:rsid w:val="00F85F75"/>
    <w:rsid w:val="00F8610D"/>
    <w:rsid w:val="00F86281"/>
    <w:rsid w:val="00F8681B"/>
    <w:rsid w:val="00F86E05"/>
    <w:rsid w:val="00F86E75"/>
    <w:rsid w:val="00F875DC"/>
    <w:rsid w:val="00F87695"/>
    <w:rsid w:val="00F8769D"/>
    <w:rsid w:val="00F87867"/>
    <w:rsid w:val="00F87AC1"/>
    <w:rsid w:val="00F902DC"/>
    <w:rsid w:val="00F90F71"/>
    <w:rsid w:val="00F91109"/>
    <w:rsid w:val="00F9129B"/>
    <w:rsid w:val="00F918E1"/>
    <w:rsid w:val="00F918F8"/>
    <w:rsid w:val="00F92A53"/>
    <w:rsid w:val="00F937FB"/>
    <w:rsid w:val="00F941D7"/>
    <w:rsid w:val="00F9473A"/>
    <w:rsid w:val="00F9474A"/>
    <w:rsid w:val="00F9484D"/>
    <w:rsid w:val="00F954FE"/>
    <w:rsid w:val="00F9596C"/>
    <w:rsid w:val="00F95FD7"/>
    <w:rsid w:val="00F9681D"/>
    <w:rsid w:val="00F969A9"/>
    <w:rsid w:val="00F969D5"/>
    <w:rsid w:val="00F97184"/>
    <w:rsid w:val="00F97606"/>
    <w:rsid w:val="00F97756"/>
    <w:rsid w:val="00F97E4D"/>
    <w:rsid w:val="00F97FC0"/>
    <w:rsid w:val="00FA0177"/>
    <w:rsid w:val="00FA0CF2"/>
    <w:rsid w:val="00FA10D4"/>
    <w:rsid w:val="00FA2314"/>
    <w:rsid w:val="00FA293C"/>
    <w:rsid w:val="00FA2AEE"/>
    <w:rsid w:val="00FA2DE3"/>
    <w:rsid w:val="00FA3539"/>
    <w:rsid w:val="00FA3BF0"/>
    <w:rsid w:val="00FA3C5E"/>
    <w:rsid w:val="00FA3D0D"/>
    <w:rsid w:val="00FA42CB"/>
    <w:rsid w:val="00FA443B"/>
    <w:rsid w:val="00FA45BF"/>
    <w:rsid w:val="00FA4614"/>
    <w:rsid w:val="00FA4AD3"/>
    <w:rsid w:val="00FA4AD8"/>
    <w:rsid w:val="00FA4EE5"/>
    <w:rsid w:val="00FA51C0"/>
    <w:rsid w:val="00FA6227"/>
    <w:rsid w:val="00FA62E4"/>
    <w:rsid w:val="00FA641D"/>
    <w:rsid w:val="00FA6580"/>
    <w:rsid w:val="00FA6617"/>
    <w:rsid w:val="00FA6622"/>
    <w:rsid w:val="00FA6EBD"/>
    <w:rsid w:val="00FA6FB5"/>
    <w:rsid w:val="00FA73E0"/>
    <w:rsid w:val="00FA74AD"/>
    <w:rsid w:val="00FA791D"/>
    <w:rsid w:val="00FB0909"/>
    <w:rsid w:val="00FB1B23"/>
    <w:rsid w:val="00FB23DC"/>
    <w:rsid w:val="00FB24E4"/>
    <w:rsid w:val="00FB271F"/>
    <w:rsid w:val="00FB285A"/>
    <w:rsid w:val="00FB2D5A"/>
    <w:rsid w:val="00FB305F"/>
    <w:rsid w:val="00FB366D"/>
    <w:rsid w:val="00FB3F3C"/>
    <w:rsid w:val="00FB3F87"/>
    <w:rsid w:val="00FB3FE5"/>
    <w:rsid w:val="00FB4249"/>
    <w:rsid w:val="00FB46A8"/>
    <w:rsid w:val="00FB46FC"/>
    <w:rsid w:val="00FB4C1E"/>
    <w:rsid w:val="00FB4E95"/>
    <w:rsid w:val="00FB52DC"/>
    <w:rsid w:val="00FB57BB"/>
    <w:rsid w:val="00FB5803"/>
    <w:rsid w:val="00FB596F"/>
    <w:rsid w:val="00FB5C4B"/>
    <w:rsid w:val="00FB5CC0"/>
    <w:rsid w:val="00FB6268"/>
    <w:rsid w:val="00FB633D"/>
    <w:rsid w:val="00FB6CB5"/>
    <w:rsid w:val="00FB6D43"/>
    <w:rsid w:val="00FB75C3"/>
    <w:rsid w:val="00FB7F9D"/>
    <w:rsid w:val="00FC02E0"/>
    <w:rsid w:val="00FC0B96"/>
    <w:rsid w:val="00FC0D7C"/>
    <w:rsid w:val="00FC1085"/>
    <w:rsid w:val="00FC15CA"/>
    <w:rsid w:val="00FC1743"/>
    <w:rsid w:val="00FC1C84"/>
    <w:rsid w:val="00FC2F59"/>
    <w:rsid w:val="00FC329B"/>
    <w:rsid w:val="00FC357F"/>
    <w:rsid w:val="00FC36CF"/>
    <w:rsid w:val="00FC3757"/>
    <w:rsid w:val="00FC3BA1"/>
    <w:rsid w:val="00FC4962"/>
    <w:rsid w:val="00FC4D94"/>
    <w:rsid w:val="00FC51CB"/>
    <w:rsid w:val="00FC56F4"/>
    <w:rsid w:val="00FC5807"/>
    <w:rsid w:val="00FC5D57"/>
    <w:rsid w:val="00FC5FD4"/>
    <w:rsid w:val="00FC651F"/>
    <w:rsid w:val="00FC6990"/>
    <w:rsid w:val="00FC7159"/>
    <w:rsid w:val="00FC7600"/>
    <w:rsid w:val="00FC7672"/>
    <w:rsid w:val="00FC7C9C"/>
    <w:rsid w:val="00FD0BBF"/>
    <w:rsid w:val="00FD0CCE"/>
    <w:rsid w:val="00FD0D9C"/>
    <w:rsid w:val="00FD16B8"/>
    <w:rsid w:val="00FD1842"/>
    <w:rsid w:val="00FD19E2"/>
    <w:rsid w:val="00FD23A5"/>
    <w:rsid w:val="00FD2655"/>
    <w:rsid w:val="00FD2662"/>
    <w:rsid w:val="00FD2EB0"/>
    <w:rsid w:val="00FD2FA7"/>
    <w:rsid w:val="00FD3123"/>
    <w:rsid w:val="00FD3478"/>
    <w:rsid w:val="00FD3789"/>
    <w:rsid w:val="00FD3FCF"/>
    <w:rsid w:val="00FD49D2"/>
    <w:rsid w:val="00FD4A0C"/>
    <w:rsid w:val="00FD4A48"/>
    <w:rsid w:val="00FD4F0A"/>
    <w:rsid w:val="00FD51C4"/>
    <w:rsid w:val="00FD51D8"/>
    <w:rsid w:val="00FD5856"/>
    <w:rsid w:val="00FD5978"/>
    <w:rsid w:val="00FD5BEA"/>
    <w:rsid w:val="00FD60DD"/>
    <w:rsid w:val="00FD63FE"/>
    <w:rsid w:val="00FD6518"/>
    <w:rsid w:val="00FD65E6"/>
    <w:rsid w:val="00FD66BA"/>
    <w:rsid w:val="00FD6853"/>
    <w:rsid w:val="00FD6F7D"/>
    <w:rsid w:val="00FD7470"/>
    <w:rsid w:val="00FD79C9"/>
    <w:rsid w:val="00FD7BF4"/>
    <w:rsid w:val="00FD7DA9"/>
    <w:rsid w:val="00FD7F13"/>
    <w:rsid w:val="00FE00BC"/>
    <w:rsid w:val="00FE02A2"/>
    <w:rsid w:val="00FE04DC"/>
    <w:rsid w:val="00FE0652"/>
    <w:rsid w:val="00FE08EE"/>
    <w:rsid w:val="00FE09F1"/>
    <w:rsid w:val="00FE116C"/>
    <w:rsid w:val="00FE1834"/>
    <w:rsid w:val="00FE2122"/>
    <w:rsid w:val="00FE2514"/>
    <w:rsid w:val="00FE3143"/>
    <w:rsid w:val="00FE3645"/>
    <w:rsid w:val="00FE3954"/>
    <w:rsid w:val="00FE3B47"/>
    <w:rsid w:val="00FE4FDA"/>
    <w:rsid w:val="00FE5034"/>
    <w:rsid w:val="00FE5419"/>
    <w:rsid w:val="00FE5655"/>
    <w:rsid w:val="00FE5F01"/>
    <w:rsid w:val="00FE640B"/>
    <w:rsid w:val="00FE72E5"/>
    <w:rsid w:val="00FE75F7"/>
    <w:rsid w:val="00FE7921"/>
    <w:rsid w:val="00FF01A2"/>
    <w:rsid w:val="00FF040B"/>
    <w:rsid w:val="00FF0434"/>
    <w:rsid w:val="00FF04BC"/>
    <w:rsid w:val="00FF0C76"/>
    <w:rsid w:val="00FF0FAA"/>
    <w:rsid w:val="00FF12E8"/>
    <w:rsid w:val="00FF1510"/>
    <w:rsid w:val="00FF19A8"/>
    <w:rsid w:val="00FF1E30"/>
    <w:rsid w:val="00FF1FC1"/>
    <w:rsid w:val="00FF20CA"/>
    <w:rsid w:val="00FF28DF"/>
    <w:rsid w:val="00FF31DE"/>
    <w:rsid w:val="00FF3751"/>
    <w:rsid w:val="00FF3B22"/>
    <w:rsid w:val="00FF4B36"/>
    <w:rsid w:val="00FF4EE7"/>
    <w:rsid w:val="00FF5416"/>
    <w:rsid w:val="00FF56B0"/>
    <w:rsid w:val="00FF600F"/>
    <w:rsid w:val="00FF6254"/>
    <w:rsid w:val="00FF652C"/>
    <w:rsid w:val="00FF6598"/>
    <w:rsid w:val="00FF673C"/>
    <w:rsid w:val="00FF68E1"/>
    <w:rsid w:val="00FF68EC"/>
    <w:rsid w:val="00FF6BDA"/>
    <w:rsid w:val="00FF6C02"/>
    <w:rsid w:val="00FF7306"/>
    <w:rsid w:val="00FF783F"/>
    <w:rsid w:val="00FF7E6D"/>
    <w:rsid w:val="0619AF9F"/>
    <w:rsid w:val="148C0EBF"/>
    <w:rsid w:val="17F4E846"/>
    <w:rsid w:val="18808225"/>
    <w:rsid w:val="1BF4C7A9"/>
    <w:rsid w:val="1F353E43"/>
    <w:rsid w:val="2288F9CE"/>
    <w:rsid w:val="269C7075"/>
    <w:rsid w:val="2782658C"/>
    <w:rsid w:val="2A4A9725"/>
    <w:rsid w:val="2D22D4BE"/>
    <w:rsid w:val="2D71FE64"/>
    <w:rsid w:val="2E073D8A"/>
    <w:rsid w:val="36E90A23"/>
    <w:rsid w:val="463E08F3"/>
    <w:rsid w:val="4C31C074"/>
    <w:rsid w:val="5887FCD8"/>
    <w:rsid w:val="61775783"/>
    <w:rsid w:val="62C891EF"/>
    <w:rsid w:val="66AB93B6"/>
    <w:rsid w:val="69202835"/>
    <w:rsid w:val="6BB04E0B"/>
    <w:rsid w:val="6BC47F73"/>
    <w:rsid w:val="7577BDB4"/>
    <w:rsid w:val="780AAD74"/>
    <w:rsid w:val="7E4B7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90CEE318-8751-4141-805E-D6943409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06"/>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character" w:customStyle="1" w:styleId="eop">
    <w:name w:val="eop"/>
    <w:basedOn w:val="DefaultParagraphFont"/>
    <w:rsid w:val="0087093D"/>
  </w:style>
  <w:style w:type="character" w:customStyle="1" w:styleId="normaltextrun">
    <w:name w:val="normaltextrun"/>
    <w:basedOn w:val="DefaultParagraphFont"/>
    <w:rsid w:val="0087093D"/>
  </w:style>
  <w:style w:type="paragraph" w:customStyle="1" w:styleId="paragraph">
    <w:name w:val="paragraph"/>
    <w:basedOn w:val="Normal"/>
    <w:rsid w:val="0087093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body text1"/>
    <w:basedOn w:val="Normal"/>
    <w:link w:val="ListParagraphChar"/>
    <w:uiPriority w:val="34"/>
    <w:qFormat/>
    <w:rsid w:val="00CE7683"/>
    <w:pPr>
      <w:ind w:left="720"/>
      <w:contextualSpacing/>
    </w:pPr>
  </w:style>
  <w:style w:type="character" w:customStyle="1" w:styleId="ListParagraphChar">
    <w:name w:val="List Paragraph Char"/>
    <w:aliases w:val="body text1 Char"/>
    <w:basedOn w:val="DefaultParagraphFont"/>
    <w:link w:val="ListParagraph"/>
    <w:uiPriority w:val="34"/>
    <w:locked/>
    <w:rsid w:val="00835B69"/>
  </w:style>
  <w:style w:type="paragraph" w:styleId="Revision">
    <w:name w:val="Revision"/>
    <w:hidden/>
    <w:uiPriority w:val="99"/>
    <w:semiHidden/>
    <w:rsid w:val="00852CB1"/>
    <w:pPr>
      <w:spacing w:after="0" w:line="240" w:lineRule="auto"/>
    </w:pPr>
  </w:style>
  <w:style w:type="paragraph" w:customStyle="1" w:styleId="xmsolistparagraph">
    <w:name w:val="x_msolistparagraph"/>
    <w:basedOn w:val="Normal"/>
    <w:rsid w:val="00BE77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CE5FC2"/>
    <w:pPr>
      <w:widowControl w:val="0"/>
      <w:autoSpaceDE w:val="0"/>
      <w:autoSpaceDN w:val="0"/>
      <w:spacing w:after="0" w:line="240" w:lineRule="auto"/>
    </w:pPr>
    <w:rPr>
      <w:rFonts w:ascii="Calibri" w:eastAsia="Calibri" w:hAnsi="Calibri" w:cs="Calibri"/>
      <w:lang w:val="en-US"/>
    </w:rPr>
  </w:style>
  <w:style w:type="paragraph" w:styleId="NoSpacing">
    <w:name w:val="No Spacing"/>
    <w:uiPriority w:val="1"/>
    <w:qFormat/>
    <w:rsid w:val="004328C9"/>
    <w:pPr>
      <w:spacing w:after="0" w:line="240" w:lineRule="auto"/>
    </w:pPr>
  </w:style>
  <w:style w:type="character" w:customStyle="1" w:styleId="contentpasted0">
    <w:name w:val="contentpasted0"/>
    <w:basedOn w:val="DefaultParagraphFont"/>
    <w:rsid w:val="004913AB"/>
  </w:style>
  <w:style w:type="character" w:customStyle="1" w:styleId="tabchar">
    <w:name w:val="tabchar"/>
    <w:basedOn w:val="DefaultParagraphFont"/>
    <w:rsid w:val="008E377B"/>
  </w:style>
  <w:style w:type="character" w:styleId="FollowedHyperlink">
    <w:name w:val="FollowedHyperlink"/>
    <w:basedOn w:val="DefaultParagraphFont"/>
    <w:uiPriority w:val="99"/>
    <w:semiHidden/>
    <w:unhideWhenUsed/>
    <w:rsid w:val="00CB58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9971">
      <w:bodyDiv w:val="1"/>
      <w:marLeft w:val="0"/>
      <w:marRight w:val="0"/>
      <w:marTop w:val="0"/>
      <w:marBottom w:val="0"/>
      <w:divBdr>
        <w:top w:val="none" w:sz="0" w:space="0" w:color="auto"/>
        <w:left w:val="none" w:sz="0" w:space="0" w:color="auto"/>
        <w:bottom w:val="none" w:sz="0" w:space="0" w:color="auto"/>
        <w:right w:val="none" w:sz="0" w:space="0" w:color="auto"/>
      </w:divBdr>
      <w:divsChild>
        <w:div w:id="757749971">
          <w:marLeft w:val="0"/>
          <w:marRight w:val="0"/>
          <w:marTop w:val="0"/>
          <w:marBottom w:val="0"/>
          <w:divBdr>
            <w:top w:val="none" w:sz="0" w:space="0" w:color="auto"/>
            <w:left w:val="none" w:sz="0" w:space="0" w:color="auto"/>
            <w:bottom w:val="none" w:sz="0" w:space="0" w:color="auto"/>
            <w:right w:val="none" w:sz="0" w:space="0" w:color="auto"/>
          </w:divBdr>
        </w:div>
        <w:div w:id="2075229206">
          <w:marLeft w:val="0"/>
          <w:marRight w:val="0"/>
          <w:marTop w:val="0"/>
          <w:marBottom w:val="0"/>
          <w:divBdr>
            <w:top w:val="none" w:sz="0" w:space="0" w:color="auto"/>
            <w:left w:val="none" w:sz="0" w:space="0" w:color="auto"/>
            <w:bottom w:val="none" w:sz="0" w:space="0" w:color="auto"/>
            <w:right w:val="none" w:sz="0" w:space="0" w:color="auto"/>
          </w:divBdr>
        </w:div>
        <w:div w:id="196504794">
          <w:marLeft w:val="0"/>
          <w:marRight w:val="0"/>
          <w:marTop w:val="0"/>
          <w:marBottom w:val="0"/>
          <w:divBdr>
            <w:top w:val="none" w:sz="0" w:space="0" w:color="auto"/>
            <w:left w:val="none" w:sz="0" w:space="0" w:color="auto"/>
            <w:bottom w:val="none" w:sz="0" w:space="0" w:color="auto"/>
            <w:right w:val="none" w:sz="0" w:space="0" w:color="auto"/>
          </w:divBdr>
        </w:div>
      </w:divsChild>
    </w:div>
    <w:div w:id="257295230">
      <w:bodyDiv w:val="1"/>
      <w:marLeft w:val="0"/>
      <w:marRight w:val="0"/>
      <w:marTop w:val="0"/>
      <w:marBottom w:val="0"/>
      <w:divBdr>
        <w:top w:val="none" w:sz="0" w:space="0" w:color="auto"/>
        <w:left w:val="none" w:sz="0" w:space="0" w:color="auto"/>
        <w:bottom w:val="none" w:sz="0" w:space="0" w:color="auto"/>
        <w:right w:val="none" w:sz="0" w:space="0" w:color="auto"/>
      </w:divBdr>
    </w:div>
    <w:div w:id="438836498">
      <w:bodyDiv w:val="1"/>
      <w:marLeft w:val="0"/>
      <w:marRight w:val="0"/>
      <w:marTop w:val="0"/>
      <w:marBottom w:val="0"/>
      <w:divBdr>
        <w:top w:val="none" w:sz="0" w:space="0" w:color="auto"/>
        <w:left w:val="none" w:sz="0" w:space="0" w:color="auto"/>
        <w:bottom w:val="none" w:sz="0" w:space="0" w:color="auto"/>
        <w:right w:val="none" w:sz="0" w:space="0" w:color="auto"/>
      </w:divBdr>
      <w:divsChild>
        <w:div w:id="364067416">
          <w:marLeft w:val="0"/>
          <w:marRight w:val="0"/>
          <w:marTop w:val="0"/>
          <w:marBottom w:val="0"/>
          <w:divBdr>
            <w:top w:val="none" w:sz="0" w:space="0" w:color="auto"/>
            <w:left w:val="none" w:sz="0" w:space="0" w:color="auto"/>
            <w:bottom w:val="none" w:sz="0" w:space="0" w:color="auto"/>
            <w:right w:val="none" w:sz="0" w:space="0" w:color="auto"/>
          </w:divBdr>
        </w:div>
        <w:div w:id="1531410559">
          <w:marLeft w:val="0"/>
          <w:marRight w:val="0"/>
          <w:marTop w:val="0"/>
          <w:marBottom w:val="0"/>
          <w:divBdr>
            <w:top w:val="none" w:sz="0" w:space="0" w:color="auto"/>
            <w:left w:val="none" w:sz="0" w:space="0" w:color="auto"/>
            <w:bottom w:val="none" w:sz="0" w:space="0" w:color="auto"/>
            <w:right w:val="none" w:sz="0" w:space="0" w:color="auto"/>
          </w:divBdr>
        </w:div>
        <w:div w:id="1588339776">
          <w:marLeft w:val="0"/>
          <w:marRight w:val="0"/>
          <w:marTop w:val="0"/>
          <w:marBottom w:val="0"/>
          <w:divBdr>
            <w:top w:val="none" w:sz="0" w:space="0" w:color="auto"/>
            <w:left w:val="none" w:sz="0" w:space="0" w:color="auto"/>
            <w:bottom w:val="none" w:sz="0" w:space="0" w:color="auto"/>
            <w:right w:val="none" w:sz="0" w:space="0" w:color="auto"/>
          </w:divBdr>
        </w:div>
        <w:div w:id="780337578">
          <w:marLeft w:val="0"/>
          <w:marRight w:val="0"/>
          <w:marTop w:val="0"/>
          <w:marBottom w:val="0"/>
          <w:divBdr>
            <w:top w:val="none" w:sz="0" w:space="0" w:color="auto"/>
            <w:left w:val="none" w:sz="0" w:space="0" w:color="auto"/>
            <w:bottom w:val="none" w:sz="0" w:space="0" w:color="auto"/>
            <w:right w:val="none" w:sz="0" w:space="0" w:color="auto"/>
          </w:divBdr>
        </w:div>
        <w:div w:id="275214304">
          <w:marLeft w:val="0"/>
          <w:marRight w:val="0"/>
          <w:marTop w:val="0"/>
          <w:marBottom w:val="0"/>
          <w:divBdr>
            <w:top w:val="none" w:sz="0" w:space="0" w:color="auto"/>
            <w:left w:val="none" w:sz="0" w:space="0" w:color="auto"/>
            <w:bottom w:val="none" w:sz="0" w:space="0" w:color="auto"/>
            <w:right w:val="none" w:sz="0" w:space="0" w:color="auto"/>
          </w:divBdr>
        </w:div>
      </w:divsChild>
    </w:div>
    <w:div w:id="478573698">
      <w:bodyDiv w:val="1"/>
      <w:marLeft w:val="0"/>
      <w:marRight w:val="0"/>
      <w:marTop w:val="0"/>
      <w:marBottom w:val="0"/>
      <w:divBdr>
        <w:top w:val="none" w:sz="0" w:space="0" w:color="auto"/>
        <w:left w:val="none" w:sz="0" w:space="0" w:color="auto"/>
        <w:bottom w:val="none" w:sz="0" w:space="0" w:color="auto"/>
        <w:right w:val="none" w:sz="0" w:space="0" w:color="auto"/>
      </w:divBdr>
    </w:div>
    <w:div w:id="878858573">
      <w:bodyDiv w:val="1"/>
      <w:marLeft w:val="0"/>
      <w:marRight w:val="0"/>
      <w:marTop w:val="0"/>
      <w:marBottom w:val="0"/>
      <w:divBdr>
        <w:top w:val="none" w:sz="0" w:space="0" w:color="auto"/>
        <w:left w:val="none" w:sz="0" w:space="0" w:color="auto"/>
        <w:bottom w:val="none" w:sz="0" w:space="0" w:color="auto"/>
        <w:right w:val="none" w:sz="0" w:space="0" w:color="auto"/>
      </w:divBdr>
    </w:div>
    <w:div w:id="893009423">
      <w:bodyDiv w:val="1"/>
      <w:marLeft w:val="0"/>
      <w:marRight w:val="0"/>
      <w:marTop w:val="0"/>
      <w:marBottom w:val="0"/>
      <w:divBdr>
        <w:top w:val="none" w:sz="0" w:space="0" w:color="auto"/>
        <w:left w:val="none" w:sz="0" w:space="0" w:color="auto"/>
        <w:bottom w:val="none" w:sz="0" w:space="0" w:color="auto"/>
        <w:right w:val="none" w:sz="0" w:space="0" w:color="auto"/>
      </w:divBdr>
    </w:div>
    <w:div w:id="946162537">
      <w:bodyDiv w:val="1"/>
      <w:marLeft w:val="0"/>
      <w:marRight w:val="0"/>
      <w:marTop w:val="0"/>
      <w:marBottom w:val="0"/>
      <w:divBdr>
        <w:top w:val="none" w:sz="0" w:space="0" w:color="auto"/>
        <w:left w:val="none" w:sz="0" w:space="0" w:color="auto"/>
        <w:bottom w:val="none" w:sz="0" w:space="0" w:color="auto"/>
        <w:right w:val="none" w:sz="0" w:space="0" w:color="auto"/>
      </w:divBdr>
      <w:divsChild>
        <w:div w:id="1460103375">
          <w:marLeft w:val="0"/>
          <w:marRight w:val="0"/>
          <w:marTop w:val="0"/>
          <w:marBottom w:val="0"/>
          <w:divBdr>
            <w:top w:val="none" w:sz="0" w:space="0" w:color="auto"/>
            <w:left w:val="none" w:sz="0" w:space="0" w:color="auto"/>
            <w:bottom w:val="none" w:sz="0" w:space="0" w:color="auto"/>
            <w:right w:val="none" w:sz="0" w:space="0" w:color="auto"/>
          </w:divBdr>
        </w:div>
        <w:div w:id="2031252782">
          <w:marLeft w:val="0"/>
          <w:marRight w:val="0"/>
          <w:marTop w:val="0"/>
          <w:marBottom w:val="0"/>
          <w:divBdr>
            <w:top w:val="none" w:sz="0" w:space="0" w:color="auto"/>
            <w:left w:val="none" w:sz="0" w:space="0" w:color="auto"/>
            <w:bottom w:val="none" w:sz="0" w:space="0" w:color="auto"/>
            <w:right w:val="none" w:sz="0" w:space="0" w:color="auto"/>
          </w:divBdr>
        </w:div>
        <w:div w:id="142086870">
          <w:marLeft w:val="0"/>
          <w:marRight w:val="0"/>
          <w:marTop w:val="0"/>
          <w:marBottom w:val="0"/>
          <w:divBdr>
            <w:top w:val="none" w:sz="0" w:space="0" w:color="auto"/>
            <w:left w:val="none" w:sz="0" w:space="0" w:color="auto"/>
            <w:bottom w:val="none" w:sz="0" w:space="0" w:color="auto"/>
            <w:right w:val="none" w:sz="0" w:space="0" w:color="auto"/>
          </w:divBdr>
        </w:div>
        <w:div w:id="800810072">
          <w:marLeft w:val="0"/>
          <w:marRight w:val="0"/>
          <w:marTop w:val="0"/>
          <w:marBottom w:val="0"/>
          <w:divBdr>
            <w:top w:val="none" w:sz="0" w:space="0" w:color="auto"/>
            <w:left w:val="none" w:sz="0" w:space="0" w:color="auto"/>
            <w:bottom w:val="none" w:sz="0" w:space="0" w:color="auto"/>
            <w:right w:val="none" w:sz="0" w:space="0" w:color="auto"/>
          </w:divBdr>
        </w:div>
      </w:divsChild>
    </w:div>
    <w:div w:id="1005551091">
      <w:bodyDiv w:val="1"/>
      <w:marLeft w:val="0"/>
      <w:marRight w:val="0"/>
      <w:marTop w:val="0"/>
      <w:marBottom w:val="0"/>
      <w:divBdr>
        <w:top w:val="none" w:sz="0" w:space="0" w:color="auto"/>
        <w:left w:val="none" w:sz="0" w:space="0" w:color="auto"/>
        <w:bottom w:val="none" w:sz="0" w:space="0" w:color="auto"/>
        <w:right w:val="none" w:sz="0" w:space="0" w:color="auto"/>
      </w:divBdr>
      <w:divsChild>
        <w:div w:id="288978671">
          <w:marLeft w:val="0"/>
          <w:marRight w:val="0"/>
          <w:marTop w:val="0"/>
          <w:marBottom w:val="0"/>
          <w:divBdr>
            <w:top w:val="none" w:sz="0" w:space="0" w:color="auto"/>
            <w:left w:val="none" w:sz="0" w:space="0" w:color="auto"/>
            <w:bottom w:val="none" w:sz="0" w:space="0" w:color="auto"/>
            <w:right w:val="none" w:sz="0" w:space="0" w:color="auto"/>
          </w:divBdr>
        </w:div>
        <w:div w:id="1205798627">
          <w:marLeft w:val="0"/>
          <w:marRight w:val="0"/>
          <w:marTop w:val="0"/>
          <w:marBottom w:val="0"/>
          <w:divBdr>
            <w:top w:val="none" w:sz="0" w:space="0" w:color="auto"/>
            <w:left w:val="none" w:sz="0" w:space="0" w:color="auto"/>
            <w:bottom w:val="none" w:sz="0" w:space="0" w:color="auto"/>
            <w:right w:val="none" w:sz="0" w:space="0" w:color="auto"/>
          </w:divBdr>
        </w:div>
      </w:divsChild>
    </w:div>
    <w:div w:id="1082025176">
      <w:bodyDiv w:val="1"/>
      <w:marLeft w:val="0"/>
      <w:marRight w:val="0"/>
      <w:marTop w:val="0"/>
      <w:marBottom w:val="0"/>
      <w:divBdr>
        <w:top w:val="none" w:sz="0" w:space="0" w:color="auto"/>
        <w:left w:val="none" w:sz="0" w:space="0" w:color="auto"/>
        <w:bottom w:val="none" w:sz="0" w:space="0" w:color="auto"/>
        <w:right w:val="none" w:sz="0" w:space="0" w:color="auto"/>
      </w:divBdr>
      <w:divsChild>
        <w:div w:id="1024668580">
          <w:marLeft w:val="0"/>
          <w:marRight w:val="0"/>
          <w:marTop w:val="0"/>
          <w:marBottom w:val="0"/>
          <w:divBdr>
            <w:top w:val="none" w:sz="0" w:space="0" w:color="auto"/>
            <w:left w:val="none" w:sz="0" w:space="0" w:color="auto"/>
            <w:bottom w:val="none" w:sz="0" w:space="0" w:color="auto"/>
            <w:right w:val="none" w:sz="0" w:space="0" w:color="auto"/>
          </w:divBdr>
        </w:div>
      </w:divsChild>
    </w:div>
    <w:div w:id="1153256937">
      <w:bodyDiv w:val="1"/>
      <w:marLeft w:val="0"/>
      <w:marRight w:val="0"/>
      <w:marTop w:val="0"/>
      <w:marBottom w:val="0"/>
      <w:divBdr>
        <w:top w:val="none" w:sz="0" w:space="0" w:color="auto"/>
        <w:left w:val="none" w:sz="0" w:space="0" w:color="auto"/>
        <w:bottom w:val="none" w:sz="0" w:space="0" w:color="auto"/>
        <w:right w:val="none" w:sz="0" w:space="0" w:color="auto"/>
      </w:divBdr>
      <w:divsChild>
        <w:div w:id="1547448521">
          <w:marLeft w:val="0"/>
          <w:marRight w:val="0"/>
          <w:marTop w:val="0"/>
          <w:marBottom w:val="0"/>
          <w:divBdr>
            <w:top w:val="none" w:sz="0" w:space="0" w:color="auto"/>
            <w:left w:val="none" w:sz="0" w:space="0" w:color="auto"/>
            <w:bottom w:val="none" w:sz="0" w:space="0" w:color="auto"/>
            <w:right w:val="none" w:sz="0" w:space="0" w:color="auto"/>
          </w:divBdr>
        </w:div>
        <w:div w:id="747964448">
          <w:marLeft w:val="0"/>
          <w:marRight w:val="0"/>
          <w:marTop w:val="0"/>
          <w:marBottom w:val="0"/>
          <w:divBdr>
            <w:top w:val="none" w:sz="0" w:space="0" w:color="auto"/>
            <w:left w:val="none" w:sz="0" w:space="0" w:color="auto"/>
            <w:bottom w:val="none" w:sz="0" w:space="0" w:color="auto"/>
            <w:right w:val="none" w:sz="0" w:space="0" w:color="auto"/>
          </w:divBdr>
        </w:div>
        <w:div w:id="80951177">
          <w:marLeft w:val="0"/>
          <w:marRight w:val="0"/>
          <w:marTop w:val="0"/>
          <w:marBottom w:val="0"/>
          <w:divBdr>
            <w:top w:val="none" w:sz="0" w:space="0" w:color="auto"/>
            <w:left w:val="none" w:sz="0" w:space="0" w:color="auto"/>
            <w:bottom w:val="none" w:sz="0" w:space="0" w:color="auto"/>
            <w:right w:val="none" w:sz="0" w:space="0" w:color="auto"/>
          </w:divBdr>
        </w:div>
        <w:div w:id="347219534">
          <w:marLeft w:val="0"/>
          <w:marRight w:val="0"/>
          <w:marTop w:val="0"/>
          <w:marBottom w:val="0"/>
          <w:divBdr>
            <w:top w:val="none" w:sz="0" w:space="0" w:color="auto"/>
            <w:left w:val="none" w:sz="0" w:space="0" w:color="auto"/>
            <w:bottom w:val="none" w:sz="0" w:space="0" w:color="auto"/>
            <w:right w:val="none" w:sz="0" w:space="0" w:color="auto"/>
          </w:divBdr>
        </w:div>
        <w:div w:id="148179409">
          <w:marLeft w:val="0"/>
          <w:marRight w:val="0"/>
          <w:marTop w:val="0"/>
          <w:marBottom w:val="0"/>
          <w:divBdr>
            <w:top w:val="none" w:sz="0" w:space="0" w:color="auto"/>
            <w:left w:val="none" w:sz="0" w:space="0" w:color="auto"/>
            <w:bottom w:val="none" w:sz="0" w:space="0" w:color="auto"/>
            <w:right w:val="none" w:sz="0" w:space="0" w:color="auto"/>
          </w:divBdr>
        </w:div>
        <w:div w:id="289437580">
          <w:marLeft w:val="0"/>
          <w:marRight w:val="0"/>
          <w:marTop w:val="0"/>
          <w:marBottom w:val="0"/>
          <w:divBdr>
            <w:top w:val="none" w:sz="0" w:space="0" w:color="auto"/>
            <w:left w:val="none" w:sz="0" w:space="0" w:color="auto"/>
            <w:bottom w:val="none" w:sz="0" w:space="0" w:color="auto"/>
            <w:right w:val="none" w:sz="0" w:space="0" w:color="auto"/>
          </w:divBdr>
        </w:div>
        <w:div w:id="1310818077">
          <w:marLeft w:val="0"/>
          <w:marRight w:val="0"/>
          <w:marTop w:val="0"/>
          <w:marBottom w:val="0"/>
          <w:divBdr>
            <w:top w:val="none" w:sz="0" w:space="0" w:color="auto"/>
            <w:left w:val="none" w:sz="0" w:space="0" w:color="auto"/>
            <w:bottom w:val="none" w:sz="0" w:space="0" w:color="auto"/>
            <w:right w:val="none" w:sz="0" w:space="0" w:color="auto"/>
          </w:divBdr>
        </w:div>
        <w:div w:id="485098047">
          <w:marLeft w:val="0"/>
          <w:marRight w:val="0"/>
          <w:marTop w:val="0"/>
          <w:marBottom w:val="0"/>
          <w:divBdr>
            <w:top w:val="none" w:sz="0" w:space="0" w:color="auto"/>
            <w:left w:val="none" w:sz="0" w:space="0" w:color="auto"/>
            <w:bottom w:val="none" w:sz="0" w:space="0" w:color="auto"/>
            <w:right w:val="none" w:sz="0" w:space="0" w:color="auto"/>
          </w:divBdr>
        </w:div>
        <w:div w:id="1427918328">
          <w:marLeft w:val="0"/>
          <w:marRight w:val="0"/>
          <w:marTop w:val="0"/>
          <w:marBottom w:val="0"/>
          <w:divBdr>
            <w:top w:val="none" w:sz="0" w:space="0" w:color="auto"/>
            <w:left w:val="none" w:sz="0" w:space="0" w:color="auto"/>
            <w:bottom w:val="none" w:sz="0" w:space="0" w:color="auto"/>
            <w:right w:val="none" w:sz="0" w:space="0" w:color="auto"/>
          </w:divBdr>
        </w:div>
      </w:divsChild>
    </w:div>
    <w:div w:id="1327898518">
      <w:bodyDiv w:val="1"/>
      <w:marLeft w:val="0"/>
      <w:marRight w:val="0"/>
      <w:marTop w:val="0"/>
      <w:marBottom w:val="0"/>
      <w:divBdr>
        <w:top w:val="none" w:sz="0" w:space="0" w:color="auto"/>
        <w:left w:val="none" w:sz="0" w:space="0" w:color="auto"/>
        <w:bottom w:val="none" w:sz="0" w:space="0" w:color="auto"/>
        <w:right w:val="none" w:sz="0" w:space="0" w:color="auto"/>
      </w:divBdr>
      <w:divsChild>
        <w:div w:id="1892767817">
          <w:marLeft w:val="0"/>
          <w:marRight w:val="0"/>
          <w:marTop w:val="0"/>
          <w:marBottom w:val="0"/>
          <w:divBdr>
            <w:top w:val="none" w:sz="0" w:space="0" w:color="auto"/>
            <w:left w:val="none" w:sz="0" w:space="0" w:color="auto"/>
            <w:bottom w:val="none" w:sz="0" w:space="0" w:color="auto"/>
            <w:right w:val="none" w:sz="0" w:space="0" w:color="auto"/>
          </w:divBdr>
        </w:div>
        <w:div w:id="1774209752">
          <w:marLeft w:val="0"/>
          <w:marRight w:val="0"/>
          <w:marTop w:val="0"/>
          <w:marBottom w:val="0"/>
          <w:divBdr>
            <w:top w:val="none" w:sz="0" w:space="0" w:color="auto"/>
            <w:left w:val="none" w:sz="0" w:space="0" w:color="auto"/>
            <w:bottom w:val="none" w:sz="0" w:space="0" w:color="auto"/>
            <w:right w:val="none" w:sz="0" w:space="0" w:color="auto"/>
          </w:divBdr>
        </w:div>
      </w:divsChild>
    </w:div>
    <w:div w:id="1403481825">
      <w:bodyDiv w:val="1"/>
      <w:marLeft w:val="0"/>
      <w:marRight w:val="0"/>
      <w:marTop w:val="0"/>
      <w:marBottom w:val="0"/>
      <w:divBdr>
        <w:top w:val="none" w:sz="0" w:space="0" w:color="auto"/>
        <w:left w:val="none" w:sz="0" w:space="0" w:color="auto"/>
        <w:bottom w:val="none" w:sz="0" w:space="0" w:color="auto"/>
        <w:right w:val="none" w:sz="0" w:space="0" w:color="auto"/>
      </w:divBdr>
      <w:divsChild>
        <w:div w:id="1250774109">
          <w:marLeft w:val="0"/>
          <w:marRight w:val="0"/>
          <w:marTop w:val="0"/>
          <w:marBottom w:val="0"/>
          <w:divBdr>
            <w:top w:val="none" w:sz="0" w:space="0" w:color="auto"/>
            <w:left w:val="none" w:sz="0" w:space="0" w:color="auto"/>
            <w:bottom w:val="none" w:sz="0" w:space="0" w:color="auto"/>
            <w:right w:val="none" w:sz="0" w:space="0" w:color="auto"/>
          </w:divBdr>
        </w:div>
        <w:div w:id="1570966381">
          <w:marLeft w:val="0"/>
          <w:marRight w:val="0"/>
          <w:marTop w:val="0"/>
          <w:marBottom w:val="0"/>
          <w:divBdr>
            <w:top w:val="none" w:sz="0" w:space="0" w:color="auto"/>
            <w:left w:val="none" w:sz="0" w:space="0" w:color="auto"/>
            <w:bottom w:val="none" w:sz="0" w:space="0" w:color="auto"/>
            <w:right w:val="none" w:sz="0" w:space="0" w:color="auto"/>
          </w:divBdr>
        </w:div>
        <w:div w:id="1539246404">
          <w:marLeft w:val="0"/>
          <w:marRight w:val="0"/>
          <w:marTop w:val="0"/>
          <w:marBottom w:val="0"/>
          <w:divBdr>
            <w:top w:val="none" w:sz="0" w:space="0" w:color="auto"/>
            <w:left w:val="none" w:sz="0" w:space="0" w:color="auto"/>
            <w:bottom w:val="none" w:sz="0" w:space="0" w:color="auto"/>
            <w:right w:val="none" w:sz="0" w:space="0" w:color="auto"/>
          </w:divBdr>
        </w:div>
        <w:div w:id="1917670071">
          <w:marLeft w:val="0"/>
          <w:marRight w:val="0"/>
          <w:marTop w:val="0"/>
          <w:marBottom w:val="0"/>
          <w:divBdr>
            <w:top w:val="none" w:sz="0" w:space="0" w:color="auto"/>
            <w:left w:val="none" w:sz="0" w:space="0" w:color="auto"/>
            <w:bottom w:val="none" w:sz="0" w:space="0" w:color="auto"/>
            <w:right w:val="none" w:sz="0" w:space="0" w:color="auto"/>
          </w:divBdr>
        </w:div>
      </w:divsChild>
    </w:div>
    <w:div w:id="1560903245">
      <w:bodyDiv w:val="1"/>
      <w:marLeft w:val="0"/>
      <w:marRight w:val="0"/>
      <w:marTop w:val="0"/>
      <w:marBottom w:val="0"/>
      <w:divBdr>
        <w:top w:val="none" w:sz="0" w:space="0" w:color="auto"/>
        <w:left w:val="none" w:sz="0" w:space="0" w:color="auto"/>
        <w:bottom w:val="none" w:sz="0" w:space="0" w:color="auto"/>
        <w:right w:val="none" w:sz="0" w:space="0" w:color="auto"/>
      </w:divBdr>
      <w:divsChild>
        <w:div w:id="1627273457">
          <w:marLeft w:val="0"/>
          <w:marRight w:val="0"/>
          <w:marTop w:val="0"/>
          <w:marBottom w:val="0"/>
          <w:divBdr>
            <w:top w:val="none" w:sz="0" w:space="0" w:color="auto"/>
            <w:left w:val="none" w:sz="0" w:space="0" w:color="auto"/>
            <w:bottom w:val="none" w:sz="0" w:space="0" w:color="auto"/>
            <w:right w:val="none" w:sz="0" w:space="0" w:color="auto"/>
          </w:divBdr>
        </w:div>
        <w:div w:id="102921824">
          <w:marLeft w:val="0"/>
          <w:marRight w:val="0"/>
          <w:marTop w:val="0"/>
          <w:marBottom w:val="0"/>
          <w:divBdr>
            <w:top w:val="none" w:sz="0" w:space="0" w:color="auto"/>
            <w:left w:val="none" w:sz="0" w:space="0" w:color="auto"/>
            <w:bottom w:val="none" w:sz="0" w:space="0" w:color="auto"/>
            <w:right w:val="none" w:sz="0" w:space="0" w:color="auto"/>
          </w:divBdr>
        </w:div>
      </w:divsChild>
    </w:div>
    <w:div w:id="1875069947">
      <w:bodyDiv w:val="1"/>
      <w:marLeft w:val="0"/>
      <w:marRight w:val="0"/>
      <w:marTop w:val="0"/>
      <w:marBottom w:val="0"/>
      <w:divBdr>
        <w:top w:val="none" w:sz="0" w:space="0" w:color="auto"/>
        <w:left w:val="none" w:sz="0" w:space="0" w:color="auto"/>
        <w:bottom w:val="none" w:sz="0" w:space="0" w:color="auto"/>
        <w:right w:val="none" w:sz="0" w:space="0" w:color="auto"/>
      </w:divBdr>
      <w:divsChild>
        <w:div w:id="92357680">
          <w:marLeft w:val="0"/>
          <w:marRight w:val="0"/>
          <w:marTop w:val="0"/>
          <w:marBottom w:val="0"/>
          <w:divBdr>
            <w:top w:val="none" w:sz="0" w:space="0" w:color="auto"/>
            <w:left w:val="none" w:sz="0" w:space="0" w:color="auto"/>
            <w:bottom w:val="none" w:sz="0" w:space="0" w:color="auto"/>
            <w:right w:val="none" w:sz="0" w:space="0" w:color="auto"/>
          </w:divBdr>
        </w:div>
        <w:div w:id="903567636">
          <w:marLeft w:val="0"/>
          <w:marRight w:val="0"/>
          <w:marTop w:val="0"/>
          <w:marBottom w:val="0"/>
          <w:divBdr>
            <w:top w:val="none" w:sz="0" w:space="0" w:color="auto"/>
            <w:left w:val="none" w:sz="0" w:space="0" w:color="auto"/>
            <w:bottom w:val="none" w:sz="0" w:space="0" w:color="auto"/>
            <w:right w:val="none" w:sz="0" w:space="0" w:color="auto"/>
          </w:divBdr>
        </w:div>
      </w:divsChild>
    </w:div>
    <w:div w:id="2013414194">
      <w:bodyDiv w:val="1"/>
      <w:marLeft w:val="0"/>
      <w:marRight w:val="0"/>
      <w:marTop w:val="0"/>
      <w:marBottom w:val="0"/>
      <w:divBdr>
        <w:top w:val="none" w:sz="0" w:space="0" w:color="auto"/>
        <w:left w:val="none" w:sz="0" w:space="0" w:color="auto"/>
        <w:bottom w:val="none" w:sz="0" w:space="0" w:color="auto"/>
        <w:right w:val="none" w:sz="0" w:space="0" w:color="auto"/>
      </w:divBdr>
      <w:divsChild>
        <w:div w:id="1583023600">
          <w:marLeft w:val="0"/>
          <w:marRight w:val="0"/>
          <w:marTop w:val="0"/>
          <w:marBottom w:val="0"/>
          <w:divBdr>
            <w:top w:val="none" w:sz="0" w:space="0" w:color="auto"/>
            <w:left w:val="none" w:sz="0" w:space="0" w:color="auto"/>
            <w:bottom w:val="none" w:sz="0" w:space="0" w:color="auto"/>
            <w:right w:val="none" w:sz="0" w:space="0" w:color="auto"/>
          </w:divBdr>
        </w:div>
        <w:div w:id="1087456913">
          <w:marLeft w:val="0"/>
          <w:marRight w:val="0"/>
          <w:marTop w:val="0"/>
          <w:marBottom w:val="0"/>
          <w:divBdr>
            <w:top w:val="none" w:sz="0" w:space="0" w:color="auto"/>
            <w:left w:val="none" w:sz="0" w:space="0" w:color="auto"/>
            <w:bottom w:val="none" w:sz="0" w:space="0" w:color="auto"/>
            <w:right w:val="none" w:sz="0" w:space="0" w:color="auto"/>
          </w:divBdr>
        </w:div>
        <w:div w:id="1650935062">
          <w:marLeft w:val="0"/>
          <w:marRight w:val="0"/>
          <w:marTop w:val="0"/>
          <w:marBottom w:val="0"/>
          <w:divBdr>
            <w:top w:val="none" w:sz="0" w:space="0" w:color="auto"/>
            <w:left w:val="none" w:sz="0" w:space="0" w:color="auto"/>
            <w:bottom w:val="none" w:sz="0" w:space="0" w:color="auto"/>
            <w:right w:val="none" w:sz="0" w:space="0" w:color="auto"/>
          </w:divBdr>
        </w:div>
        <w:div w:id="13192842">
          <w:marLeft w:val="0"/>
          <w:marRight w:val="0"/>
          <w:marTop w:val="0"/>
          <w:marBottom w:val="0"/>
          <w:divBdr>
            <w:top w:val="none" w:sz="0" w:space="0" w:color="auto"/>
            <w:left w:val="none" w:sz="0" w:space="0" w:color="auto"/>
            <w:bottom w:val="none" w:sz="0" w:space="0" w:color="auto"/>
            <w:right w:val="none" w:sz="0" w:space="0" w:color="auto"/>
          </w:divBdr>
        </w:div>
        <w:div w:id="789859400">
          <w:marLeft w:val="0"/>
          <w:marRight w:val="0"/>
          <w:marTop w:val="0"/>
          <w:marBottom w:val="0"/>
          <w:divBdr>
            <w:top w:val="none" w:sz="0" w:space="0" w:color="auto"/>
            <w:left w:val="none" w:sz="0" w:space="0" w:color="auto"/>
            <w:bottom w:val="none" w:sz="0" w:space="0" w:color="auto"/>
            <w:right w:val="none" w:sz="0" w:space="0" w:color="auto"/>
          </w:divBdr>
        </w:div>
        <w:div w:id="303122881">
          <w:marLeft w:val="0"/>
          <w:marRight w:val="0"/>
          <w:marTop w:val="0"/>
          <w:marBottom w:val="0"/>
          <w:divBdr>
            <w:top w:val="none" w:sz="0" w:space="0" w:color="auto"/>
            <w:left w:val="none" w:sz="0" w:space="0" w:color="auto"/>
            <w:bottom w:val="none" w:sz="0" w:space="0" w:color="auto"/>
            <w:right w:val="none" w:sz="0" w:space="0" w:color="auto"/>
          </w:divBdr>
        </w:div>
        <w:div w:id="518470542">
          <w:marLeft w:val="0"/>
          <w:marRight w:val="0"/>
          <w:marTop w:val="0"/>
          <w:marBottom w:val="0"/>
          <w:divBdr>
            <w:top w:val="none" w:sz="0" w:space="0" w:color="auto"/>
            <w:left w:val="none" w:sz="0" w:space="0" w:color="auto"/>
            <w:bottom w:val="none" w:sz="0" w:space="0" w:color="auto"/>
            <w:right w:val="none" w:sz="0" w:space="0" w:color="auto"/>
          </w:divBdr>
        </w:div>
        <w:div w:id="1274482444">
          <w:marLeft w:val="0"/>
          <w:marRight w:val="0"/>
          <w:marTop w:val="0"/>
          <w:marBottom w:val="0"/>
          <w:divBdr>
            <w:top w:val="none" w:sz="0" w:space="0" w:color="auto"/>
            <w:left w:val="none" w:sz="0" w:space="0" w:color="auto"/>
            <w:bottom w:val="none" w:sz="0" w:space="0" w:color="auto"/>
            <w:right w:val="none" w:sz="0" w:space="0" w:color="auto"/>
          </w:divBdr>
        </w:div>
        <w:div w:id="224030963">
          <w:marLeft w:val="0"/>
          <w:marRight w:val="0"/>
          <w:marTop w:val="0"/>
          <w:marBottom w:val="0"/>
          <w:divBdr>
            <w:top w:val="none" w:sz="0" w:space="0" w:color="auto"/>
            <w:left w:val="none" w:sz="0" w:space="0" w:color="auto"/>
            <w:bottom w:val="none" w:sz="0" w:space="0" w:color="auto"/>
            <w:right w:val="none" w:sz="0" w:space="0" w:color="auto"/>
          </w:divBdr>
        </w:div>
        <w:div w:id="1113790437">
          <w:marLeft w:val="0"/>
          <w:marRight w:val="0"/>
          <w:marTop w:val="0"/>
          <w:marBottom w:val="0"/>
          <w:divBdr>
            <w:top w:val="none" w:sz="0" w:space="0" w:color="auto"/>
            <w:left w:val="none" w:sz="0" w:space="0" w:color="auto"/>
            <w:bottom w:val="none" w:sz="0" w:space="0" w:color="auto"/>
            <w:right w:val="none" w:sz="0" w:space="0" w:color="auto"/>
          </w:divBdr>
        </w:div>
        <w:div w:id="851838716">
          <w:marLeft w:val="0"/>
          <w:marRight w:val="0"/>
          <w:marTop w:val="0"/>
          <w:marBottom w:val="0"/>
          <w:divBdr>
            <w:top w:val="none" w:sz="0" w:space="0" w:color="auto"/>
            <w:left w:val="none" w:sz="0" w:space="0" w:color="auto"/>
            <w:bottom w:val="none" w:sz="0" w:space="0" w:color="auto"/>
            <w:right w:val="none" w:sz="0" w:space="0" w:color="auto"/>
          </w:divBdr>
        </w:div>
      </w:divsChild>
    </w:div>
    <w:div w:id="209354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c7c43-8ba9-4050-92e1-904b61d1d911">
      <Terms xmlns="http://schemas.microsoft.com/office/infopath/2007/PartnerControls"/>
    </lcf76f155ced4ddcb4097134ff3c332f>
    <TaxCatchAll xmlns="83e1c26f-fe0c-40bd-9e3c-9d7a7969df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9DE35D8E57A348BA7B00879EFF6199" ma:contentTypeVersion="15" ma:contentTypeDescription="Create a new document." ma:contentTypeScope="" ma:versionID="07a2e7b6350950280f9cb123772b0702">
  <xsd:schema xmlns:xsd="http://www.w3.org/2001/XMLSchema" xmlns:xs="http://www.w3.org/2001/XMLSchema" xmlns:p="http://schemas.microsoft.com/office/2006/metadata/properties" xmlns:ns2="2b5c7c43-8ba9-4050-92e1-904b61d1d911" xmlns:ns3="83e1c26f-fe0c-40bd-9e3c-9d7a7969df8d" targetNamespace="http://schemas.microsoft.com/office/2006/metadata/properties" ma:root="true" ma:fieldsID="353b42816be5d28497bd41aebede31ca" ns2:_="" ns3:_="">
    <xsd:import namespace="2b5c7c43-8ba9-4050-92e1-904b61d1d911"/>
    <xsd:import namespace="83e1c26f-fe0c-40bd-9e3c-9d7a7969df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c7c43-8ba9-4050-92e1-904b61d1d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9C3A2-D37C-4995-8581-80311CDE954C}">
  <ds:schemaRefs>
    <ds:schemaRef ds:uri="http://schemas.microsoft.com/office/2006/metadata/properties"/>
    <ds:schemaRef ds:uri="http://schemas.microsoft.com/office/infopath/2007/PartnerControls"/>
    <ds:schemaRef ds:uri="2b5c7c43-8ba9-4050-92e1-904b61d1d911"/>
    <ds:schemaRef ds:uri="83e1c26f-fe0c-40bd-9e3c-9d7a7969df8d"/>
  </ds:schemaRefs>
</ds:datastoreItem>
</file>

<file path=customXml/itemProps2.xml><?xml version="1.0" encoding="utf-8"?>
<ds:datastoreItem xmlns:ds="http://schemas.openxmlformats.org/officeDocument/2006/customXml" ds:itemID="{FCEC9F16-C696-4424-835E-8A2FB1832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c7c43-8ba9-4050-92e1-904b61d1d911"/>
    <ds:schemaRef ds:uri="83e1c26f-fe0c-40bd-9e3c-9d7a7969d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12FFD4-BC01-4DB9-B2C0-E6C15D130FE2}">
  <ds:schemaRefs>
    <ds:schemaRef ds:uri="http://schemas.microsoft.com/sharepoint/v3/contenttype/forms"/>
  </ds:schemaRefs>
</ds:datastoreItem>
</file>

<file path=customXml/itemProps4.xml><?xml version="1.0" encoding="utf-8"?>
<ds:datastoreItem xmlns:ds="http://schemas.openxmlformats.org/officeDocument/2006/customXml" ds:itemID="{B9F4464D-DAE7-4656-8B57-D37DE562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3432</Words>
  <Characters>19565</Characters>
  <Application>Microsoft Office Word</Application>
  <DocSecurity>12</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2</cp:revision>
  <cp:lastPrinted>2020-02-14T13:30:00Z</cp:lastPrinted>
  <dcterms:created xsi:type="dcterms:W3CDTF">2023-11-28T10:51:00Z</dcterms:created>
  <dcterms:modified xsi:type="dcterms:W3CDTF">2023-11-28T10:51:00Z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0x010100339DE35D8E57A348BA7B00879EFF6199</vt:lpwstr>
  </property>
</Properties>
</file>