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06A5B" w14:textId="77777777" w:rsidR="00CC020F" w:rsidRDefault="00CC020F" w:rsidP="00CC020F">
      <w:pPr>
        <w:pStyle w:val="Default"/>
      </w:pPr>
    </w:p>
    <w:p w14:paraId="5B7D0783" w14:textId="77777777" w:rsidR="00CC020F" w:rsidRDefault="00CC020F" w:rsidP="00E045A4">
      <w:pPr>
        <w:pStyle w:val="Heading1"/>
      </w:pPr>
      <w:r>
        <w:t>Pregnancy and Maternity Policy - students on placement</w:t>
      </w:r>
    </w:p>
    <w:p w14:paraId="0442F742" w14:textId="0B16D812" w:rsidR="000930A2" w:rsidRPr="000930A2" w:rsidRDefault="000930A2" w:rsidP="000930A2">
      <w:pPr>
        <w:pStyle w:val="Default"/>
        <w:spacing w:before="120" w:after="120" w:line="276" w:lineRule="auto"/>
        <w:rPr>
          <w:rFonts w:ascii="Gill Sans MT" w:hAnsi="Gill Sans MT" w:cstheme="minorHAnsi"/>
          <w:b/>
          <w:bCs/>
          <w:sz w:val="28"/>
          <w:szCs w:val="28"/>
        </w:rPr>
      </w:pPr>
      <w:r w:rsidRPr="000930A2">
        <w:rPr>
          <w:rFonts w:ascii="Gill Sans MT" w:hAnsi="Gill Sans MT" w:cstheme="minorHAnsi"/>
          <w:b/>
          <w:bCs/>
          <w:sz w:val="28"/>
          <w:szCs w:val="28"/>
        </w:rPr>
        <w:t xml:space="preserve">Pregnant students are strongly advised to inform the University of their pregnancy as early as possible and no later than 15 weeks before the due date to ensure that appropriate plans can be put in place to minimise risks to the student and her unborn child. </w:t>
      </w:r>
      <w:r w:rsidR="00900664">
        <w:rPr>
          <w:rFonts w:ascii="Gill Sans MT" w:hAnsi="Gill Sans MT" w:cstheme="minorHAnsi"/>
          <w:b/>
          <w:bCs/>
          <w:sz w:val="28"/>
          <w:szCs w:val="28"/>
        </w:rPr>
        <w:t xml:space="preserve"> </w:t>
      </w:r>
      <w:r w:rsidR="00900664" w:rsidRPr="00900664">
        <w:rPr>
          <w:rFonts w:ascii="Gill Sans MT" w:hAnsi="Gill Sans MT" w:cstheme="minorHAnsi"/>
          <w:b/>
          <w:bCs/>
        </w:rPr>
        <w:t>(</w:t>
      </w:r>
      <w:hyperlink r:id="rId6" w:history="1">
        <w:r w:rsidR="00900664" w:rsidRPr="00900664">
          <w:rPr>
            <w:rStyle w:val="Hyperlink"/>
            <w:rFonts w:ascii="Gill Sans MT" w:hAnsi="Gill Sans MT" w:cstheme="minorHAnsi"/>
            <w:b/>
            <w:bCs/>
          </w:rPr>
          <w:t>The Student Pregnancy and Maternity Policy and Procedure, 2019</w:t>
        </w:r>
      </w:hyperlink>
      <w:r w:rsidR="00900664" w:rsidRPr="00900664">
        <w:rPr>
          <w:rFonts w:ascii="Gill Sans MT" w:hAnsi="Gill Sans MT" w:cstheme="minorHAnsi"/>
          <w:b/>
          <w:bCs/>
        </w:rPr>
        <w:t>)</w:t>
      </w:r>
      <w:r w:rsidR="00900664">
        <w:rPr>
          <w:rFonts w:ascii="Gill Sans MT" w:hAnsi="Gill Sans MT" w:cstheme="minorHAnsi"/>
          <w:b/>
          <w:bCs/>
          <w:sz w:val="28"/>
          <w:szCs w:val="28"/>
        </w:rPr>
        <w:t xml:space="preserve"> </w:t>
      </w:r>
    </w:p>
    <w:p w14:paraId="543768FC" w14:textId="76BF2AD8" w:rsidR="001647C0" w:rsidRDefault="000930A2" w:rsidP="00CC020F">
      <w:pPr>
        <w:pStyle w:val="Default"/>
        <w:spacing w:before="120" w:after="120" w:line="276" w:lineRule="auto"/>
        <w:rPr>
          <w:rFonts w:ascii="Gill Sans MT" w:hAnsi="Gill Sans MT" w:cstheme="minorHAnsi"/>
          <w:sz w:val="28"/>
          <w:szCs w:val="28"/>
        </w:rPr>
      </w:pPr>
      <w:r>
        <w:rPr>
          <w:rFonts w:ascii="Gill Sans MT" w:hAnsi="Gill Sans MT" w:cstheme="minorHAnsi"/>
          <w:sz w:val="28"/>
          <w:szCs w:val="28"/>
        </w:rPr>
        <w:t>You should p</w:t>
      </w:r>
      <w:r w:rsidR="001647C0">
        <w:rPr>
          <w:rFonts w:ascii="Gill Sans MT" w:hAnsi="Gill Sans MT" w:cstheme="minorHAnsi"/>
          <w:sz w:val="28"/>
          <w:szCs w:val="28"/>
        </w:rPr>
        <w:t xml:space="preserve">lease refer to the </w:t>
      </w:r>
      <w:r>
        <w:rPr>
          <w:rFonts w:ascii="Gill Sans MT" w:hAnsi="Gill Sans MT" w:cstheme="minorHAnsi"/>
          <w:sz w:val="28"/>
          <w:szCs w:val="28"/>
        </w:rPr>
        <w:t xml:space="preserve">university </w:t>
      </w:r>
      <w:r w:rsidR="001647C0">
        <w:rPr>
          <w:rFonts w:ascii="Gill Sans MT" w:hAnsi="Gill Sans MT" w:cstheme="minorHAnsi"/>
          <w:sz w:val="28"/>
          <w:szCs w:val="28"/>
        </w:rPr>
        <w:t xml:space="preserve">policy on </w:t>
      </w:r>
      <w:hyperlink r:id="rId7" w:history="1">
        <w:r w:rsidR="001647C0" w:rsidRPr="000930A2">
          <w:rPr>
            <w:rStyle w:val="Hyperlink"/>
            <w:rFonts w:ascii="Gill Sans MT" w:hAnsi="Gill Sans MT" w:cstheme="minorHAnsi"/>
            <w:sz w:val="28"/>
            <w:szCs w:val="28"/>
          </w:rPr>
          <w:t>Additional Support for Students who may be at Higher Risk of Covid-19 Complications</w:t>
        </w:r>
      </w:hyperlink>
      <w:r w:rsidR="001647C0">
        <w:rPr>
          <w:rFonts w:ascii="Gill Sans MT" w:hAnsi="Gill Sans MT" w:cstheme="minorHAnsi"/>
          <w:sz w:val="28"/>
          <w:szCs w:val="28"/>
        </w:rPr>
        <w:t>.</w:t>
      </w:r>
    </w:p>
    <w:p w14:paraId="6FA58B1F" w14:textId="4A0C481D" w:rsidR="001647C0" w:rsidRDefault="00CC020F" w:rsidP="00CC020F">
      <w:pPr>
        <w:pStyle w:val="Default"/>
        <w:spacing w:before="120" w:after="120" w:line="276" w:lineRule="auto"/>
        <w:rPr>
          <w:rFonts w:ascii="Gill Sans MT" w:hAnsi="Gill Sans MT" w:cstheme="minorHAnsi"/>
          <w:sz w:val="28"/>
          <w:szCs w:val="28"/>
        </w:rPr>
      </w:pPr>
      <w:r w:rsidRPr="00CC020F">
        <w:rPr>
          <w:rFonts w:ascii="Gill Sans MT" w:hAnsi="Gill Sans MT" w:cstheme="minorHAnsi"/>
          <w:sz w:val="28"/>
          <w:szCs w:val="28"/>
        </w:rPr>
        <w:t xml:space="preserve">Students undertake placements in a wide variety of settings, some of which may pose additional risks to students if they are pregnant. </w:t>
      </w:r>
    </w:p>
    <w:p w14:paraId="6696205A" w14:textId="68BB8EBB" w:rsidR="0092370F" w:rsidRDefault="00CC020F" w:rsidP="00CC020F">
      <w:pPr>
        <w:pStyle w:val="Default"/>
        <w:spacing w:before="120" w:after="120" w:line="276" w:lineRule="auto"/>
        <w:rPr>
          <w:rFonts w:ascii="Gill Sans MT" w:hAnsi="Gill Sans MT" w:cstheme="minorHAnsi"/>
          <w:sz w:val="28"/>
          <w:szCs w:val="28"/>
        </w:rPr>
      </w:pPr>
      <w:r w:rsidRPr="00CC020F">
        <w:rPr>
          <w:rFonts w:ascii="Gill Sans MT" w:hAnsi="Gill Sans MT" w:cstheme="minorHAnsi"/>
          <w:sz w:val="28"/>
          <w:szCs w:val="28"/>
        </w:rPr>
        <w:t>Students who are pregnant are advised to let the University know of their pregnancy as soon as possible so that the University can support them in planning their studies, their maternity-related absence and return.</w:t>
      </w:r>
      <w:r w:rsidR="000930A2">
        <w:rPr>
          <w:rFonts w:ascii="Gill Sans MT" w:hAnsi="Gill Sans MT" w:cstheme="minorHAnsi"/>
          <w:sz w:val="28"/>
          <w:szCs w:val="28"/>
        </w:rPr>
        <w:t xml:space="preserve">  </w:t>
      </w:r>
      <w:r w:rsidR="001647C0">
        <w:rPr>
          <w:rFonts w:ascii="Gill Sans MT" w:hAnsi="Gill Sans MT" w:cstheme="minorHAnsi"/>
          <w:sz w:val="28"/>
          <w:szCs w:val="28"/>
        </w:rPr>
        <w:t xml:space="preserve">  </w:t>
      </w:r>
      <w:r w:rsidRPr="00CC020F">
        <w:rPr>
          <w:rFonts w:ascii="Gill Sans MT" w:hAnsi="Gill Sans MT" w:cstheme="minorHAnsi"/>
          <w:sz w:val="28"/>
          <w:szCs w:val="28"/>
        </w:rPr>
        <w:t xml:space="preserve"> </w:t>
      </w:r>
    </w:p>
    <w:p w14:paraId="28640EE3" w14:textId="77777777" w:rsidR="0092370F" w:rsidRDefault="00CC020F" w:rsidP="00CC020F">
      <w:pPr>
        <w:pStyle w:val="Default"/>
        <w:spacing w:before="120" w:after="120" w:line="276" w:lineRule="auto"/>
        <w:rPr>
          <w:rFonts w:ascii="Gill Sans MT" w:hAnsi="Gill Sans MT" w:cstheme="minorHAnsi"/>
          <w:sz w:val="28"/>
          <w:szCs w:val="28"/>
        </w:rPr>
      </w:pPr>
      <w:r w:rsidRPr="00CC020F">
        <w:rPr>
          <w:rFonts w:ascii="Gill Sans MT" w:hAnsi="Gill Sans MT" w:cstheme="minorHAnsi"/>
          <w:sz w:val="28"/>
          <w:szCs w:val="28"/>
        </w:rPr>
        <w:t xml:space="preserve">Students should also inform their placement provider in accordance with that provider’s local policy so that the employer can conduct an appropriate pregnant worker risk assessment and address any additional risks. </w:t>
      </w:r>
    </w:p>
    <w:p w14:paraId="75EFB1E7" w14:textId="1641237C" w:rsidR="0010378F" w:rsidRDefault="00CC020F" w:rsidP="00CC020F">
      <w:pPr>
        <w:spacing w:before="120" w:after="120"/>
        <w:rPr>
          <w:rFonts w:ascii="Gill Sans MT" w:hAnsi="Gill Sans MT" w:cstheme="minorHAnsi"/>
          <w:sz w:val="28"/>
          <w:szCs w:val="28"/>
        </w:rPr>
      </w:pPr>
      <w:r w:rsidRPr="00CC020F">
        <w:rPr>
          <w:rFonts w:ascii="Gill Sans MT" w:hAnsi="Gill Sans MT" w:cstheme="minorHAnsi"/>
          <w:sz w:val="28"/>
          <w:szCs w:val="28"/>
        </w:rPr>
        <w:t>We realise that informing the University about a pregnancy is sensitive information and therefore we wish to reassure students that communication of a pregnancy will not be shared with another party without the explicit consent of the student.</w:t>
      </w:r>
    </w:p>
    <w:p w14:paraId="5BFB12C7" w14:textId="77777777" w:rsidR="001647C0" w:rsidRPr="00CC020F" w:rsidRDefault="001647C0" w:rsidP="00CC020F">
      <w:pPr>
        <w:spacing w:before="120" w:after="120"/>
        <w:rPr>
          <w:rFonts w:ascii="Gill Sans MT" w:hAnsi="Gill Sans MT" w:cstheme="minorHAnsi"/>
        </w:rPr>
      </w:pPr>
    </w:p>
    <w:sectPr w:rsidR="001647C0" w:rsidRPr="00CC020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A85EF" w14:textId="77777777" w:rsidR="00CC020F" w:rsidRDefault="00CC020F" w:rsidP="00CC020F">
      <w:pPr>
        <w:spacing w:after="0" w:line="240" w:lineRule="auto"/>
      </w:pPr>
      <w:r>
        <w:separator/>
      </w:r>
    </w:p>
  </w:endnote>
  <w:endnote w:type="continuationSeparator" w:id="0">
    <w:p w14:paraId="7DA950DF" w14:textId="77777777" w:rsidR="00CC020F" w:rsidRDefault="00CC020F" w:rsidP="00CC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14F9D" w14:textId="38659CE4" w:rsidR="00CC020F" w:rsidRPr="00CC020F" w:rsidRDefault="00CC020F" w:rsidP="00CC020F">
    <w:pPr>
      <w:autoSpaceDE w:val="0"/>
      <w:autoSpaceDN w:val="0"/>
      <w:adjustRightInd w:val="0"/>
      <w:spacing w:after="0" w:line="288" w:lineRule="auto"/>
      <w:rPr>
        <w:b/>
        <w:bCs/>
        <w:color w:val="000000"/>
        <w:sz w:val="20"/>
        <w:szCs w:val="20"/>
      </w:rPr>
    </w:pPr>
    <w:r w:rsidRPr="00057E4D">
      <w:rPr>
        <w:b/>
        <w:bCs/>
        <w:color w:val="000000"/>
        <w:sz w:val="20"/>
        <w:szCs w:val="20"/>
      </w:rPr>
      <w:t>© Sheffield Hallam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8E62E" w14:textId="77777777" w:rsidR="00CC020F" w:rsidRDefault="00CC020F" w:rsidP="00CC020F">
      <w:pPr>
        <w:spacing w:after="0" w:line="240" w:lineRule="auto"/>
      </w:pPr>
      <w:r>
        <w:separator/>
      </w:r>
    </w:p>
  </w:footnote>
  <w:footnote w:type="continuationSeparator" w:id="0">
    <w:p w14:paraId="6EE79E4C" w14:textId="77777777" w:rsidR="00CC020F" w:rsidRDefault="00CC020F" w:rsidP="00CC0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87BDF" w14:textId="330575E9" w:rsidR="00CC020F" w:rsidRDefault="00AA6833">
    <w:pPr>
      <w:pStyle w:val="Header"/>
    </w:pPr>
    <w:r w:rsidRPr="008121A3">
      <w:rPr>
        <w:rFonts w:asciiTheme="minorBidi" w:hAnsiTheme="minorBidi"/>
        <w:noProof/>
        <w:lang w:eastAsia="en-GB"/>
      </w:rPr>
      <w:drawing>
        <wp:inline distT="0" distB="0" distL="0" distR="0" wp14:anchorId="6A02BA24" wp14:editId="1EA336F5">
          <wp:extent cx="1019175" cy="551066"/>
          <wp:effectExtent l="0" t="0" r="0" b="0"/>
          <wp:docPr id="2" name="Picture 2"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wbff\AppData\Local\Microsoft\Windows\Temporary Internet Files\Content.MSO\795CCA97.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3987" cy="559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20F"/>
    <w:rsid w:val="000016E8"/>
    <w:rsid w:val="00012378"/>
    <w:rsid w:val="00013766"/>
    <w:rsid w:val="00027B21"/>
    <w:rsid w:val="0003396E"/>
    <w:rsid w:val="00033977"/>
    <w:rsid w:val="00033E64"/>
    <w:rsid w:val="000342EF"/>
    <w:rsid w:val="00042697"/>
    <w:rsid w:val="000515DF"/>
    <w:rsid w:val="000572C5"/>
    <w:rsid w:val="000617B7"/>
    <w:rsid w:val="0006602C"/>
    <w:rsid w:val="000711E1"/>
    <w:rsid w:val="00076698"/>
    <w:rsid w:val="000801FB"/>
    <w:rsid w:val="000845AD"/>
    <w:rsid w:val="00085B2D"/>
    <w:rsid w:val="0008639D"/>
    <w:rsid w:val="00086E09"/>
    <w:rsid w:val="00091EDD"/>
    <w:rsid w:val="000930A2"/>
    <w:rsid w:val="000A2CC8"/>
    <w:rsid w:val="000A365C"/>
    <w:rsid w:val="000A7347"/>
    <w:rsid w:val="000B1D9D"/>
    <w:rsid w:val="000B2854"/>
    <w:rsid w:val="000B3C67"/>
    <w:rsid w:val="000B6DFC"/>
    <w:rsid w:val="000B7026"/>
    <w:rsid w:val="000C2AE3"/>
    <w:rsid w:val="000C38A2"/>
    <w:rsid w:val="000C46EE"/>
    <w:rsid w:val="000C76B9"/>
    <w:rsid w:val="000D551F"/>
    <w:rsid w:val="000E0156"/>
    <w:rsid w:val="000E0571"/>
    <w:rsid w:val="000F07B4"/>
    <w:rsid w:val="000F7974"/>
    <w:rsid w:val="00101930"/>
    <w:rsid w:val="0010378F"/>
    <w:rsid w:val="0010442B"/>
    <w:rsid w:val="001065B6"/>
    <w:rsid w:val="001126A8"/>
    <w:rsid w:val="001126D0"/>
    <w:rsid w:val="001460A8"/>
    <w:rsid w:val="00150FDB"/>
    <w:rsid w:val="0015309C"/>
    <w:rsid w:val="00164630"/>
    <w:rsid w:val="001647C0"/>
    <w:rsid w:val="001655EA"/>
    <w:rsid w:val="00177EAD"/>
    <w:rsid w:val="00181105"/>
    <w:rsid w:val="00184897"/>
    <w:rsid w:val="00186E78"/>
    <w:rsid w:val="001907DD"/>
    <w:rsid w:val="001A35D8"/>
    <w:rsid w:val="001B6442"/>
    <w:rsid w:val="001B7670"/>
    <w:rsid w:val="001C1467"/>
    <w:rsid w:val="001C1E0C"/>
    <w:rsid w:val="001C23FC"/>
    <w:rsid w:val="001C4600"/>
    <w:rsid w:val="001C711A"/>
    <w:rsid w:val="001C7E4E"/>
    <w:rsid w:val="001D0053"/>
    <w:rsid w:val="001E3F35"/>
    <w:rsid w:val="001E67CB"/>
    <w:rsid w:val="001E6EA7"/>
    <w:rsid w:val="001E7B7C"/>
    <w:rsid w:val="001F2931"/>
    <w:rsid w:val="001F4CE6"/>
    <w:rsid w:val="00207C4E"/>
    <w:rsid w:val="00212D23"/>
    <w:rsid w:val="00213D9B"/>
    <w:rsid w:val="0021427D"/>
    <w:rsid w:val="00214920"/>
    <w:rsid w:val="00220F59"/>
    <w:rsid w:val="00232CE2"/>
    <w:rsid w:val="002331D0"/>
    <w:rsid w:val="00233A0C"/>
    <w:rsid w:val="00235F39"/>
    <w:rsid w:val="002366B9"/>
    <w:rsid w:val="0024179D"/>
    <w:rsid w:val="00267415"/>
    <w:rsid w:val="00273D2A"/>
    <w:rsid w:val="002743FC"/>
    <w:rsid w:val="00274449"/>
    <w:rsid w:val="0027697A"/>
    <w:rsid w:val="00284246"/>
    <w:rsid w:val="0028430F"/>
    <w:rsid w:val="002849CD"/>
    <w:rsid w:val="002863B5"/>
    <w:rsid w:val="00296D9F"/>
    <w:rsid w:val="00296F7C"/>
    <w:rsid w:val="00297B41"/>
    <w:rsid w:val="002B2317"/>
    <w:rsid w:val="002B23D2"/>
    <w:rsid w:val="002B4523"/>
    <w:rsid w:val="002B4C9D"/>
    <w:rsid w:val="002B6552"/>
    <w:rsid w:val="002C0C4B"/>
    <w:rsid w:val="002C427D"/>
    <w:rsid w:val="002C66BD"/>
    <w:rsid w:val="002C7695"/>
    <w:rsid w:val="002D7025"/>
    <w:rsid w:val="002F00E5"/>
    <w:rsid w:val="002F4192"/>
    <w:rsid w:val="002F68F8"/>
    <w:rsid w:val="00300997"/>
    <w:rsid w:val="00307991"/>
    <w:rsid w:val="00313DBA"/>
    <w:rsid w:val="00316476"/>
    <w:rsid w:val="00316820"/>
    <w:rsid w:val="00323CB9"/>
    <w:rsid w:val="003331A8"/>
    <w:rsid w:val="0034056E"/>
    <w:rsid w:val="00342352"/>
    <w:rsid w:val="00346C4D"/>
    <w:rsid w:val="00362EB3"/>
    <w:rsid w:val="00363387"/>
    <w:rsid w:val="00374DE8"/>
    <w:rsid w:val="00376D0B"/>
    <w:rsid w:val="003806AA"/>
    <w:rsid w:val="003843D5"/>
    <w:rsid w:val="003B04EB"/>
    <w:rsid w:val="003B44ED"/>
    <w:rsid w:val="003B4EDC"/>
    <w:rsid w:val="003D044C"/>
    <w:rsid w:val="003D0B5D"/>
    <w:rsid w:val="003D37F2"/>
    <w:rsid w:val="003D3990"/>
    <w:rsid w:val="003D5940"/>
    <w:rsid w:val="003E4C5F"/>
    <w:rsid w:val="003E69BE"/>
    <w:rsid w:val="00415340"/>
    <w:rsid w:val="00416988"/>
    <w:rsid w:val="0042454D"/>
    <w:rsid w:val="00433526"/>
    <w:rsid w:val="004379CD"/>
    <w:rsid w:val="00445DD8"/>
    <w:rsid w:val="00456232"/>
    <w:rsid w:val="004612C1"/>
    <w:rsid w:val="00465B48"/>
    <w:rsid w:val="004663AA"/>
    <w:rsid w:val="00466F4E"/>
    <w:rsid w:val="00471F1A"/>
    <w:rsid w:val="0047273A"/>
    <w:rsid w:val="004730FE"/>
    <w:rsid w:val="004774DC"/>
    <w:rsid w:val="00482698"/>
    <w:rsid w:val="00494807"/>
    <w:rsid w:val="004A702C"/>
    <w:rsid w:val="004B0B3F"/>
    <w:rsid w:val="004B13F6"/>
    <w:rsid w:val="004D2EB7"/>
    <w:rsid w:val="004D3C26"/>
    <w:rsid w:val="004D51E2"/>
    <w:rsid w:val="004D6279"/>
    <w:rsid w:val="004D7FFD"/>
    <w:rsid w:val="004F06F8"/>
    <w:rsid w:val="004F0847"/>
    <w:rsid w:val="004F482C"/>
    <w:rsid w:val="004F693E"/>
    <w:rsid w:val="004F6DBF"/>
    <w:rsid w:val="005021D9"/>
    <w:rsid w:val="005040C2"/>
    <w:rsid w:val="00504122"/>
    <w:rsid w:val="005042E4"/>
    <w:rsid w:val="00507617"/>
    <w:rsid w:val="0051674E"/>
    <w:rsid w:val="00525D77"/>
    <w:rsid w:val="00540707"/>
    <w:rsid w:val="005418FD"/>
    <w:rsid w:val="00553800"/>
    <w:rsid w:val="00560B60"/>
    <w:rsid w:val="00564BDD"/>
    <w:rsid w:val="00571F0D"/>
    <w:rsid w:val="0057235D"/>
    <w:rsid w:val="00583818"/>
    <w:rsid w:val="00593E82"/>
    <w:rsid w:val="005959E4"/>
    <w:rsid w:val="005A47C0"/>
    <w:rsid w:val="005A70B3"/>
    <w:rsid w:val="005B058D"/>
    <w:rsid w:val="005B409F"/>
    <w:rsid w:val="005B69EC"/>
    <w:rsid w:val="005B6B58"/>
    <w:rsid w:val="005B7D19"/>
    <w:rsid w:val="005E094B"/>
    <w:rsid w:val="005E31A1"/>
    <w:rsid w:val="005F1880"/>
    <w:rsid w:val="005F2B41"/>
    <w:rsid w:val="0060150F"/>
    <w:rsid w:val="00614C07"/>
    <w:rsid w:val="00614F25"/>
    <w:rsid w:val="00624CFA"/>
    <w:rsid w:val="00632802"/>
    <w:rsid w:val="00634E7C"/>
    <w:rsid w:val="006404C4"/>
    <w:rsid w:val="006406A3"/>
    <w:rsid w:val="00642EEB"/>
    <w:rsid w:val="006456ED"/>
    <w:rsid w:val="0065496D"/>
    <w:rsid w:val="006558E4"/>
    <w:rsid w:val="006570FD"/>
    <w:rsid w:val="006667CA"/>
    <w:rsid w:val="0067601C"/>
    <w:rsid w:val="00683B90"/>
    <w:rsid w:val="00684F16"/>
    <w:rsid w:val="0068623A"/>
    <w:rsid w:val="00690159"/>
    <w:rsid w:val="006A7BA9"/>
    <w:rsid w:val="006C16AC"/>
    <w:rsid w:val="006D23C7"/>
    <w:rsid w:val="006D2F31"/>
    <w:rsid w:val="006D3803"/>
    <w:rsid w:val="006D5554"/>
    <w:rsid w:val="006D7527"/>
    <w:rsid w:val="006E06D5"/>
    <w:rsid w:val="006E721D"/>
    <w:rsid w:val="006F0894"/>
    <w:rsid w:val="006F4614"/>
    <w:rsid w:val="007018AC"/>
    <w:rsid w:val="007117B2"/>
    <w:rsid w:val="00716B89"/>
    <w:rsid w:val="0071726D"/>
    <w:rsid w:val="00722437"/>
    <w:rsid w:val="00726035"/>
    <w:rsid w:val="00727498"/>
    <w:rsid w:val="00731F74"/>
    <w:rsid w:val="00747535"/>
    <w:rsid w:val="0075322C"/>
    <w:rsid w:val="00754010"/>
    <w:rsid w:val="00762255"/>
    <w:rsid w:val="00764F22"/>
    <w:rsid w:val="00767A8F"/>
    <w:rsid w:val="00767EA5"/>
    <w:rsid w:val="007729EC"/>
    <w:rsid w:val="00777F29"/>
    <w:rsid w:val="00783CDF"/>
    <w:rsid w:val="007851A2"/>
    <w:rsid w:val="007903E6"/>
    <w:rsid w:val="007934AB"/>
    <w:rsid w:val="0079417B"/>
    <w:rsid w:val="007948A1"/>
    <w:rsid w:val="007A5503"/>
    <w:rsid w:val="007A5A29"/>
    <w:rsid w:val="007A6ABD"/>
    <w:rsid w:val="007B34CB"/>
    <w:rsid w:val="007B713E"/>
    <w:rsid w:val="007C16BA"/>
    <w:rsid w:val="007C51DD"/>
    <w:rsid w:val="007E01A3"/>
    <w:rsid w:val="007E3948"/>
    <w:rsid w:val="007F1262"/>
    <w:rsid w:val="007F40CB"/>
    <w:rsid w:val="0080171C"/>
    <w:rsid w:val="00803862"/>
    <w:rsid w:val="00803F93"/>
    <w:rsid w:val="00811AEF"/>
    <w:rsid w:val="00813D1E"/>
    <w:rsid w:val="00826E4A"/>
    <w:rsid w:val="00832859"/>
    <w:rsid w:val="00832CF3"/>
    <w:rsid w:val="00834720"/>
    <w:rsid w:val="00836BA1"/>
    <w:rsid w:val="0083783C"/>
    <w:rsid w:val="008378C7"/>
    <w:rsid w:val="00842047"/>
    <w:rsid w:val="00846619"/>
    <w:rsid w:val="00846F4B"/>
    <w:rsid w:val="00850FDC"/>
    <w:rsid w:val="00851A81"/>
    <w:rsid w:val="00860304"/>
    <w:rsid w:val="008609C2"/>
    <w:rsid w:val="008612BC"/>
    <w:rsid w:val="008719C0"/>
    <w:rsid w:val="0089117D"/>
    <w:rsid w:val="0089218D"/>
    <w:rsid w:val="008926E9"/>
    <w:rsid w:val="00895017"/>
    <w:rsid w:val="00896A8A"/>
    <w:rsid w:val="008A05DA"/>
    <w:rsid w:val="008A5D93"/>
    <w:rsid w:val="008C5CC1"/>
    <w:rsid w:val="008C642F"/>
    <w:rsid w:val="008D3011"/>
    <w:rsid w:val="008E0E99"/>
    <w:rsid w:val="008E1A7E"/>
    <w:rsid w:val="008E4EFE"/>
    <w:rsid w:val="008F4255"/>
    <w:rsid w:val="008F503D"/>
    <w:rsid w:val="00900664"/>
    <w:rsid w:val="00914E05"/>
    <w:rsid w:val="00917ADB"/>
    <w:rsid w:val="009212CB"/>
    <w:rsid w:val="00921864"/>
    <w:rsid w:val="00922748"/>
    <w:rsid w:val="0092370F"/>
    <w:rsid w:val="009264D5"/>
    <w:rsid w:val="00927CDE"/>
    <w:rsid w:val="00947854"/>
    <w:rsid w:val="009546EF"/>
    <w:rsid w:val="009612E5"/>
    <w:rsid w:val="00964845"/>
    <w:rsid w:val="00966095"/>
    <w:rsid w:val="009739BB"/>
    <w:rsid w:val="00975FA9"/>
    <w:rsid w:val="009800C4"/>
    <w:rsid w:val="0098138E"/>
    <w:rsid w:val="009873CE"/>
    <w:rsid w:val="00990F6D"/>
    <w:rsid w:val="00992A05"/>
    <w:rsid w:val="00994042"/>
    <w:rsid w:val="00996CE6"/>
    <w:rsid w:val="009A0F70"/>
    <w:rsid w:val="009A541D"/>
    <w:rsid w:val="009B2050"/>
    <w:rsid w:val="009B3521"/>
    <w:rsid w:val="009B6409"/>
    <w:rsid w:val="009C0236"/>
    <w:rsid w:val="009C042B"/>
    <w:rsid w:val="009D4466"/>
    <w:rsid w:val="009D7C4D"/>
    <w:rsid w:val="009E3BEB"/>
    <w:rsid w:val="009E4405"/>
    <w:rsid w:val="009E5C97"/>
    <w:rsid w:val="009E769E"/>
    <w:rsid w:val="009F0DCD"/>
    <w:rsid w:val="009F71C1"/>
    <w:rsid w:val="00A03610"/>
    <w:rsid w:val="00A119A2"/>
    <w:rsid w:val="00A15181"/>
    <w:rsid w:val="00A178D5"/>
    <w:rsid w:val="00A21B00"/>
    <w:rsid w:val="00A257B6"/>
    <w:rsid w:val="00A33A0A"/>
    <w:rsid w:val="00A352B8"/>
    <w:rsid w:val="00A36311"/>
    <w:rsid w:val="00A45F8E"/>
    <w:rsid w:val="00A553F2"/>
    <w:rsid w:val="00A64A08"/>
    <w:rsid w:val="00A74498"/>
    <w:rsid w:val="00A7589E"/>
    <w:rsid w:val="00A774A3"/>
    <w:rsid w:val="00A80849"/>
    <w:rsid w:val="00A8540B"/>
    <w:rsid w:val="00A8577D"/>
    <w:rsid w:val="00A857C6"/>
    <w:rsid w:val="00A95B69"/>
    <w:rsid w:val="00A96FC4"/>
    <w:rsid w:val="00AA13C7"/>
    <w:rsid w:val="00AA1B34"/>
    <w:rsid w:val="00AA6833"/>
    <w:rsid w:val="00AB34C5"/>
    <w:rsid w:val="00AB58B1"/>
    <w:rsid w:val="00AB7C3E"/>
    <w:rsid w:val="00AC2ADB"/>
    <w:rsid w:val="00AC5B92"/>
    <w:rsid w:val="00AC7584"/>
    <w:rsid w:val="00AD0E6A"/>
    <w:rsid w:val="00AD3E8B"/>
    <w:rsid w:val="00AD4B81"/>
    <w:rsid w:val="00AE0BC6"/>
    <w:rsid w:val="00AE2FCB"/>
    <w:rsid w:val="00AE344C"/>
    <w:rsid w:val="00AE40E2"/>
    <w:rsid w:val="00AE4484"/>
    <w:rsid w:val="00AF2AF8"/>
    <w:rsid w:val="00AF5D4D"/>
    <w:rsid w:val="00B04AB0"/>
    <w:rsid w:val="00B04DBA"/>
    <w:rsid w:val="00B1215C"/>
    <w:rsid w:val="00B23610"/>
    <w:rsid w:val="00B23ACC"/>
    <w:rsid w:val="00B247CD"/>
    <w:rsid w:val="00B31EA1"/>
    <w:rsid w:val="00B336C3"/>
    <w:rsid w:val="00B40F8C"/>
    <w:rsid w:val="00B43629"/>
    <w:rsid w:val="00B43651"/>
    <w:rsid w:val="00B45D7A"/>
    <w:rsid w:val="00B53734"/>
    <w:rsid w:val="00B65F5C"/>
    <w:rsid w:val="00B66440"/>
    <w:rsid w:val="00B75E0B"/>
    <w:rsid w:val="00B766F2"/>
    <w:rsid w:val="00B77799"/>
    <w:rsid w:val="00B77A63"/>
    <w:rsid w:val="00B82475"/>
    <w:rsid w:val="00BA17F3"/>
    <w:rsid w:val="00BA429C"/>
    <w:rsid w:val="00BA6384"/>
    <w:rsid w:val="00BB155B"/>
    <w:rsid w:val="00BB1F20"/>
    <w:rsid w:val="00BB3D5F"/>
    <w:rsid w:val="00BB4031"/>
    <w:rsid w:val="00BB51E0"/>
    <w:rsid w:val="00BC1031"/>
    <w:rsid w:val="00BC1BDE"/>
    <w:rsid w:val="00BD23CF"/>
    <w:rsid w:val="00BD5B28"/>
    <w:rsid w:val="00BD6345"/>
    <w:rsid w:val="00BD78BA"/>
    <w:rsid w:val="00BE1BD8"/>
    <w:rsid w:val="00BE39D1"/>
    <w:rsid w:val="00BE452D"/>
    <w:rsid w:val="00BE4AD2"/>
    <w:rsid w:val="00BF04E9"/>
    <w:rsid w:val="00BF5071"/>
    <w:rsid w:val="00C01267"/>
    <w:rsid w:val="00C02563"/>
    <w:rsid w:val="00C04A45"/>
    <w:rsid w:val="00C07F02"/>
    <w:rsid w:val="00C114A4"/>
    <w:rsid w:val="00C156FE"/>
    <w:rsid w:val="00C15ED6"/>
    <w:rsid w:val="00C17044"/>
    <w:rsid w:val="00C20B26"/>
    <w:rsid w:val="00C22900"/>
    <w:rsid w:val="00C23120"/>
    <w:rsid w:val="00C249B6"/>
    <w:rsid w:val="00C2749F"/>
    <w:rsid w:val="00C27874"/>
    <w:rsid w:val="00C34069"/>
    <w:rsid w:val="00C46E17"/>
    <w:rsid w:val="00C55012"/>
    <w:rsid w:val="00C558D3"/>
    <w:rsid w:val="00C6535E"/>
    <w:rsid w:val="00C671F8"/>
    <w:rsid w:val="00C70B18"/>
    <w:rsid w:val="00C72E04"/>
    <w:rsid w:val="00C7360A"/>
    <w:rsid w:val="00C77A5A"/>
    <w:rsid w:val="00C77CA5"/>
    <w:rsid w:val="00C832C4"/>
    <w:rsid w:val="00C86167"/>
    <w:rsid w:val="00C90EFA"/>
    <w:rsid w:val="00C91561"/>
    <w:rsid w:val="00C91705"/>
    <w:rsid w:val="00C9240A"/>
    <w:rsid w:val="00CA151A"/>
    <w:rsid w:val="00CA198F"/>
    <w:rsid w:val="00CA6D2E"/>
    <w:rsid w:val="00CB4DF0"/>
    <w:rsid w:val="00CB5F05"/>
    <w:rsid w:val="00CC020F"/>
    <w:rsid w:val="00CC2DFE"/>
    <w:rsid w:val="00CC3645"/>
    <w:rsid w:val="00CC428A"/>
    <w:rsid w:val="00CD09FD"/>
    <w:rsid w:val="00CD32A4"/>
    <w:rsid w:val="00CD7B2A"/>
    <w:rsid w:val="00CE727C"/>
    <w:rsid w:val="00D01E01"/>
    <w:rsid w:val="00D030D2"/>
    <w:rsid w:val="00D0669E"/>
    <w:rsid w:val="00D07EBB"/>
    <w:rsid w:val="00D136AB"/>
    <w:rsid w:val="00D1765F"/>
    <w:rsid w:val="00D205C5"/>
    <w:rsid w:val="00D220CE"/>
    <w:rsid w:val="00D22FC6"/>
    <w:rsid w:val="00D2311D"/>
    <w:rsid w:val="00D330B0"/>
    <w:rsid w:val="00D40E5D"/>
    <w:rsid w:val="00D42BAD"/>
    <w:rsid w:val="00D5179C"/>
    <w:rsid w:val="00D51B33"/>
    <w:rsid w:val="00D54260"/>
    <w:rsid w:val="00D559F6"/>
    <w:rsid w:val="00D55E9B"/>
    <w:rsid w:val="00D66D12"/>
    <w:rsid w:val="00D8429F"/>
    <w:rsid w:val="00D853FA"/>
    <w:rsid w:val="00D86A7B"/>
    <w:rsid w:val="00D87D18"/>
    <w:rsid w:val="00D907F6"/>
    <w:rsid w:val="00D960CE"/>
    <w:rsid w:val="00D9668B"/>
    <w:rsid w:val="00D96E75"/>
    <w:rsid w:val="00DB57C7"/>
    <w:rsid w:val="00DC02D3"/>
    <w:rsid w:val="00DC0FD0"/>
    <w:rsid w:val="00DC3BE3"/>
    <w:rsid w:val="00DC6798"/>
    <w:rsid w:val="00DC6A39"/>
    <w:rsid w:val="00DC6D83"/>
    <w:rsid w:val="00DD0482"/>
    <w:rsid w:val="00DD58C9"/>
    <w:rsid w:val="00DE13E1"/>
    <w:rsid w:val="00DE17D2"/>
    <w:rsid w:val="00DE1A6F"/>
    <w:rsid w:val="00DE53A4"/>
    <w:rsid w:val="00DE7EA6"/>
    <w:rsid w:val="00DF4550"/>
    <w:rsid w:val="00DF7349"/>
    <w:rsid w:val="00DF7B41"/>
    <w:rsid w:val="00E0300E"/>
    <w:rsid w:val="00E03495"/>
    <w:rsid w:val="00E045A4"/>
    <w:rsid w:val="00E07877"/>
    <w:rsid w:val="00E115F2"/>
    <w:rsid w:val="00E118BB"/>
    <w:rsid w:val="00E134DB"/>
    <w:rsid w:val="00E16E06"/>
    <w:rsid w:val="00E1784F"/>
    <w:rsid w:val="00E236CC"/>
    <w:rsid w:val="00E26AA7"/>
    <w:rsid w:val="00E275C4"/>
    <w:rsid w:val="00E316ED"/>
    <w:rsid w:val="00E32533"/>
    <w:rsid w:val="00E3426F"/>
    <w:rsid w:val="00E40C29"/>
    <w:rsid w:val="00E44D0A"/>
    <w:rsid w:val="00E45C94"/>
    <w:rsid w:val="00E534E3"/>
    <w:rsid w:val="00E55D99"/>
    <w:rsid w:val="00E6004A"/>
    <w:rsid w:val="00E65C63"/>
    <w:rsid w:val="00E679D8"/>
    <w:rsid w:val="00E70460"/>
    <w:rsid w:val="00E773B2"/>
    <w:rsid w:val="00E8124B"/>
    <w:rsid w:val="00E8232B"/>
    <w:rsid w:val="00E83FB5"/>
    <w:rsid w:val="00E864DD"/>
    <w:rsid w:val="00E86601"/>
    <w:rsid w:val="00E9185B"/>
    <w:rsid w:val="00EA29CF"/>
    <w:rsid w:val="00EA579B"/>
    <w:rsid w:val="00EB0B7E"/>
    <w:rsid w:val="00EB4229"/>
    <w:rsid w:val="00EB4781"/>
    <w:rsid w:val="00EC2505"/>
    <w:rsid w:val="00EC35BB"/>
    <w:rsid w:val="00EC3955"/>
    <w:rsid w:val="00EC738B"/>
    <w:rsid w:val="00ED20B4"/>
    <w:rsid w:val="00ED22DF"/>
    <w:rsid w:val="00ED3364"/>
    <w:rsid w:val="00ED3FC9"/>
    <w:rsid w:val="00EE550E"/>
    <w:rsid w:val="00EE568D"/>
    <w:rsid w:val="00EE7DF4"/>
    <w:rsid w:val="00F001A0"/>
    <w:rsid w:val="00F011E2"/>
    <w:rsid w:val="00F022F0"/>
    <w:rsid w:val="00F054B3"/>
    <w:rsid w:val="00F0793C"/>
    <w:rsid w:val="00F0798C"/>
    <w:rsid w:val="00F1136B"/>
    <w:rsid w:val="00F15ACC"/>
    <w:rsid w:val="00F24484"/>
    <w:rsid w:val="00F24E06"/>
    <w:rsid w:val="00F26FB2"/>
    <w:rsid w:val="00F330A4"/>
    <w:rsid w:val="00F3534A"/>
    <w:rsid w:val="00F40CC5"/>
    <w:rsid w:val="00F42535"/>
    <w:rsid w:val="00F44B10"/>
    <w:rsid w:val="00F46190"/>
    <w:rsid w:val="00F53DB8"/>
    <w:rsid w:val="00F54C96"/>
    <w:rsid w:val="00F563FD"/>
    <w:rsid w:val="00F5641C"/>
    <w:rsid w:val="00F620F0"/>
    <w:rsid w:val="00F67685"/>
    <w:rsid w:val="00F713E8"/>
    <w:rsid w:val="00F745AC"/>
    <w:rsid w:val="00F74B4C"/>
    <w:rsid w:val="00F75B06"/>
    <w:rsid w:val="00F77A0A"/>
    <w:rsid w:val="00F8340A"/>
    <w:rsid w:val="00F841C9"/>
    <w:rsid w:val="00F8496C"/>
    <w:rsid w:val="00F86E95"/>
    <w:rsid w:val="00F90120"/>
    <w:rsid w:val="00FA133F"/>
    <w:rsid w:val="00FA36C3"/>
    <w:rsid w:val="00FB165B"/>
    <w:rsid w:val="00FC304A"/>
    <w:rsid w:val="00FC3E48"/>
    <w:rsid w:val="00FC42C4"/>
    <w:rsid w:val="00FC4C07"/>
    <w:rsid w:val="00FC4F7A"/>
    <w:rsid w:val="00FC73AC"/>
    <w:rsid w:val="00FD0B41"/>
    <w:rsid w:val="00FE4C12"/>
    <w:rsid w:val="00FF0199"/>
    <w:rsid w:val="00FF1181"/>
    <w:rsid w:val="00FF6D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D80E65"/>
  <w15:docId w15:val="{FCEF61A0-1103-45F1-9E51-0AD650A4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2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020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C0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20F"/>
  </w:style>
  <w:style w:type="paragraph" w:styleId="Footer">
    <w:name w:val="footer"/>
    <w:basedOn w:val="Normal"/>
    <w:link w:val="FooterChar"/>
    <w:uiPriority w:val="99"/>
    <w:unhideWhenUsed/>
    <w:rsid w:val="00CC0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20F"/>
  </w:style>
  <w:style w:type="paragraph" w:styleId="BalloonText">
    <w:name w:val="Balloon Text"/>
    <w:basedOn w:val="Normal"/>
    <w:link w:val="BalloonTextChar"/>
    <w:uiPriority w:val="99"/>
    <w:semiHidden/>
    <w:unhideWhenUsed/>
    <w:rsid w:val="00CC0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20F"/>
    <w:rPr>
      <w:rFonts w:ascii="Tahoma" w:hAnsi="Tahoma" w:cs="Tahoma"/>
      <w:sz w:val="16"/>
      <w:szCs w:val="16"/>
    </w:rPr>
  </w:style>
  <w:style w:type="character" w:customStyle="1" w:styleId="Heading1Char">
    <w:name w:val="Heading 1 Char"/>
    <w:basedOn w:val="DefaultParagraphFont"/>
    <w:link w:val="Heading1"/>
    <w:uiPriority w:val="9"/>
    <w:rsid w:val="00CC020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C0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020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930A2"/>
    <w:rPr>
      <w:color w:val="0000FF" w:themeColor="hyperlink"/>
      <w:u w:val="single"/>
    </w:rPr>
  </w:style>
  <w:style w:type="character" w:customStyle="1" w:styleId="UnresolvedMention1">
    <w:name w:val="Unresolved Mention1"/>
    <w:basedOn w:val="DefaultParagraphFont"/>
    <w:uiPriority w:val="99"/>
    <w:semiHidden/>
    <w:unhideWhenUsed/>
    <w:rsid w:val="000930A2"/>
    <w:rPr>
      <w:color w:val="605E5C"/>
      <w:shd w:val="clear" w:color="auto" w:fill="E1DFDD"/>
    </w:rPr>
  </w:style>
  <w:style w:type="character" w:styleId="UnresolvedMention">
    <w:name w:val="Unresolved Mention"/>
    <w:basedOn w:val="DefaultParagraphFont"/>
    <w:uiPriority w:val="99"/>
    <w:semiHidden/>
    <w:unhideWhenUsed/>
    <w:rsid w:val="00900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hu.ac.uk/health-social-placements/policy-library/professional-requirem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udents.shu.ac.uk/regulations/equality_and_diversity/Student%20Pregnancy%20and%20Maternity%20Policy.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Redman</dc:creator>
  <cp:lastModifiedBy>Redman, Judy H</cp:lastModifiedBy>
  <cp:revision>8</cp:revision>
  <dcterms:created xsi:type="dcterms:W3CDTF">2020-09-04T16:00:00Z</dcterms:created>
  <dcterms:modified xsi:type="dcterms:W3CDTF">2020-11-16T16:12:00Z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