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11CC" w14:textId="31A9927C" w:rsidR="006D7349" w:rsidRPr="00FC67CD" w:rsidRDefault="00A4186D" w:rsidP="000C31F5">
      <w:pPr>
        <w:pStyle w:val="NormalWeb"/>
        <w:spacing w:before="0" w:beforeAutospacing="0" w:after="0" w:afterAutospacing="0"/>
        <w:jc w:val="center"/>
        <w:rPr>
          <w:rFonts w:ascii="Arial" w:hAnsi="Arial" w:cs="Arial"/>
          <w:color w:val="000000"/>
          <w:u w:val="single"/>
        </w:rPr>
      </w:pPr>
      <w:r w:rsidRPr="00FC67CD">
        <w:rPr>
          <w:rFonts w:ascii="Arial" w:hAnsi="Arial" w:cs="Arial"/>
          <w:u w:val="single"/>
        </w:rPr>
        <w:t xml:space="preserve">Sheffield Business School </w:t>
      </w:r>
      <w:r w:rsidR="00F62336" w:rsidRPr="00FC67CD">
        <w:rPr>
          <w:rFonts w:ascii="Arial" w:hAnsi="Arial" w:cs="Arial"/>
          <w:u w:val="single"/>
        </w:rPr>
        <w:t xml:space="preserve">Research </w:t>
      </w:r>
      <w:r w:rsidR="001637D6" w:rsidRPr="00FC67CD">
        <w:rPr>
          <w:rFonts w:ascii="Arial" w:hAnsi="Arial" w:cs="Arial"/>
          <w:u w:val="single"/>
        </w:rPr>
        <w:t>Graduate T</w:t>
      </w:r>
      <w:r w:rsidR="00CE5DD2" w:rsidRPr="00FC67CD">
        <w:rPr>
          <w:rFonts w:ascii="Arial" w:hAnsi="Arial" w:cs="Arial"/>
          <w:u w:val="single"/>
        </w:rPr>
        <w:t xml:space="preserve">eaching Assistant </w:t>
      </w:r>
      <w:r w:rsidR="00990CAE" w:rsidRPr="00FC67CD">
        <w:rPr>
          <w:rFonts w:ascii="Arial" w:hAnsi="Arial" w:cs="Arial"/>
          <w:u w:val="single"/>
        </w:rPr>
        <w:t>PhD Scholarships</w:t>
      </w:r>
    </w:p>
    <w:p w14:paraId="78AC83D1" w14:textId="02CCF509" w:rsidR="00274A49" w:rsidRPr="00FC67CD" w:rsidRDefault="006527A1" w:rsidP="00FC67CD">
      <w:pPr>
        <w:pStyle w:val="NormalWeb"/>
        <w:spacing w:before="0" w:beforeAutospacing="0" w:after="0" w:afterAutospacing="0"/>
        <w:jc w:val="center"/>
        <w:rPr>
          <w:rFonts w:ascii="Arial" w:hAnsi="Arial" w:cs="Arial"/>
          <w:color w:val="000000"/>
          <w:u w:val="single"/>
        </w:rPr>
      </w:pPr>
      <w:r w:rsidRPr="00FC67CD">
        <w:rPr>
          <w:rFonts w:ascii="Arial" w:hAnsi="Arial" w:cs="Arial"/>
          <w:color w:val="000000"/>
          <w:u w:val="single"/>
        </w:rPr>
        <w:t xml:space="preserve">College </w:t>
      </w:r>
      <w:r w:rsidR="00880043" w:rsidRPr="00FC67CD">
        <w:rPr>
          <w:rFonts w:ascii="Arial" w:hAnsi="Arial" w:cs="Arial"/>
          <w:color w:val="000000"/>
          <w:u w:val="single"/>
        </w:rPr>
        <w:t xml:space="preserve">of </w:t>
      </w:r>
      <w:r w:rsidR="00A4186D" w:rsidRPr="00FC67CD">
        <w:rPr>
          <w:rFonts w:ascii="Arial" w:hAnsi="Arial" w:cs="Arial"/>
          <w:color w:val="000000"/>
          <w:u w:val="single"/>
        </w:rPr>
        <w:t>Business Technology and Engineering</w:t>
      </w:r>
    </w:p>
    <w:p w14:paraId="0BE117F0" w14:textId="77777777" w:rsidR="00FC67CD" w:rsidRPr="008D5B69" w:rsidRDefault="00FC67CD" w:rsidP="007D5DD5">
      <w:pPr>
        <w:pStyle w:val="NormalWeb"/>
        <w:spacing w:before="0" w:beforeAutospacing="0" w:after="0" w:afterAutospacing="0"/>
        <w:jc w:val="both"/>
        <w:rPr>
          <w:rFonts w:ascii="Arial" w:hAnsi="Arial" w:cs="Arial"/>
          <w:color w:val="000000"/>
        </w:rPr>
      </w:pPr>
    </w:p>
    <w:p w14:paraId="0D49D86C" w14:textId="77777777" w:rsidR="00CC1AEA" w:rsidRPr="008D5B69" w:rsidRDefault="006D7349" w:rsidP="003156E0">
      <w:pPr>
        <w:pStyle w:val="NormalWeb"/>
        <w:spacing w:before="0" w:beforeAutospacing="0" w:after="0" w:afterAutospacing="0"/>
        <w:rPr>
          <w:rFonts w:ascii="Arial" w:hAnsi="Arial" w:cs="Arial"/>
          <w:color w:val="000000"/>
        </w:rPr>
      </w:pPr>
      <w:r w:rsidRPr="008D5B69">
        <w:rPr>
          <w:rFonts w:ascii="Arial" w:hAnsi="Arial" w:cs="Arial"/>
          <w:color w:val="000000"/>
        </w:rPr>
        <w:t>Duration: 3</w:t>
      </w:r>
      <w:r w:rsidR="003156E0" w:rsidRPr="008D5B69">
        <w:rPr>
          <w:rFonts w:ascii="Arial" w:hAnsi="Arial" w:cs="Arial"/>
          <w:color w:val="000000"/>
        </w:rPr>
        <w:t>.5</w:t>
      </w:r>
      <w:r w:rsidRPr="008D5B69">
        <w:rPr>
          <w:rFonts w:ascii="Arial" w:hAnsi="Arial" w:cs="Arial"/>
          <w:color w:val="000000"/>
        </w:rPr>
        <w:t xml:space="preserve"> years</w:t>
      </w:r>
      <w:r w:rsidR="009C6F7D" w:rsidRPr="008D5B69">
        <w:rPr>
          <w:rFonts w:ascii="Arial" w:hAnsi="Arial" w:cs="Arial"/>
          <w:color w:val="000000"/>
        </w:rPr>
        <w:br/>
      </w:r>
      <w:r w:rsidRPr="008D5B69">
        <w:rPr>
          <w:rFonts w:ascii="Arial" w:hAnsi="Arial" w:cs="Arial"/>
          <w:color w:val="000000"/>
        </w:rPr>
        <w:t xml:space="preserve">Bursary </w:t>
      </w:r>
      <w:r w:rsidR="00794210" w:rsidRPr="008D5B69">
        <w:rPr>
          <w:rFonts w:ascii="Arial" w:hAnsi="Arial" w:cs="Arial"/>
          <w:color w:val="000000"/>
        </w:rPr>
        <w:t>£15,609</w:t>
      </w:r>
      <w:r w:rsidR="007D5DD5" w:rsidRPr="008D5B69">
        <w:rPr>
          <w:rFonts w:ascii="Arial" w:hAnsi="Arial" w:cs="Arial"/>
          <w:color w:val="000000"/>
        </w:rPr>
        <w:t xml:space="preserve"> </w:t>
      </w:r>
      <w:r w:rsidRPr="008D5B69">
        <w:rPr>
          <w:rFonts w:ascii="Arial" w:hAnsi="Arial" w:cs="Arial"/>
          <w:color w:val="000000"/>
        </w:rPr>
        <w:t>per annum</w:t>
      </w:r>
      <w:r w:rsidR="00794210" w:rsidRPr="008D5B69">
        <w:rPr>
          <w:rFonts w:ascii="Arial" w:hAnsi="Arial" w:cs="Arial"/>
          <w:color w:val="000000"/>
        </w:rPr>
        <w:t>+ home fees</w:t>
      </w:r>
    </w:p>
    <w:p w14:paraId="6500657F" w14:textId="4F496C2D" w:rsidR="006D7349" w:rsidRPr="008D5B69" w:rsidRDefault="006D7349" w:rsidP="00143270">
      <w:pPr>
        <w:autoSpaceDE w:val="0"/>
        <w:autoSpaceDN w:val="0"/>
        <w:adjustRightInd w:val="0"/>
        <w:jc w:val="both"/>
        <w:rPr>
          <w:rFonts w:ascii="Arial" w:hAnsi="Arial" w:cs="Arial"/>
          <w:b/>
          <w:bCs/>
          <w:color w:val="000000"/>
        </w:rPr>
      </w:pPr>
      <w:r w:rsidRPr="008D5B69">
        <w:rPr>
          <w:rFonts w:ascii="Arial" w:hAnsi="Arial" w:cs="Arial"/>
        </w:rPr>
        <w:t>Closing date for applications:</w:t>
      </w:r>
      <w:r w:rsidR="00414730" w:rsidRPr="008D5B69">
        <w:rPr>
          <w:rFonts w:ascii="Arial" w:hAnsi="Arial" w:cs="Arial"/>
        </w:rPr>
        <w:t xml:space="preserve"> </w:t>
      </w:r>
      <w:r w:rsidR="002F2682">
        <w:rPr>
          <w:rFonts w:ascii="Arial" w:hAnsi="Arial" w:cs="Arial"/>
          <w:b/>
          <w:bCs/>
          <w:color w:val="000000"/>
        </w:rPr>
        <w:t xml:space="preserve">12 noon </w:t>
      </w:r>
      <w:r w:rsidR="0088146F">
        <w:rPr>
          <w:rFonts w:ascii="Arial" w:hAnsi="Arial" w:cs="Arial"/>
          <w:b/>
          <w:bCs/>
          <w:color w:val="000000"/>
        </w:rPr>
        <w:t>Thursday</w:t>
      </w:r>
      <w:r w:rsidR="002F2682">
        <w:rPr>
          <w:rFonts w:ascii="Arial" w:hAnsi="Arial" w:cs="Arial"/>
          <w:b/>
          <w:bCs/>
          <w:color w:val="000000"/>
        </w:rPr>
        <w:t xml:space="preserve"> </w:t>
      </w:r>
      <w:r w:rsidR="0088146F">
        <w:rPr>
          <w:rFonts w:ascii="Arial" w:hAnsi="Arial" w:cs="Arial"/>
          <w:b/>
          <w:bCs/>
          <w:color w:val="000000"/>
        </w:rPr>
        <w:t>4</w:t>
      </w:r>
      <w:r w:rsidR="0088146F" w:rsidRPr="0088146F">
        <w:rPr>
          <w:rFonts w:ascii="Arial" w:hAnsi="Arial" w:cs="Arial"/>
          <w:b/>
          <w:bCs/>
          <w:color w:val="000000"/>
          <w:vertAlign w:val="superscript"/>
        </w:rPr>
        <w:t>th</w:t>
      </w:r>
      <w:r w:rsidR="0088146F">
        <w:rPr>
          <w:rFonts w:ascii="Arial" w:hAnsi="Arial" w:cs="Arial"/>
          <w:b/>
          <w:bCs/>
          <w:color w:val="000000"/>
        </w:rPr>
        <w:t xml:space="preserve"> November </w:t>
      </w:r>
      <w:r w:rsidR="002F2682">
        <w:rPr>
          <w:rFonts w:ascii="Arial" w:hAnsi="Arial" w:cs="Arial"/>
          <w:b/>
          <w:bCs/>
          <w:color w:val="000000"/>
        </w:rPr>
        <w:t>2021</w:t>
      </w:r>
    </w:p>
    <w:p w14:paraId="5B42B72A" w14:textId="77777777" w:rsidR="00CE5DD2" w:rsidRPr="008D5B69" w:rsidRDefault="00CE5DD2" w:rsidP="008F6546">
      <w:pPr>
        <w:autoSpaceDE w:val="0"/>
        <w:autoSpaceDN w:val="0"/>
        <w:adjustRightInd w:val="0"/>
        <w:jc w:val="both"/>
        <w:rPr>
          <w:rFonts w:ascii="Arial" w:hAnsi="Arial" w:cs="Arial"/>
          <w:color w:val="000000"/>
        </w:rPr>
      </w:pPr>
    </w:p>
    <w:p w14:paraId="2979B408" w14:textId="0C1542B5" w:rsidR="00274A49" w:rsidRPr="008D5B69" w:rsidRDefault="00794210" w:rsidP="00F62336">
      <w:pPr>
        <w:autoSpaceDE w:val="0"/>
        <w:autoSpaceDN w:val="0"/>
        <w:adjustRightInd w:val="0"/>
        <w:jc w:val="both"/>
        <w:rPr>
          <w:rFonts w:ascii="Arial" w:hAnsi="Arial" w:cs="Arial"/>
          <w:color w:val="000000"/>
        </w:rPr>
      </w:pPr>
      <w:r w:rsidRPr="008D5B69">
        <w:rPr>
          <w:rFonts w:ascii="Arial" w:hAnsi="Arial" w:cs="Arial"/>
          <w:color w:val="212529"/>
          <w:lang w:val="en"/>
        </w:rPr>
        <w:t xml:space="preserve">Applications are invited for Graduate Teaching Assistant PhD scholarships in </w:t>
      </w:r>
      <w:r w:rsidR="00A4186D" w:rsidRPr="008D5B69">
        <w:rPr>
          <w:rFonts w:ascii="Arial" w:hAnsi="Arial" w:cs="Arial"/>
        </w:rPr>
        <w:t>SBS</w:t>
      </w:r>
      <w:r w:rsidRPr="008D5B69">
        <w:rPr>
          <w:rFonts w:ascii="Arial" w:hAnsi="Arial" w:cs="Arial"/>
        </w:rPr>
        <w:t xml:space="preserve"> </w:t>
      </w:r>
      <w:r w:rsidRPr="008D5B69">
        <w:rPr>
          <w:rFonts w:ascii="Arial" w:hAnsi="Arial" w:cs="Arial"/>
          <w:color w:val="212529"/>
          <w:lang w:val="en"/>
        </w:rPr>
        <w:t>commencing 1</w:t>
      </w:r>
      <w:r w:rsidRPr="008D5B69">
        <w:rPr>
          <w:rFonts w:ascii="Arial" w:hAnsi="Arial" w:cs="Arial"/>
          <w:color w:val="212529"/>
          <w:vertAlign w:val="superscript"/>
          <w:lang w:val="en"/>
        </w:rPr>
        <w:t>st</w:t>
      </w:r>
      <w:r w:rsidRPr="008D5B69">
        <w:rPr>
          <w:rFonts w:ascii="Arial" w:hAnsi="Arial" w:cs="Arial"/>
          <w:color w:val="212529"/>
          <w:lang w:val="en"/>
        </w:rPr>
        <w:t xml:space="preserve"> </w:t>
      </w:r>
      <w:r w:rsidR="0088146F">
        <w:rPr>
          <w:rFonts w:ascii="Arial" w:hAnsi="Arial" w:cs="Arial"/>
          <w:color w:val="212529"/>
          <w:lang w:val="en"/>
        </w:rPr>
        <w:t xml:space="preserve">February </w:t>
      </w:r>
      <w:r w:rsidRPr="008D5B69">
        <w:rPr>
          <w:rFonts w:ascii="Arial" w:hAnsi="Arial" w:cs="Arial"/>
          <w:color w:val="212529"/>
          <w:lang w:val="en"/>
        </w:rPr>
        <w:t>202</w:t>
      </w:r>
      <w:r w:rsidR="0064651E">
        <w:rPr>
          <w:rFonts w:ascii="Arial" w:hAnsi="Arial" w:cs="Arial"/>
          <w:color w:val="212529"/>
          <w:lang w:val="en"/>
        </w:rPr>
        <w:t>2</w:t>
      </w:r>
      <w:r w:rsidR="00FC67CD">
        <w:rPr>
          <w:rFonts w:ascii="Arial" w:hAnsi="Arial" w:cs="Arial"/>
          <w:color w:val="212529"/>
          <w:lang w:val="en"/>
        </w:rPr>
        <w:t>.</w:t>
      </w:r>
    </w:p>
    <w:p w14:paraId="3CFC4E5B" w14:textId="77777777" w:rsidR="000C1E2F" w:rsidRPr="008D5B69" w:rsidRDefault="000C1E2F" w:rsidP="007D5DD5">
      <w:pPr>
        <w:jc w:val="both"/>
        <w:rPr>
          <w:rFonts w:ascii="Arial" w:hAnsi="Arial" w:cs="Arial"/>
        </w:rPr>
      </w:pPr>
    </w:p>
    <w:p w14:paraId="3656BC6C" w14:textId="7C0232CF" w:rsidR="00A94C46" w:rsidRPr="008D5B69" w:rsidRDefault="00BD225C" w:rsidP="00591746">
      <w:pPr>
        <w:jc w:val="both"/>
        <w:rPr>
          <w:rFonts w:ascii="Arial" w:hAnsi="Arial" w:cs="Arial"/>
        </w:rPr>
      </w:pPr>
      <w:r w:rsidRPr="008D5B69">
        <w:rPr>
          <w:rFonts w:ascii="Arial" w:hAnsi="Arial" w:cs="Arial"/>
        </w:rPr>
        <w:t>The</w:t>
      </w:r>
      <w:r w:rsidR="00640A9A" w:rsidRPr="008D5B69">
        <w:rPr>
          <w:rFonts w:ascii="Arial" w:hAnsi="Arial" w:cs="Arial"/>
        </w:rPr>
        <w:t xml:space="preserve"> </w:t>
      </w:r>
      <w:r w:rsidRPr="008D5B69">
        <w:rPr>
          <w:rFonts w:ascii="Arial" w:hAnsi="Arial" w:cs="Arial"/>
        </w:rPr>
        <w:t>studentship</w:t>
      </w:r>
      <w:r w:rsidR="00C168B4" w:rsidRPr="008D5B69">
        <w:rPr>
          <w:rFonts w:ascii="Arial" w:hAnsi="Arial" w:cs="Arial"/>
        </w:rPr>
        <w:t xml:space="preserve"> </w:t>
      </w:r>
      <w:r w:rsidR="002E34E6" w:rsidRPr="008D5B69">
        <w:rPr>
          <w:rFonts w:ascii="Arial" w:hAnsi="Arial" w:cs="Arial"/>
        </w:rPr>
        <w:t>is</w:t>
      </w:r>
      <w:r w:rsidRPr="008D5B69">
        <w:rPr>
          <w:rFonts w:ascii="Arial" w:hAnsi="Arial" w:cs="Arial"/>
        </w:rPr>
        <w:t xml:space="preserve"> for a period of three</w:t>
      </w:r>
      <w:r w:rsidR="001637D6" w:rsidRPr="008D5B69">
        <w:rPr>
          <w:rFonts w:ascii="Arial" w:hAnsi="Arial" w:cs="Arial"/>
        </w:rPr>
        <w:t xml:space="preserve"> and a half years</w:t>
      </w:r>
      <w:r w:rsidR="00794210" w:rsidRPr="008D5B69">
        <w:rPr>
          <w:rFonts w:ascii="Arial" w:hAnsi="Arial" w:cs="Arial"/>
        </w:rPr>
        <w:t xml:space="preserve"> full time</w:t>
      </w:r>
      <w:r w:rsidRPr="008D5B69">
        <w:rPr>
          <w:rFonts w:ascii="Arial" w:hAnsi="Arial" w:cs="Arial"/>
        </w:rPr>
        <w:t>, subject to satisfactory progress</w:t>
      </w:r>
      <w:r w:rsidR="00414730" w:rsidRPr="008D5B69">
        <w:rPr>
          <w:rFonts w:ascii="Arial" w:hAnsi="Arial" w:cs="Arial"/>
        </w:rPr>
        <w:t xml:space="preserve">. </w:t>
      </w:r>
      <w:r w:rsidR="00794210" w:rsidRPr="008D5B69">
        <w:rPr>
          <w:rFonts w:ascii="Arial" w:hAnsi="Arial" w:cs="Arial"/>
        </w:rPr>
        <w:t xml:space="preserve">Part time applications are also welcome. </w:t>
      </w:r>
      <w:r w:rsidR="006378CD" w:rsidRPr="006378CD">
        <w:rPr>
          <w:rFonts w:ascii="Arial" w:hAnsi="Arial" w:cs="Arial"/>
        </w:rPr>
        <w:t>Attendance at the university is a requirement subject to government guidance during the pandemic</w:t>
      </w:r>
      <w:r w:rsidR="006378CD">
        <w:rPr>
          <w:rFonts w:ascii="Arial" w:hAnsi="Arial" w:cs="Arial"/>
        </w:rPr>
        <w:t xml:space="preserve">. </w:t>
      </w:r>
    </w:p>
    <w:p w14:paraId="38873A06" w14:textId="77777777" w:rsidR="00A94C46" w:rsidRPr="008D5B69" w:rsidRDefault="00A94C46" w:rsidP="00591746">
      <w:pPr>
        <w:jc w:val="both"/>
        <w:rPr>
          <w:rFonts w:ascii="Arial" w:hAnsi="Arial" w:cs="Arial"/>
        </w:rPr>
      </w:pPr>
    </w:p>
    <w:p w14:paraId="36C9DA43" w14:textId="77777777" w:rsidR="007C7693" w:rsidRPr="008D5B69" w:rsidRDefault="00A94C46" w:rsidP="00591746">
      <w:pPr>
        <w:jc w:val="both"/>
        <w:rPr>
          <w:rFonts w:ascii="Arial" w:hAnsi="Arial" w:cs="Arial"/>
        </w:rPr>
      </w:pPr>
      <w:r w:rsidRPr="008D5B69">
        <w:rPr>
          <w:rFonts w:ascii="Arial" w:hAnsi="Arial" w:cs="Arial"/>
          <w:color w:val="212529"/>
          <w:lang w:val="en"/>
        </w:rPr>
        <w:t>GTA scholarships provide an opportunity to combine PhD study with professional development to gain practical experience in learning, teaching and assessment in Higher Education. Scholarship</w:t>
      </w:r>
      <w:r w:rsidR="007C7693" w:rsidRPr="008D5B69">
        <w:rPr>
          <w:rFonts w:ascii="Arial" w:hAnsi="Arial" w:cs="Arial"/>
        </w:rPr>
        <w:t xml:space="preserve"> holders will be expected to contribute to the resourcing of the student experience, either through teaching or some other form of student support. This forms part of the terms and conditions of the bursary and there is no additional payment for it. Currently enrolled students are not eligible to apply.</w:t>
      </w:r>
    </w:p>
    <w:p w14:paraId="78C70D42" w14:textId="77777777" w:rsidR="000C1E2F" w:rsidRPr="008D5B69" w:rsidRDefault="000C1E2F" w:rsidP="00C36FC5">
      <w:pPr>
        <w:jc w:val="both"/>
        <w:rPr>
          <w:rFonts w:ascii="Arial" w:hAnsi="Arial" w:cs="Arial"/>
        </w:rPr>
      </w:pPr>
    </w:p>
    <w:p w14:paraId="0754A3C7" w14:textId="77777777" w:rsidR="006D7349" w:rsidRPr="008D5B69" w:rsidRDefault="00274A49" w:rsidP="007D5DD5">
      <w:pPr>
        <w:jc w:val="both"/>
        <w:rPr>
          <w:rFonts w:ascii="Arial" w:hAnsi="Arial" w:cs="Arial"/>
        </w:rPr>
      </w:pPr>
      <w:r w:rsidRPr="008D5B69">
        <w:rPr>
          <w:rFonts w:ascii="Arial" w:hAnsi="Arial" w:cs="Arial"/>
        </w:rPr>
        <w:t>Applicants should hold a 1</w:t>
      </w:r>
      <w:r w:rsidRPr="008D5B69">
        <w:rPr>
          <w:rFonts w:ascii="Arial" w:hAnsi="Arial" w:cs="Arial"/>
          <w:vertAlign w:val="superscript"/>
        </w:rPr>
        <w:t>st</w:t>
      </w:r>
      <w:r w:rsidRPr="008D5B69">
        <w:rPr>
          <w:rFonts w:ascii="Arial" w:hAnsi="Arial" w:cs="Arial"/>
        </w:rPr>
        <w:t xml:space="preserve"> or 2.1 honours </w:t>
      </w:r>
      <w:r w:rsidR="00F62336" w:rsidRPr="008D5B69">
        <w:rPr>
          <w:rFonts w:ascii="Arial" w:hAnsi="Arial" w:cs="Arial"/>
        </w:rPr>
        <w:t>and a</w:t>
      </w:r>
      <w:r w:rsidR="00C168B4" w:rsidRPr="008D5B69">
        <w:rPr>
          <w:rFonts w:ascii="Arial" w:hAnsi="Arial" w:cs="Arial"/>
        </w:rPr>
        <w:t xml:space="preserve"> </w:t>
      </w:r>
      <w:proofErr w:type="spellStart"/>
      <w:proofErr w:type="gramStart"/>
      <w:r w:rsidR="00C168B4" w:rsidRPr="008D5B69">
        <w:rPr>
          <w:rFonts w:ascii="Arial" w:hAnsi="Arial" w:cs="Arial"/>
        </w:rPr>
        <w:t>Masters</w:t>
      </w:r>
      <w:proofErr w:type="spellEnd"/>
      <w:proofErr w:type="gramEnd"/>
      <w:r w:rsidR="00C168B4" w:rsidRPr="008D5B69">
        <w:rPr>
          <w:rFonts w:ascii="Arial" w:hAnsi="Arial" w:cs="Arial"/>
        </w:rPr>
        <w:t xml:space="preserve"> degree in a relevant subject area would be an advantage.</w:t>
      </w:r>
    </w:p>
    <w:p w14:paraId="551BB413" w14:textId="77777777" w:rsidR="00880043" w:rsidRPr="008D5B69" w:rsidRDefault="00880043" w:rsidP="007D5DD5">
      <w:pPr>
        <w:jc w:val="both"/>
        <w:rPr>
          <w:rFonts w:ascii="Arial" w:hAnsi="Arial" w:cs="Arial"/>
        </w:rPr>
      </w:pPr>
    </w:p>
    <w:p w14:paraId="5B0C393B" w14:textId="3550045F" w:rsidR="005260C2" w:rsidRPr="000C31F5" w:rsidRDefault="00274A49" w:rsidP="00143270">
      <w:pPr>
        <w:jc w:val="both"/>
        <w:rPr>
          <w:rFonts w:ascii="Arial" w:hAnsi="Arial" w:cs="Arial"/>
        </w:rPr>
      </w:pPr>
      <w:bookmarkStart w:id="0" w:name="_Hlk72915246"/>
      <w:r w:rsidRPr="008D5B69">
        <w:rPr>
          <w:rFonts w:ascii="Arial" w:hAnsi="Arial" w:cs="Arial"/>
        </w:rPr>
        <w:t xml:space="preserve">We are particularly interested in </w:t>
      </w:r>
      <w:r w:rsidR="000C1E2F" w:rsidRPr="008D5B69">
        <w:rPr>
          <w:rFonts w:ascii="Arial" w:hAnsi="Arial" w:cs="Arial"/>
        </w:rPr>
        <w:t xml:space="preserve">supervising </w:t>
      </w:r>
      <w:r w:rsidRPr="008D5B69">
        <w:rPr>
          <w:rFonts w:ascii="Arial" w:hAnsi="Arial" w:cs="Arial"/>
        </w:rPr>
        <w:t xml:space="preserve">projects in the following areas, </w:t>
      </w:r>
      <w:r w:rsidR="001637D6" w:rsidRPr="008D5B69">
        <w:rPr>
          <w:rFonts w:ascii="Arial" w:hAnsi="Arial" w:cs="Arial"/>
        </w:rPr>
        <w:t xml:space="preserve">and </w:t>
      </w:r>
      <w:r w:rsidRPr="008D5B69">
        <w:rPr>
          <w:rFonts w:ascii="Arial" w:hAnsi="Arial" w:cs="Arial"/>
        </w:rPr>
        <w:t>preference will be given to applicants with an interest in developing research in one of these areas</w:t>
      </w:r>
      <w:r w:rsidR="00143270" w:rsidRPr="008D5B69">
        <w:rPr>
          <w:rFonts w:ascii="Arial" w:hAnsi="Arial" w:cs="Arial"/>
        </w:rPr>
        <w:t>:</w:t>
      </w:r>
    </w:p>
    <w:p w14:paraId="3F238361" w14:textId="77777777" w:rsidR="00A4186D" w:rsidRPr="008D5B69" w:rsidRDefault="00A4186D" w:rsidP="002F2682">
      <w:pPr>
        <w:autoSpaceDE w:val="0"/>
        <w:autoSpaceDN w:val="0"/>
        <w:adjustRightInd w:val="0"/>
        <w:rPr>
          <w:rFonts w:ascii="Arial" w:eastAsia="Calibri" w:hAnsi="Arial" w:cs="Arial"/>
          <w:lang w:val="en-US" w:eastAsia="en-US"/>
        </w:rPr>
      </w:pPr>
    </w:p>
    <w:p w14:paraId="06F00256" w14:textId="0FD5A5AA" w:rsidR="0088146F" w:rsidRPr="0088146F" w:rsidRDefault="0088146F" w:rsidP="00FC67CD">
      <w:pPr>
        <w:numPr>
          <w:ilvl w:val="0"/>
          <w:numId w:val="8"/>
        </w:numPr>
        <w:contextualSpacing/>
        <w:rPr>
          <w:rFonts w:ascii="Arial" w:eastAsia="Times New Roman" w:hAnsi="Arial" w:cs="Arial"/>
          <w:color w:val="000000"/>
          <w:lang w:eastAsia="en-GB"/>
        </w:rPr>
      </w:pPr>
      <w:bookmarkStart w:id="1" w:name="_Hlk85098705"/>
      <w:r w:rsidRPr="0088146F">
        <w:rPr>
          <w:rFonts w:ascii="Arial" w:eastAsia="Times New Roman" w:hAnsi="Arial" w:cs="Arial"/>
          <w:b/>
          <w:bCs/>
          <w:color w:val="000000"/>
          <w:lang w:eastAsia="en-GB"/>
        </w:rPr>
        <w:t xml:space="preserve">Social control and co-ordination within international joint ventures: antecedents, </w:t>
      </w:r>
      <w:proofErr w:type="gramStart"/>
      <w:r w:rsidRPr="0088146F">
        <w:rPr>
          <w:rFonts w:ascii="Arial" w:eastAsia="Times New Roman" w:hAnsi="Arial" w:cs="Arial"/>
          <w:b/>
          <w:bCs/>
          <w:color w:val="000000"/>
          <w:lang w:eastAsia="en-GB"/>
        </w:rPr>
        <w:t>mechanisms</w:t>
      </w:r>
      <w:proofErr w:type="gramEnd"/>
      <w:r w:rsidRPr="0088146F">
        <w:rPr>
          <w:rFonts w:ascii="Arial" w:eastAsia="Times New Roman" w:hAnsi="Arial" w:cs="Arial"/>
          <w:b/>
          <w:bCs/>
          <w:color w:val="000000"/>
          <w:lang w:eastAsia="en-GB"/>
        </w:rPr>
        <w:t xml:space="preserve"> and outcomes</w:t>
      </w:r>
    </w:p>
    <w:p w14:paraId="40965211" w14:textId="77777777" w:rsidR="0088146F" w:rsidRPr="0088146F" w:rsidRDefault="0088146F" w:rsidP="0088146F">
      <w:pPr>
        <w:ind w:left="720"/>
        <w:contextualSpacing/>
        <w:rPr>
          <w:rFonts w:ascii="Arial" w:eastAsia="Times New Roman" w:hAnsi="Arial" w:cs="Arial"/>
          <w:color w:val="000000"/>
          <w:lang w:eastAsia="en-GB"/>
        </w:rPr>
      </w:pPr>
      <w:r w:rsidRPr="0088146F">
        <w:rPr>
          <w:rFonts w:ascii="Arial" w:eastAsia="Times New Roman" w:hAnsi="Arial" w:cs="Arial"/>
          <w:color w:val="000000"/>
          <w:lang w:eastAsia="en-GB"/>
        </w:rPr>
        <w:t> </w:t>
      </w:r>
    </w:p>
    <w:bookmarkEnd w:id="1"/>
    <w:p w14:paraId="17AD3761" w14:textId="1B562AAF" w:rsidR="0088146F" w:rsidRDefault="0088146F" w:rsidP="000C31F5">
      <w:pPr>
        <w:ind w:left="720"/>
        <w:contextualSpacing/>
        <w:rPr>
          <w:rFonts w:ascii="Arial" w:eastAsia="Times New Roman" w:hAnsi="Arial" w:cs="Arial"/>
          <w:color w:val="000000"/>
          <w:lang w:eastAsia="en-GB"/>
        </w:rPr>
      </w:pPr>
      <w:r w:rsidRPr="0088146F">
        <w:rPr>
          <w:rFonts w:ascii="Arial" w:eastAsia="Times New Roman" w:hAnsi="Arial" w:cs="Arial"/>
          <w:color w:val="000000"/>
          <w:lang w:eastAsia="en-GB"/>
        </w:rPr>
        <w:t>This contemporary and exciting project investigates the nature and role of social control within international joint ventures. While considerable research has been devoted to the governance of IJVs and alliances, most empirical research has focused on formal mechanisms such as equity share and contracts. Yet IJV managers constantly rely on social or informal mechanisms (</w:t>
      </w:r>
      <w:proofErr w:type="gramStart"/>
      <w:r w:rsidRPr="0088146F">
        <w:rPr>
          <w:rFonts w:ascii="Arial" w:eastAsia="Times New Roman" w:hAnsi="Arial" w:cs="Arial"/>
          <w:color w:val="000000"/>
          <w:lang w:eastAsia="en-GB"/>
        </w:rPr>
        <w:t>e.g.</w:t>
      </w:r>
      <w:proofErr w:type="gramEnd"/>
      <w:r w:rsidRPr="0088146F">
        <w:rPr>
          <w:rFonts w:ascii="Arial" w:eastAsia="Times New Roman" w:hAnsi="Arial" w:cs="Arial"/>
          <w:color w:val="000000"/>
          <w:lang w:eastAsia="en-GB"/>
        </w:rPr>
        <w:t xml:space="preserve"> inter-personal relationships) for effective control and co-ordination which complement or substitute formal mechanisms. In this project, you will work with established scholars and practitioners to explore the context, mechanisms, and outcomes of social control within IJVs. This project opens-up new ground in IJV governance scholarship, especially within the understudied area of IJV co-ordination. </w:t>
      </w:r>
    </w:p>
    <w:p w14:paraId="53B03113" w14:textId="77777777" w:rsidR="000C31F5" w:rsidRPr="0088146F" w:rsidRDefault="000C31F5" w:rsidP="000C31F5">
      <w:pPr>
        <w:ind w:left="720"/>
        <w:contextualSpacing/>
        <w:rPr>
          <w:rFonts w:ascii="Arial" w:eastAsia="Times New Roman" w:hAnsi="Arial" w:cs="Arial"/>
          <w:color w:val="000000"/>
          <w:lang w:eastAsia="en-GB"/>
        </w:rPr>
      </w:pPr>
    </w:p>
    <w:p w14:paraId="7FD5618E" w14:textId="51A0EB7E" w:rsidR="0088146F" w:rsidRPr="0088146F" w:rsidRDefault="0088146F" w:rsidP="000C31F5">
      <w:pPr>
        <w:ind w:left="720"/>
        <w:contextualSpacing/>
        <w:rPr>
          <w:rFonts w:ascii="Arial" w:eastAsia="Times New Roman" w:hAnsi="Arial" w:cs="Arial"/>
          <w:color w:val="000000"/>
          <w:lang w:eastAsia="en-GB"/>
        </w:rPr>
      </w:pPr>
      <w:r w:rsidRPr="0088146F">
        <w:rPr>
          <w:rFonts w:ascii="Arial" w:eastAsia="Times New Roman" w:hAnsi="Arial" w:cs="Arial"/>
          <w:color w:val="000000"/>
          <w:lang w:eastAsia="en-GB"/>
        </w:rPr>
        <w:t xml:space="preserve">Please contact potential supervisors: Dr Martin Owen </w:t>
      </w:r>
      <w:hyperlink r:id="rId10" w:history="1">
        <w:r w:rsidRPr="0088146F">
          <w:rPr>
            <w:rStyle w:val="Hyperlink"/>
            <w:rFonts w:ascii="Arial" w:eastAsia="Times New Roman" w:hAnsi="Arial" w:cs="Arial"/>
            <w:lang w:eastAsia="en-GB"/>
          </w:rPr>
          <w:t>m.owen@shu.ac.uk</w:t>
        </w:r>
      </w:hyperlink>
      <w:r w:rsidRPr="0088146F">
        <w:rPr>
          <w:rFonts w:ascii="Arial" w:eastAsia="Times New Roman" w:hAnsi="Arial" w:cs="Arial"/>
          <w:color w:val="000000"/>
          <w:lang w:eastAsia="en-GB"/>
        </w:rPr>
        <w:t xml:space="preserve">, Dr Khaled </w:t>
      </w:r>
      <w:proofErr w:type="spellStart"/>
      <w:r w:rsidRPr="0088146F">
        <w:rPr>
          <w:rFonts w:ascii="Arial" w:eastAsia="Times New Roman" w:hAnsi="Arial" w:cs="Arial"/>
          <w:color w:val="000000"/>
          <w:lang w:eastAsia="en-GB"/>
        </w:rPr>
        <w:t>Kesseba</w:t>
      </w:r>
      <w:proofErr w:type="spellEnd"/>
      <w:r w:rsidRPr="0088146F">
        <w:rPr>
          <w:rFonts w:ascii="Arial" w:eastAsia="Times New Roman" w:hAnsi="Arial" w:cs="Arial"/>
          <w:color w:val="000000"/>
          <w:lang w:eastAsia="en-GB"/>
        </w:rPr>
        <w:t xml:space="preserve"> </w:t>
      </w:r>
      <w:hyperlink r:id="rId11" w:history="1">
        <w:r w:rsidRPr="0088146F">
          <w:rPr>
            <w:rStyle w:val="Hyperlink"/>
            <w:rFonts w:ascii="Arial" w:eastAsia="Times New Roman" w:hAnsi="Arial" w:cs="Arial"/>
            <w:lang w:eastAsia="en-GB"/>
          </w:rPr>
          <w:t>khaled.kesseba@shu.ac.uk</w:t>
        </w:r>
      </w:hyperlink>
      <w:r w:rsidRPr="0088146F">
        <w:rPr>
          <w:rFonts w:ascii="Arial" w:eastAsia="Times New Roman" w:hAnsi="Arial" w:cs="Arial"/>
          <w:color w:val="000000"/>
          <w:lang w:eastAsia="en-GB"/>
        </w:rPr>
        <w:t xml:space="preserve">, Dr Fariba Darabi </w:t>
      </w:r>
      <w:hyperlink r:id="rId12" w:history="1">
        <w:r w:rsidRPr="0088146F">
          <w:rPr>
            <w:rStyle w:val="Hyperlink"/>
            <w:rFonts w:ascii="Arial" w:eastAsia="Times New Roman" w:hAnsi="Arial" w:cs="Arial"/>
            <w:lang w:eastAsia="en-GB"/>
          </w:rPr>
          <w:t>f.darabi@shu.ac.uk</w:t>
        </w:r>
      </w:hyperlink>
    </w:p>
    <w:p w14:paraId="380C83BD" w14:textId="77777777" w:rsidR="0088146F" w:rsidRPr="0088146F" w:rsidRDefault="0088146F" w:rsidP="0088146F">
      <w:pPr>
        <w:ind w:left="720"/>
        <w:contextualSpacing/>
        <w:rPr>
          <w:rFonts w:ascii="Arial" w:eastAsia="Times New Roman" w:hAnsi="Arial" w:cs="Arial"/>
          <w:color w:val="000000"/>
          <w:lang w:eastAsia="en-GB"/>
        </w:rPr>
      </w:pPr>
      <w:r w:rsidRPr="0088146F">
        <w:rPr>
          <w:rFonts w:ascii="Arial" w:eastAsia="Times New Roman" w:hAnsi="Arial" w:cs="Arial"/>
          <w:color w:val="000000"/>
          <w:lang w:eastAsia="en-GB"/>
        </w:rPr>
        <w:t> </w:t>
      </w:r>
    </w:p>
    <w:p w14:paraId="5326CCF0" w14:textId="3E936682" w:rsidR="0088146F" w:rsidRPr="0088146F" w:rsidRDefault="0088146F" w:rsidP="00FC67CD">
      <w:pPr>
        <w:numPr>
          <w:ilvl w:val="0"/>
          <w:numId w:val="8"/>
        </w:numPr>
        <w:contextualSpacing/>
        <w:rPr>
          <w:rFonts w:ascii="Arial" w:eastAsia="Times New Roman" w:hAnsi="Arial" w:cs="Arial"/>
          <w:color w:val="000000"/>
          <w:lang w:eastAsia="en-GB"/>
        </w:rPr>
      </w:pPr>
      <w:bookmarkStart w:id="2" w:name="_Hlk85098716"/>
      <w:r w:rsidRPr="0088146F">
        <w:rPr>
          <w:rFonts w:ascii="Arial" w:eastAsia="Times New Roman" w:hAnsi="Arial" w:cs="Arial"/>
          <w:b/>
          <w:bCs/>
          <w:color w:val="000000"/>
          <w:lang w:eastAsia="en-GB"/>
        </w:rPr>
        <w:lastRenderedPageBreak/>
        <w:t>Developing Resilience in Global Supply Chain Management: During and after a Crisis</w:t>
      </w:r>
    </w:p>
    <w:bookmarkEnd w:id="2"/>
    <w:p w14:paraId="129106E1" w14:textId="77777777" w:rsidR="0088146F" w:rsidRPr="0088146F" w:rsidRDefault="0088146F" w:rsidP="0088146F">
      <w:pPr>
        <w:ind w:left="720"/>
        <w:contextualSpacing/>
        <w:rPr>
          <w:rFonts w:ascii="Arial" w:eastAsia="Times New Roman" w:hAnsi="Arial" w:cs="Arial"/>
          <w:color w:val="000000"/>
          <w:lang w:eastAsia="en-GB"/>
        </w:rPr>
      </w:pPr>
      <w:r w:rsidRPr="0088146F">
        <w:rPr>
          <w:rFonts w:ascii="Arial" w:eastAsia="Times New Roman" w:hAnsi="Arial" w:cs="Arial"/>
          <w:color w:val="000000"/>
          <w:lang w:eastAsia="en-GB"/>
        </w:rPr>
        <w:t>Global supply chain strategy is one of the key competitive strategies for companies operating in manufacturing or the service sector globally. Research has shown that the global nature of supply chains can create complexity and uncertainty in the delivery of products or services to customers. However how a global supply chain is managed during a crisis and in a post-crisis situation for example COVID-19 is under researched. This research project aims to investigate what global supply chain challenges are caused by a crisis, how have they been dealt with, and how companies bounce back and develop resilience in their global supply chain during a crisis, and in a post-crisis situation.</w:t>
      </w:r>
    </w:p>
    <w:p w14:paraId="60C1AA99" w14:textId="77777777" w:rsidR="0088146F" w:rsidRPr="0088146F" w:rsidRDefault="0088146F" w:rsidP="0088146F">
      <w:pPr>
        <w:ind w:left="720"/>
        <w:contextualSpacing/>
        <w:rPr>
          <w:rFonts w:ascii="Arial" w:eastAsia="Times New Roman" w:hAnsi="Arial" w:cs="Arial"/>
          <w:color w:val="000000"/>
          <w:lang w:eastAsia="en-GB"/>
        </w:rPr>
      </w:pPr>
      <w:r w:rsidRPr="0088146F">
        <w:rPr>
          <w:rFonts w:ascii="Arial" w:eastAsia="Times New Roman" w:hAnsi="Arial" w:cs="Arial"/>
          <w:color w:val="000000"/>
          <w:lang w:eastAsia="en-GB"/>
        </w:rPr>
        <w:t> </w:t>
      </w:r>
    </w:p>
    <w:p w14:paraId="00BA86A7" w14:textId="77777777" w:rsidR="0088146F" w:rsidRPr="0088146F" w:rsidRDefault="0088146F" w:rsidP="0088146F">
      <w:pPr>
        <w:ind w:left="720"/>
        <w:contextualSpacing/>
        <w:rPr>
          <w:rFonts w:ascii="Arial" w:eastAsia="Times New Roman" w:hAnsi="Arial" w:cs="Arial"/>
          <w:color w:val="000000"/>
          <w:lang w:eastAsia="en-GB"/>
        </w:rPr>
      </w:pPr>
      <w:r w:rsidRPr="0088146F">
        <w:rPr>
          <w:rFonts w:ascii="Arial" w:eastAsia="Times New Roman" w:hAnsi="Arial" w:cs="Arial"/>
          <w:color w:val="000000"/>
          <w:lang w:eastAsia="en-GB"/>
        </w:rPr>
        <w:t xml:space="preserve">Please contact potential supervisors: Dr Fariba Darabi </w:t>
      </w:r>
      <w:hyperlink r:id="rId13" w:history="1">
        <w:r w:rsidRPr="0088146F">
          <w:rPr>
            <w:rStyle w:val="Hyperlink"/>
            <w:rFonts w:ascii="Arial" w:eastAsia="Times New Roman" w:hAnsi="Arial" w:cs="Arial"/>
            <w:lang w:eastAsia="en-GB"/>
          </w:rPr>
          <w:t>f.darabi@shu.ac.uk</w:t>
        </w:r>
      </w:hyperlink>
      <w:r w:rsidRPr="0088146F">
        <w:rPr>
          <w:rFonts w:ascii="Arial" w:eastAsia="Times New Roman" w:hAnsi="Arial" w:cs="Arial"/>
          <w:color w:val="000000"/>
          <w:lang w:eastAsia="en-GB"/>
        </w:rPr>
        <w:t xml:space="preserve"> , Dr Khaled </w:t>
      </w:r>
      <w:proofErr w:type="spellStart"/>
      <w:r w:rsidRPr="0088146F">
        <w:rPr>
          <w:rFonts w:ascii="Arial" w:eastAsia="Times New Roman" w:hAnsi="Arial" w:cs="Arial"/>
          <w:color w:val="000000"/>
          <w:lang w:eastAsia="en-GB"/>
        </w:rPr>
        <w:t>Kesseba</w:t>
      </w:r>
      <w:proofErr w:type="spellEnd"/>
      <w:r w:rsidRPr="0088146F">
        <w:rPr>
          <w:rFonts w:ascii="Arial" w:eastAsia="Times New Roman" w:hAnsi="Arial" w:cs="Arial"/>
          <w:color w:val="000000"/>
          <w:lang w:eastAsia="en-GB"/>
        </w:rPr>
        <w:t xml:space="preserve">  </w:t>
      </w:r>
      <w:hyperlink r:id="rId14" w:history="1">
        <w:r w:rsidRPr="0088146F">
          <w:rPr>
            <w:rStyle w:val="Hyperlink"/>
            <w:rFonts w:ascii="Arial" w:eastAsia="Times New Roman" w:hAnsi="Arial" w:cs="Arial"/>
            <w:lang w:eastAsia="en-GB"/>
          </w:rPr>
          <w:t>khaled.kesseba@shu.ac.uk</w:t>
        </w:r>
      </w:hyperlink>
    </w:p>
    <w:p w14:paraId="0ECC6AB2" w14:textId="77777777" w:rsidR="0088146F" w:rsidRPr="0088146F" w:rsidRDefault="0088146F" w:rsidP="0088146F">
      <w:pPr>
        <w:ind w:left="720"/>
        <w:contextualSpacing/>
        <w:rPr>
          <w:rFonts w:ascii="Arial" w:eastAsia="Times New Roman" w:hAnsi="Arial" w:cs="Arial"/>
          <w:color w:val="000000"/>
          <w:lang w:eastAsia="en-GB"/>
        </w:rPr>
      </w:pPr>
      <w:r w:rsidRPr="0088146F">
        <w:rPr>
          <w:rFonts w:ascii="Arial" w:eastAsia="Times New Roman" w:hAnsi="Arial" w:cs="Arial"/>
          <w:b/>
          <w:bCs/>
          <w:color w:val="000000"/>
          <w:lang w:eastAsia="en-GB"/>
        </w:rPr>
        <w:t> </w:t>
      </w:r>
    </w:p>
    <w:p w14:paraId="67A0091B" w14:textId="77777777" w:rsidR="00C82436" w:rsidRDefault="00C82436" w:rsidP="00C82436">
      <w:pPr>
        <w:pStyle w:val="ListParagraph"/>
        <w:numPr>
          <w:ilvl w:val="0"/>
          <w:numId w:val="8"/>
        </w:numPr>
        <w:rPr>
          <w:rFonts w:ascii="Arial" w:hAnsi="Arial" w:cs="Arial"/>
          <w:b/>
          <w:bCs/>
          <w:sz w:val="24"/>
          <w:szCs w:val="24"/>
          <w:lang w:eastAsia="zh-CN"/>
        </w:rPr>
      </w:pPr>
      <w:bookmarkStart w:id="3" w:name="_Hlk85098724"/>
      <w:r w:rsidRPr="00C82436">
        <w:rPr>
          <w:rFonts w:ascii="Arial" w:hAnsi="Arial" w:cs="Arial"/>
          <w:b/>
          <w:bCs/>
          <w:sz w:val="24"/>
          <w:szCs w:val="24"/>
          <w:lang w:eastAsia="zh-CN"/>
        </w:rPr>
        <w:t>Outward foreign direct investment (OFDI) from emerging markets, the determinants and impact</w:t>
      </w:r>
    </w:p>
    <w:bookmarkEnd w:id="3"/>
    <w:p w14:paraId="7F7D0447" w14:textId="77777777" w:rsidR="00C82436" w:rsidRPr="004B56EF" w:rsidRDefault="00C82436" w:rsidP="00C82436">
      <w:pPr>
        <w:pStyle w:val="ListParagraph"/>
        <w:rPr>
          <w:rFonts w:ascii="Arial" w:hAnsi="Arial" w:cs="Arial"/>
          <w:sz w:val="24"/>
          <w:szCs w:val="24"/>
        </w:rPr>
      </w:pPr>
      <w:r w:rsidRPr="004B56EF">
        <w:rPr>
          <w:rFonts w:ascii="Arial" w:hAnsi="Arial" w:cs="Arial"/>
          <w:sz w:val="24"/>
          <w:szCs w:val="24"/>
        </w:rPr>
        <w:t xml:space="preserve">We welcome research proposals addressing either determinants or impact theme, 1). to examine the economic and institutional factors that determine market and nonmarket strategies of emerging market multinational enterprises (EMNEs) in their locational/entry mode choices and overseas </w:t>
      </w:r>
      <w:proofErr w:type="gramStart"/>
      <w:r w:rsidRPr="004B56EF">
        <w:rPr>
          <w:rFonts w:ascii="Arial" w:hAnsi="Arial" w:cs="Arial"/>
          <w:sz w:val="24"/>
          <w:szCs w:val="24"/>
        </w:rPr>
        <w:t>operations;  Or</w:t>
      </w:r>
      <w:proofErr w:type="gramEnd"/>
      <w:r w:rsidRPr="004B56EF">
        <w:rPr>
          <w:rFonts w:ascii="Arial" w:hAnsi="Arial" w:cs="Arial"/>
          <w:sz w:val="24"/>
          <w:szCs w:val="24"/>
        </w:rPr>
        <w:t xml:space="preserve"> 2). to investigate the economic and social impact of EMNEs on host countries’ internationalisation process</w:t>
      </w:r>
    </w:p>
    <w:p w14:paraId="586788BE" w14:textId="77777777" w:rsidR="00C82436" w:rsidRPr="004B56EF" w:rsidRDefault="00C82436" w:rsidP="00C82436">
      <w:pPr>
        <w:pStyle w:val="ListParagraph"/>
        <w:rPr>
          <w:rFonts w:ascii="Arial" w:hAnsi="Arial" w:cs="Arial"/>
          <w:sz w:val="24"/>
          <w:szCs w:val="24"/>
        </w:rPr>
      </w:pPr>
    </w:p>
    <w:p w14:paraId="51C6270B" w14:textId="7A1A276D" w:rsidR="00C82436" w:rsidRPr="004B56EF" w:rsidRDefault="00C82436" w:rsidP="00C82436">
      <w:pPr>
        <w:pStyle w:val="ListParagraph"/>
        <w:rPr>
          <w:rStyle w:val="Hyperlink"/>
          <w:rFonts w:ascii="Arial" w:hAnsi="Arial" w:cs="Arial"/>
          <w:b/>
          <w:bCs/>
          <w:color w:val="auto"/>
          <w:sz w:val="24"/>
          <w:szCs w:val="24"/>
          <w:u w:val="none"/>
          <w:lang w:eastAsia="zh-CN"/>
        </w:rPr>
      </w:pPr>
      <w:r w:rsidRPr="004B56EF">
        <w:rPr>
          <w:rFonts w:ascii="Arial" w:hAnsi="Arial" w:cs="Arial"/>
          <w:sz w:val="24"/>
          <w:szCs w:val="24"/>
          <w:lang w:eastAsia="en-GB"/>
        </w:rPr>
        <w:t xml:space="preserve">Please contact Prof Lucy Zheng </w:t>
      </w:r>
      <w:hyperlink r:id="rId15" w:history="1"/>
      <w:r w:rsidRPr="004B56EF">
        <w:rPr>
          <w:rFonts w:ascii="Arial" w:hAnsi="Arial" w:cs="Arial"/>
          <w:sz w:val="24"/>
          <w:szCs w:val="24"/>
          <w:lang w:eastAsia="en-GB"/>
        </w:rPr>
        <w:t xml:space="preserve"> </w:t>
      </w:r>
      <w:hyperlink r:id="rId16" w:history="1">
        <w:r w:rsidRPr="004B56EF">
          <w:rPr>
            <w:rStyle w:val="Hyperlink"/>
            <w:rFonts w:ascii="Arial" w:hAnsi="Arial" w:cs="Arial"/>
            <w:sz w:val="24"/>
            <w:szCs w:val="24"/>
            <w:lang w:eastAsia="en-GB"/>
          </w:rPr>
          <w:t>lz8198@exchange.shu.ac.uk</w:t>
        </w:r>
      </w:hyperlink>
    </w:p>
    <w:p w14:paraId="39D4C390" w14:textId="77777777" w:rsidR="00C82436" w:rsidRPr="004B56EF" w:rsidRDefault="00C82436" w:rsidP="00C82436">
      <w:pPr>
        <w:jc w:val="center"/>
        <w:rPr>
          <w:rStyle w:val="Hyperlink"/>
          <w:rFonts w:ascii="Arial" w:eastAsia="Calibri" w:hAnsi="Arial" w:cs="Arial"/>
          <w:lang w:eastAsia="en-GB"/>
        </w:rPr>
      </w:pPr>
    </w:p>
    <w:p w14:paraId="4FCF224E" w14:textId="77777777" w:rsidR="00C82436" w:rsidRPr="004B56EF" w:rsidRDefault="00C82436" w:rsidP="00C82436">
      <w:pPr>
        <w:pStyle w:val="ListParagraph"/>
        <w:numPr>
          <w:ilvl w:val="0"/>
          <w:numId w:val="8"/>
        </w:numPr>
        <w:rPr>
          <w:rFonts w:ascii="Arial" w:hAnsi="Arial" w:cs="Arial"/>
          <w:b/>
          <w:bCs/>
          <w:sz w:val="24"/>
          <w:szCs w:val="24"/>
        </w:rPr>
      </w:pPr>
      <w:bookmarkStart w:id="4" w:name="_Hlk85098732"/>
      <w:r w:rsidRPr="004B56EF">
        <w:rPr>
          <w:rFonts w:ascii="Arial" w:hAnsi="Arial" w:cs="Arial"/>
          <w:b/>
          <w:bCs/>
          <w:sz w:val="24"/>
          <w:szCs w:val="24"/>
        </w:rPr>
        <w:t>Entrepreneurial Start-up and Resilience</w:t>
      </w:r>
    </w:p>
    <w:bookmarkEnd w:id="4"/>
    <w:p w14:paraId="581B38FD" w14:textId="77777777" w:rsidR="00C82436" w:rsidRPr="004B56EF" w:rsidRDefault="00C82436" w:rsidP="00C82436">
      <w:pPr>
        <w:pStyle w:val="ListParagraph"/>
        <w:rPr>
          <w:rFonts w:ascii="Arial" w:hAnsi="Arial" w:cs="Arial"/>
          <w:sz w:val="24"/>
          <w:szCs w:val="24"/>
        </w:rPr>
      </w:pPr>
      <w:r w:rsidRPr="004B56EF">
        <w:rPr>
          <w:rFonts w:ascii="Arial" w:hAnsi="Arial" w:cs="Arial"/>
          <w:sz w:val="24"/>
          <w:szCs w:val="24"/>
        </w:rPr>
        <w:t xml:space="preserve">In responding to the exogenous shocks and survival, entrepreneurial start-ups should develop firm-specific capabilities/strategies to build resilience – is a growing research agenda. This research project aims to proffer the configurational/causal combinations to answer how and under what contingencies start-ups can secure the survival and growth continuum during the crisis. </w:t>
      </w:r>
    </w:p>
    <w:p w14:paraId="13EA1EED" w14:textId="77777777" w:rsidR="00C82436" w:rsidRPr="004B56EF" w:rsidRDefault="00C82436" w:rsidP="00C82436">
      <w:pPr>
        <w:pStyle w:val="ListParagraph"/>
        <w:rPr>
          <w:rFonts w:ascii="Arial" w:hAnsi="Arial" w:cs="Arial"/>
          <w:sz w:val="24"/>
          <w:szCs w:val="24"/>
        </w:rPr>
      </w:pPr>
    </w:p>
    <w:p w14:paraId="338D24B2" w14:textId="27662019" w:rsidR="00C82436" w:rsidRPr="004B56EF" w:rsidRDefault="00C82436" w:rsidP="00C82436">
      <w:pPr>
        <w:pStyle w:val="ListParagraph"/>
        <w:rPr>
          <w:rFonts w:ascii="Arial" w:hAnsi="Arial" w:cs="Arial"/>
          <w:b/>
          <w:bCs/>
          <w:sz w:val="24"/>
          <w:szCs w:val="24"/>
        </w:rPr>
      </w:pPr>
      <w:r w:rsidRPr="004B56EF">
        <w:rPr>
          <w:rFonts w:ascii="Arial" w:hAnsi="Arial" w:cs="Arial"/>
          <w:sz w:val="24"/>
          <w:szCs w:val="24"/>
        </w:rPr>
        <w:t xml:space="preserve">Please contact Dr Imtiaz </w:t>
      </w:r>
      <w:proofErr w:type="spellStart"/>
      <w:r w:rsidRPr="004B56EF">
        <w:rPr>
          <w:rFonts w:ascii="Arial" w:hAnsi="Arial" w:cs="Arial"/>
          <w:sz w:val="24"/>
          <w:szCs w:val="24"/>
        </w:rPr>
        <w:t>Mostafiz</w:t>
      </w:r>
      <w:proofErr w:type="spellEnd"/>
      <w:r w:rsidRPr="004B56EF">
        <w:rPr>
          <w:rFonts w:ascii="Arial" w:hAnsi="Arial" w:cs="Arial"/>
          <w:sz w:val="24"/>
          <w:szCs w:val="24"/>
        </w:rPr>
        <w:t xml:space="preserve"> </w:t>
      </w:r>
      <w:hyperlink r:id="rId17" w:history="1">
        <w:r w:rsidRPr="004B56EF">
          <w:rPr>
            <w:rStyle w:val="Hyperlink"/>
            <w:rFonts w:ascii="Arial" w:hAnsi="Arial" w:cs="Arial"/>
            <w:sz w:val="24"/>
            <w:szCs w:val="24"/>
          </w:rPr>
          <w:t>im6398@exchange.shu.ac.uk</w:t>
        </w:r>
      </w:hyperlink>
    </w:p>
    <w:bookmarkEnd w:id="0"/>
    <w:p w14:paraId="0960A1BF" w14:textId="77777777" w:rsidR="00FC67CD" w:rsidRDefault="00FC67CD" w:rsidP="0088146F">
      <w:pPr>
        <w:rPr>
          <w:rFonts w:ascii="Arial" w:hAnsi="Arial" w:cs="Arial"/>
          <w:color w:val="212529"/>
          <w:lang w:val="en"/>
        </w:rPr>
      </w:pPr>
    </w:p>
    <w:p w14:paraId="1287E79C" w14:textId="77777777" w:rsidR="00FC67CD" w:rsidRDefault="00FC67CD" w:rsidP="0088146F">
      <w:pPr>
        <w:rPr>
          <w:rFonts w:ascii="Arial" w:hAnsi="Arial" w:cs="Arial"/>
          <w:color w:val="212529"/>
          <w:lang w:val="en"/>
        </w:rPr>
      </w:pPr>
    </w:p>
    <w:p w14:paraId="5E2E217E" w14:textId="26A7E84F" w:rsidR="00143270" w:rsidRPr="0088146F" w:rsidRDefault="0088146F" w:rsidP="0088146F">
      <w:pPr>
        <w:rPr>
          <w:rFonts w:ascii="Arial" w:hAnsi="Arial" w:cs="Arial"/>
        </w:rPr>
      </w:pPr>
      <w:bookmarkStart w:id="5" w:name="_Hlk85098793"/>
      <w:r w:rsidRPr="008D5B69">
        <w:rPr>
          <w:rFonts w:ascii="Arial" w:hAnsi="Arial" w:cs="Arial"/>
          <w:color w:val="212529"/>
          <w:lang w:val="en"/>
        </w:rPr>
        <w:t xml:space="preserve">We strongly recommend that you contact a prospective supervisor to discuss your research ideas before </w:t>
      </w:r>
      <w:proofErr w:type="gramStart"/>
      <w:r w:rsidRPr="008D5B69">
        <w:rPr>
          <w:rFonts w:ascii="Arial" w:hAnsi="Arial" w:cs="Arial"/>
          <w:color w:val="212529"/>
          <w:lang w:val="en"/>
        </w:rPr>
        <w:t>submitting an application</w:t>
      </w:r>
      <w:proofErr w:type="gramEnd"/>
      <w:r w:rsidRPr="008D5B69">
        <w:rPr>
          <w:rFonts w:ascii="Arial" w:hAnsi="Arial" w:cs="Arial"/>
          <w:color w:val="212529"/>
          <w:lang w:val="en"/>
        </w:rPr>
        <w:t xml:space="preserve">. </w:t>
      </w:r>
    </w:p>
    <w:bookmarkEnd w:id="5"/>
    <w:p w14:paraId="75370D0B" w14:textId="77777777" w:rsidR="0088146F" w:rsidRPr="008D5B69" w:rsidRDefault="0088146F" w:rsidP="00500531">
      <w:pPr>
        <w:autoSpaceDE w:val="0"/>
        <w:autoSpaceDN w:val="0"/>
        <w:adjustRightInd w:val="0"/>
        <w:jc w:val="both"/>
        <w:rPr>
          <w:rFonts w:ascii="Arial" w:hAnsi="Arial" w:cs="Arial"/>
          <w:b/>
          <w:bCs/>
        </w:rPr>
      </w:pPr>
    </w:p>
    <w:p w14:paraId="4CA8BDB2" w14:textId="02321FFB" w:rsidR="003D49CE" w:rsidRPr="008D5B69" w:rsidRDefault="003524FC" w:rsidP="00500531">
      <w:pPr>
        <w:autoSpaceDE w:val="0"/>
        <w:autoSpaceDN w:val="0"/>
        <w:adjustRightInd w:val="0"/>
        <w:jc w:val="both"/>
        <w:rPr>
          <w:rFonts w:ascii="Arial" w:hAnsi="Arial" w:cs="Arial"/>
        </w:rPr>
      </w:pPr>
      <w:r w:rsidRPr="008D5B69">
        <w:rPr>
          <w:rFonts w:ascii="Arial" w:hAnsi="Arial" w:cs="Arial"/>
          <w:color w:val="212529"/>
          <w:lang w:val="en"/>
        </w:rPr>
        <w:t xml:space="preserve">For </w:t>
      </w:r>
      <w:r w:rsidR="002F2682">
        <w:rPr>
          <w:rFonts w:ascii="Arial" w:hAnsi="Arial" w:cs="Arial"/>
          <w:color w:val="212529"/>
          <w:lang w:val="en"/>
        </w:rPr>
        <w:t xml:space="preserve">general </w:t>
      </w:r>
      <w:r w:rsidRPr="008D5B69">
        <w:rPr>
          <w:rFonts w:ascii="Arial" w:hAnsi="Arial" w:cs="Arial"/>
          <w:color w:val="212529"/>
          <w:lang w:val="en"/>
        </w:rPr>
        <w:t>academic enquiries or advice please contact:</w:t>
      </w:r>
    </w:p>
    <w:p w14:paraId="68261282" w14:textId="77777777" w:rsidR="0088146F" w:rsidRDefault="003930B8" w:rsidP="00143270">
      <w:pPr>
        <w:autoSpaceDE w:val="0"/>
        <w:autoSpaceDN w:val="0"/>
        <w:adjustRightInd w:val="0"/>
        <w:spacing w:line="348" w:lineRule="auto"/>
        <w:contextualSpacing/>
        <w:jc w:val="both"/>
        <w:rPr>
          <w:rFonts w:ascii="Arial" w:hAnsi="Arial" w:cs="Arial"/>
          <w:lang w:val="it-IT"/>
        </w:rPr>
      </w:pPr>
      <w:r w:rsidRPr="008D5B69">
        <w:rPr>
          <w:rFonts w:ascii="Arial" w:hAnsi="Arial" w:cs="Arial"/>
          <w:lang w:val="it-IT"/>
        </w:rPr>
        <w:t xml:space="preserve">Dr </w:t>
      </w:r>
      <w:r w:rsidR="00A4186D" w:rsidRPr="008D5B69">
        <w:rPr>
          <w:rFonts w:ascii="Arial" w:hAnsi="Arial" w:cs="Arial"/>
          <w:lang w:val="it-IT"/>
        </w:rPr>
        <w:t>Fariba Darabi</w:t>
      </w:r>
    </w:p>
    <w:p w14:paraId="1E878C7A" w14:textId="5635C727" w:rsidR="003D49CE" w:rsidRPr="008D5B69" w:rsidRDefault="003D49CE" w:rsidP="00143270">
      <w:pPr>
        <w:autoSpaceDE w:val="0"/>
        <w:autoSpaceDN w:val="0"/>
        <w:adjustRightInd w:val="0"/>
        <w:spacing w:line="348" w:lineRule="auto"/>
        <w:contextualSpacing/>
        <w:jc w:val="both"/>
        <w:rPr>
          <w:rFonts w:ascii="Arial" w:hAnsi="Arial" w:cs="Arial"/>
          <w:lang w:val="it-IT"/>
        </w:rPr>
      </w:pPr>
      <w:r w:rsidRPr="008D5B69">
        <w:rPr>
          <w:rFonts w:ascii="Arial" w:hAnsi="Arial" w:cs="Arial"/>
          <w:lang w:val="it-IT"/>
        </w:rPr>
        <w:t xml:space="preserve">Email: </w:t>
      </w:r>
      <w:hyperlink r:id="rId18" w:history="1">
        <w:r w:rsidR="00A4186D" w:rsidRPr="008D5B69">
          <w:rPr>
            <w:rStyle w:val="Hyperlink"/>
            <w:rFonts w:ascii="Arial" w:hAnsi="Arial" w:cs="Arial"/>
            <w:lang w:val="it-IT"/>
          </w:rPr>
          <w:t>f.darabi@shu.ac.uk</w:t>
        </w:r>
      </w:hyperlink>
    </w:p>
    <w:p w14:paraId="4420B008" w14:textId="77777777" w:rsidR="003722FC" w:rsidRPr="008D5B69" w:rsidRDefault="003722FC" w:rsidP="007D5DD5">
      <w:pPr>
        <w:jc w:val="both"/>
        <w:rPr>
          <w:rFonts w:ascii="Arial" w:hAnsi="Arial" w:cs="Arial"/>
          <w:color w:val="000000"/>
        </w:rPr>
      </w:pPr>
    </w:p>
    <w:p w14:paraId="350E03B7" w14:textId="77777777" w:rsidR="003524FC" w:rsidRPr="008D5B69" w:rsidRDefault="003930B8" w:rsidP="007D5DD5">
      <w:pPr>
        <w:jc w:val="both"/>
        <w:rPr>
          <w:rFonts w:ascii="Arial" w:hAnsi="Arial" w:cs="Arial"/>
        </w:rPr>
      </w:pPr>
      <w:r w:rsidRPr="008D5B69">
        <w:rPr>
          <w:rFonts w:ascii="Arial" w:hAnsi="Arial" w:cs="Arial"/>
        </w:rPr>
        <w:t xml:space="preserve">For general </w:t>
      </w:r>
      <w:r w:rsidR="00414730" w:rsidRPr="008D5B69">
        <w:rPr>
          <w:rFonts w:ascii="Arial" w:hAnsi="Arial" w:cs="Arial"/>
        </w:rPr>
        <w:t>enquiries</w:t>
      </w:r>
      <w:r w:rsidR="006D7349" w:rsidRPr="008D5B69">
        <w:rPr>
          <w:rFonts w:ascii="Arial" w:hAnsi="Arial" w:cs="Arial"/>
        </w:rPr>
        <w:t xml:space="preserve"> please email </w:t>
      </w:r>
      <w:hyperlink r:id="rId19" w:history="1">
        <w:r w:rsidR="003524FC" w:rsidRPr="008D5B69">
          <w:rPr>
            <w:rStyle w:val="Hyperlink"/>
            <w:rFonts w:ascii="Arial" w:hAnsi="Arial" w:cs="Arial"/>
          </w:rPr>
          <w:t>social-economic-pgr@shu.ac.uk</w:t>
        </w:r>
      </w:hyperlink>
    </w:p>
    <w:p w14:paraId="75B15107" w14:textId="77777777" w:rsidR="00414730" w:rsidRPr="008D5B69" w:rsidRDefault="00414730" w:rsidP="007D5DD5">
      <w:pPr>
        <w:jc w:val="both"/>
        <w:rPr>
          <w:rFonts w:ascii="Arial" w:hAnsi="Arial" w:cs="Arial"/>
        </w:rPr>
      </w:pPr>
    </w:p>
    <w:p w14:paraId="2E7E79AC" w14:textId="77777777" w:rsidR="00A334EC" w:rsidRPr="008D5B69" w:rsidRDefault="00A334EC" w:rsidP="00A334EC">
      <w:pPr>
        <w:jc w:val="both"/>
        <w:rPr>
          <w:rFonts w:ascii="Arial" w:hAnsi="Arial" w:cs="Arial"/>
        </w:rPr>
      </w:pPr>
      <w:r w:rsidRPr="008D5B69">
        <w:rPr>
          <w:rFonts w:ascii="Arial" w:hAnsi="Arial" w:cs="Arial"/>
        </w:rPr>
        <w:lastRenderedPageBreak/>
        <w:t xml:space="preserve">For general information about research degrees, visit the Research website </w:t>
      </w:r>
    </w:p>
    <w:p w14:paraId="3331BB7C" w14:textId="01D62E71" w:rsidR="0088146F" w:rsidRPr="0088146F" w:rsidRDefault="0064651E" w:rsidP="0088146F">
      <w:pPr>
        <w:rPr>
          <w:rFonts w:ascii="Arial" w:hAnsi="Arial" w:cs="Arial"/>
        </w:rPr>
      </w:pPr>
      <w:hyperlink r:id="rId20" w:history="1">
        <w:r w:rsidR="00A334EC" w:rsidRPr="008D5B69">
          <w:rPr>
            <w:rStyle w:val="Hyperlink"/>
            <w:rFonts w:ascii="Arial" w:hAnsi="Arial" w:cs="Arial"/>
          </w:rPr>
          <w:t>https://www.shu.ac.uk/research/degrees</w:t>
        </w:r>
      </w:hyperlink>
      <w:r w:rsidR="0088146F">
        <w:rPr>
          <w:rStyle w:val="Hyperlink"/>
          <w:rFonts w:ascii="Arial" w:hAnsi="Arial" w:cs="Arial"/>
        </w:rPr>
        <w:t xml:space="preserve">. </w:t>
      </w:r>
      <w:r w:rsidR="0088146F" w:rsidRPr="0088146F">
        <w:rPr>
          <w:rStyle w:val="Hyperlink"/>
          <w:rFonts w:ascii="Arial" w:hAnsi="Arial" w:cs="Arial"/>
          <w:color w:val="auto"/>
          <w:u w:val="none"/>
        </w:rPr>
        <w:t xml:space="preserve">For information on the Sheffield Business School visit the website: </w:t>
      </w:r>
      <w:r w:rsidR="0088146F" w:rsidRPr="0088146F">
        <w:t xml:space="preserve"> </w:t>
      </w:r>
      <w:hyperlink r:id="rId21" w:history="1">
        <w:r w:rsidR="0088146F" w:rsidRPr="00BA4BA1">
          <w:rPr>
            <w:rStyle w:val="Hyperlink"/>
            <w:rFonts w:ascii="Arial" w:hAnsi="Arial" w:cs="Arial"/>
          </w:rPr>
          <w:t>https://www.shu.ac.uk/about-us/academic-departments/sheffield-business-school</w:t>
        </w:r>
      </w:hyperlink>
    </w:p>
    <w:p w14:paraId="59447CB0" w14:textId="77777777" w:rsidR="00591746" w:rsidRPr="008D5B69" w:rsidRDefault="00591746" w:rsidP="00A334EC">
      <w:pPr>
        <w:rPr>
          <w:rFonts w:ascii="Arial" w:hAnsi="Arial" w:cs="Arial"/>
        </w:rPr>
      </w:pPr>
    </w:p>
    <w:p w14:paraId="337057E9" w14:textId="77777777" w:rsidR="00647448" w:rsidRPr="008D5B69" w:rsidRDefault="00647448" w:rsidP="00A334EC">
      <w:pPr>
        <w:rPr>
          <w:rFonts w:ascii="Arial" w:hAnsi="Arial" w:cs="Arial"/>
          <w:b/>
          <w:bCs/>
        </w:rPr>
      </w:pPr>
    </w:p>
    <w:p w14:paraId="77E955AA" w14:textId="5ADA4FAC" w:rsidR="00591746" w:rsidRPr="008D5B69" w:rsidRDefault="00591746" w:rsidP="00A334EC">
      <w:pPr>
        <w:rPr>
          <w:rFonts w:ascii="Arial" w:hAnsi="Arial" w:cs="Arial"/>
          <w:b/>
          <w:bCs/>
        </w:rPr>
      </w:pPr>
      <w:r w:rsidRPr="008D5B69">
        <w:rPr>
          <w:rFonts w:ascii="Arial" w:hAnsi="Arial" w:cs="Arial"/>
          <w:b/>
          <w:bCs/>
        </w:rPr>
        <w:t>International applicants</w:t>
      </w:r>
    </w:p>
    <w:p w14:paraId="4D885AA9" w14:textId="77777777" w:rsidR="00B17CEA" w:rsidRPr="008D5B69" w:rsidRDefault="00B17CEA" w:rsidP="00A334EC">
      <w:pPr>
        <w:rPr>
          <w:rFonts w:ascii="Arial" w:hAnsi="Arial" w:cs="Arial"/>
          <w:b/>
          <w:bCs/>
          <w:lang w:eastAsia="en-US"/>
        </w:rPr>
      </w:pPr>
    </w:p>
    <w:p w14:paraId="030AE1A3" w14:textId="39587295" w:rsidR="00647448" w:rsidRPr="008D5B69" w:rsidRDefault="006C4C8B" w:rsidP="007670B2">
      <w:pPr>
        <w:jc w:val="both"/>
        <w:rPr>
          <w:rFonts w:ascii="Arial" w:hAnsi="Arial" w:cs="Arial"/>
          <w:color w:val="212529"/>
          <w:lang w:val="en"/>
        </w:rPr>
      </w:pPr>
      <w:r w:rsidRPr="008D5B69">
        <w:rPr>
          <w:rFonts w:ascii="Arial" w:hAnsi="Arial" w:cs="Arial"/>
        </w:rPr>
        <w:t>T</w:t>
      </w:r>
      <w:r w:rsidR="00591746" w:rsidRPr="008D5B69">
        <w:rPr>
          <w:rFonts w:ascii="Arial" w:hAnsi="Arial" w:cs="Arial"/>
        </w:rPr>
        <w:t>he bursary will cover</w:t>
      </w:r>
      <w:r w:rsidRPr="008D5B69">
        <w:rPr>
          <w:rFonts w:ascii="Arial" w:hAnsi="Arial" w:cs="Arial"/>
        </w:rPr>
        <w:t xml:space="preserve"> h</w:t>
      </w:r>
      <w:r w:rsidR="00B17CEA" w:rsidRPr="008D5B69">
        <w:rPr>
          <w:rFonts w:ascii="Arial" w:hAnsi="Arial" w:cs="Arial"/>
        </w:rPr>
        <w:t>ome fee</w:t>
      </w:r>
      <w:r w:rsidRPr="008D5B69">
        <w:rPr>
          <w:rFonts w:ascii="Arial" w:hAnsi="Arial" w:cs="Arial"/>
        </w:rPr>
        <w:t>s</w:t>
      </w:r>
      <w:r w:rsidR="00B17CEA" w:rsidRPr="008D5B69">
        <w:rPr>
          <w:rFonts w:ascii="Arial" w:hAnsi="Arial" w:cs="Arial"/>
        </w:rPr>
        <w:t xml:space="preserve">. </w:t>
      </w:r>
      <w:r w:rsidRPr="008D5B69">
        <w:rPr>
          <w:rFonts w:ascii="Arial" w:hAnsi="Arial" w:cs="Arial"/>
          <w:color w:val="212529"/>
          <w:lang w:val="en"/>
        </w:rPr>
        <w:t>If you are required to pay tuition fees at the international rate you will be expected to fund the difference between the home and international fees.</w:t>
      </w:r>
      <w:r w:rsidR="002F2682">
        <w:rPr>
          <w:rFonts w:ascii="Arial" w:hAnsi="Arial" w:cs="Arial"/>
          <w:color w:val="212529"/>
          <w:lang w:val="en"/>
        </w:rPr>
        <w:t xml:space="preserve"> </w:t>
      </w:r>
      <w:r w:rsidR="007F4A19" w:rsidRPr="00A6080A">
        <w:rPr>
          <w:rFonts w:ascii="Arial" w:hAnsi="Arial" w:cs="Arial"/>
          <w:b/>
          <w:bCs/>
          <w:color w:val="212529"/>
          <w:lang w:val="en"/>
        </w:rPr>
        <w:t xml:space="preserve">The </w:t>
      </w:r>
      <w:r w:rsidR="007F4A19">
        <w:rPr>
          <w:rFonts w:ascii="Arial" w:hAnsi="Arial" w:cs="Arial"/>
          <w:b/>
          <w:bCs/>
          <w:color w:val="212529"/>
          <w:lang w:val="en"/>
        </w:rPr>
        <w:t xml:space="preserve">current </w:t>
      </w:r>
      <w:r w:rsidR="007F4A19" w:rsidRPr="00A6080A">
        <w:rPr>
          <w:rFonts w:ascii="Arial" w:hAnsi="Arial" w:cs="Arial"/>
          <w:b/>
          <w:bCs/>
          <w:color w:val="212529"/>
          <w:lang w:val="en"/>
        </w:rPr>
        <w:t xml:space="preserve">difference in fees </w:t>
      </w:r>
      <w:r w:rsidR="007F4A19">
        <w:rPr>
          <w:rFonts w:ascii="Arial" w:hAnsi="Arial" w:cs="Arial"/>
          <w:b/>
          <w:bCs/>
          <w:color w:val="212529"/>
          <w:lang w:val="en"/>
        </w:rPr>
        <w:t xml:space="preserve">for 2021/22 is </w:t>
      </w:r>
      <w:r w:rsidR="007F4A19" w:rsidRPr="00A6080A">
        <w:rPr>
          <w:rFonts w:ascii="Arial" w:hAnsi="Arial" w:cs="Arial"/>
          <w:b/>
          <w:bCs/>
          <w:color w:val="212529"/>
        </w:rPr>
        <w:t>£9960 per annum.</w:t>
      </w:r>
    </w:p>
    <w:p w14:paraId="537ECE54" w14:textId="77777777" w:rsidR="00A94C46" w:rsidRPr="008D5B69" w:rsidRDefault="00A94C46" w:rsidP="007670B2">
      <w:pPr>
        <w:jc w:val="both"/>
        <w:rPr>
          <w:rFonts w:ascii="Arial" w:hAnsi="Arial" w:cs="Arial"/>
          <w:color w:val="212529"/>
          <w:lang w:val="en"/>
        </w:rPr>
      </w:pPr>
    </w:p>
    <w:p w14:paraId="42BE5B7D" w14:textId="5434DF00" w:rsidR="00A94C46" w:rsidRPr="008D5B69" w:rsidRDefault="00A94C46" w:rsidP="007670B2">
      <w:pPr>
        <w:jc w:val="both"/>
        <w:rPr>
          <w:rFonts w:ascii="Arial" w:hAnsi="Arial" w:cs="Arial"/>
          <w:color w:val="212529"/>
          <w:lang w:val="en"/>
        </w:rPr>
      </w:pPr>
      <w:r w:rsidRPr="008D5B69">
        <w:rPr>
          <w:rFonts w:ascii="Arial" w:hAnsi="Arial" w:cs="Arial"/>
          <w:color w:val="212529"/>
          <w:lang w:val="en"/>
        </w:rPr>
        <w:t xml:space="preserve">For more information visit: </w:t>
      </w:r>
      <w:hyperlink r:id="rId22" w:history="1">
        <w:r w:rsidRPr="008D5B69">
          <w:rPr>
            <w:rStyle w:val="Hyperlink"/>
            <w:rFonts w:ascii="Arial" w:hAnsi="Arial" w:cs="Arial"/>
            <w:lang w:val="en"/>
          </w:rPr>
          <w:t>https://www.shu.ac.uk/international/fees-scholarships-and-discounts/tuition-fees</w:t>
        </w:r>
      </w:hyperlink>
      <w:r w:rsidR="002F2682">
        <w:rPr>
          <w:rFonts w:ascii="Arial" w:hAnsi="Arial" w:cs="Arial"/>
          <w:color w:val="212529"/>
          <w:lang w:val="en"/>
        </w:rPr>
        <w:t xml:space="preserve">. </w:t>
      </w:r>
    </w:p>
    <w:p w14:paraId="1BC89544" w14:textId="77777777" w:rsidR="00647448" w:rsidRPr="008D5B69" w:rsidRDefault="00647448" w:rsidP="00647448">
      <w:pPr>
        <w:jc w:val="both"/>
        <w:rPr>
          <w:rFonts w:ascii="Arial" w:hAnsi="Arial" w:cs="Arial"/>
        </w:rPr>
      </w:pPr>
    </w:p>
    <w:p w14:paraId="791316C9" w14:textId="1BC92276" w:rsidR="007670B2" w:rsidRPr="008D5B69" w:rsidRDefault="007670B2" w:rsidP="007670B2">
      <w:pPr>
        <w:jc w:val="both"/>
        <w:rPr>
          <w:rFonts w:ascii="Arial" w:hAnsi="Arial" w:cs="Arial"/>
        </w:rPr>
      </w:pPr>
      <w:r w:rsidRPr="008D5B69">
        <w:rPr>
          <w:rFonts w:ascii="Arial" w:hAnsi="Arial" w:cs="Arial"/>
        </w:rPr>
        <w:t xml:space="preserve">We also have a mandatory English language requirement of IELTs 7, or equivalent language qualification.  This qualification should have been taken within the last two years, with a score of at least </w:t>
      </w:r>
      <w:r w:rsidR="006A5452">
        <w:rPr>
          <w:rFonts w:ascii="Arial" w:hAnsi="Arial" w:cs="Arial"/>
        </w:rPr>
        <w:t>6.5</w:t>
      </w:r>
      <w:r w:rsidRPr="008D5B69">
        <w:rPr>
          <w:rFonts w:ascii="Arial" w:hAnsi="Arial" w:cs="Arial"/>
        </w:rPr>
        <w:t xml:space="preserve"> in all test areas. </w:t>
      </w:r>
    </w:p>
    <w:p w14:paraId="6C5E08FD" w14:textId="77777777" w:rsidR="007670B2" w:rsidRPr="008D5B69" w:rsidRDefault="007670B2" w:rsidP="007670B2">
      <w:pPr>
        <w:jc w:val="both"/>
        <w:rPr>
          <w:rFonts w:ascii="Arial" w:hAnsi="Arial" w:cs="Arial"/>
        </w:rPr>
      </w:pPr>
    </w:p>
    <w:p w14:paraId="6E8BC85F" w14:textId="77777777" w:rsidR="00647448" w:rsidRPr="008D5B69" w:rsidRDefault="00647448" w:rsidP="00E32E2A">
      <w:pPr>
        <w:pStyle w:val="NoSpacing"/>
        <w:jc w:val="both"/>
        <w:rPr>
          <w:b/>
          <w:bCs/>
        </w:rPr>
      </w:pPr>
    </w:p>
    <w:p w14:paraId="0392C519" w14:textId="77777777" w:rsidR="00E32E2A" w:rsidRPr="008D5B69" w:rsidRDefault="00E32E2A" w:rsidP="00E32E2A">
      <w:pPr>
        <w:pStyle w:val="NoSpacing"/>
        <w:jc w:val="both"/>
        <w:rPr>
          <w:b/>
          <w:bCs/>
        </w:rPr>
      </w:pPr>
      <w:r w:rsidRPr="008D5B69">
        <w:rPr>
          <w:b/>
          <w:bCs/>
        </w:rPr>
        <w:t>Applying for a Studentship</w:t>
      </w:r>
    </w:p>
    <w:p w14:paraId="30A008CE" w14:textId="77777777" w:rsidR="006C4C8B" w:rsidRPr="008D5B69" w:rsidRDefault="006C4C8B" w:rsidP="00E32E2A">
      <w:pPr>
        <w:pStyle w:val="NoSpacing"/>
        <w:jc w:val="both"/>
        <w:rPr>
          <w:b/>
          <w:bCs/>
        </w:rPr>
      </w:pPr>
    </w:p>
    <w:p w14:paraId="067E8D92" w14:textId="77777777" w:rsidR="009C49AE" w:rsidRPr="008D5B69" w:rsidRDefault="006C4C8B" w:rsidP="00E32E2A">
      <w:pPr>
        <w:pStyle w:val="NoSpacing"/>
        <w:jc w:val="both"/>
        <w:rPr>
          <w:b/>
          <w:bCs/>
        </w:rPr>
      </w:pPr>
      <w:r w:rsidRPr="008D5B69">
        <w:rPr>
          <w:rFonts w:eastAsia="SimSun"/>
          <w:color w:val="212529"/>
          <w:lang w:val="en" w:eastAsia="zh-CN"/>
        </w:rPr>
        <w:t xml:space="preserve">For more information about how to apply and an application form please visit </w:t>
      </w:r>
      <w:hyperlink r:id="rId23" w:tgtFrame="_blank" w:history="1">
        <w:r w:rsidRPr="008D5B69">
          <w:rPr>
            <w:rFonts w:eastAsia="SimSun"/>
            <w:color w:val="0E76BC"/>
            <w:lang w:val="en" w:eastAsia="zh-CN"/>
          </w:rPr>
          <w:t>https://www.shu.ac.uk/research/degrees/apply</w:t>
        </w:r>
      </w:hyperlink>
    </w:p>
    <w:p w14:paraId="4009DF7F" w14:textId="77777777" w:rsidR="009C49AE" w:rsidRPr="008D5B69" w:rsidRDefault="009C49AE" w:rsidP="00E32E2A">
      <w:pPr>
        <w:pStyle w:val="NoSpacing"/>
        <w:jc w:val="both"/>
        <w:rPr>
          <w:rStyle w:val="Hyperlink"/>
        </w:rPr>
      </w:pPr>
    </w:p>
    <w:p w14:paraId="55CFF396" w14:textId="77777777" w:rsidR="009C49AE" w:rsidRPr="008D5B69" w:rsidRDefault="009C49AE" w:rsidP="00030EC6">
      <w:pPr>
        <w:autoSpaceDE w:val="0"/>
        <w:autoSpaceDN w:val="0"/>
        <w:adjustRightInd w:val="0"/>
        <w:jc w:val="both"/>
        <w:rPr>
          <w:rFonts w:ascii="Arial" w:hAnsi="Arial" w:cs="Arial"/>
        </w:rPr>
      </w:pPr>
      <w:r w:rsidRPr="008D5B69">
        <w:rPr>
          <w:rFonts w:ascii="Arial" w:hAnsi="Arial" w:cs="Arial"/>
          <w:b/>
          <w:bCs/>
        </w:rPr>
        <w:t xml:space="preserve">Guidance on </w:t>
      </w:r>
      <w:r w:rsidR="00B743F5" w:rsidRPr="008D5B69">
        <w:rPr>
          <w:rFonts w:ascii="Arial" w:hAnsi="Arial" w:cs="Arial"/>
          <w:b/>
          <w:bCs/>
        </w:rPr>
        <w:t xml:space="preserve">completion of </w:t>
      </w:r>
      <w:r w:rsidR="00030EC6" w:rsidRPr="008D5B69">
        <w:rPr>
          <w:rFonts w:ascii="Arial" w:hAnsi="Arial" w:cs="Arial"/>
          <w:b/>
          <w:bCs/>
        </w:rPr>
        <w:t>your</w:t>
      </w:r>
      <w:r w:rsidR="00B743F5" w:rsidRPr="008D5B69">
        <w:rPr>
          <w:rFonts w:ascii="Arial" w:hAnsi="Arial" w:cs="Arial"/>
          <w:b/>
          <w:bCs/>
        </w:rPr>
        <w:t xml:space="preserve"> research proposal</w:t>
      </w:r>
      <w:r w:rsidRPr="008D5B69">
        <w:rPr>
          <w:rFonts w:ascii="Arial" w:hAnsi="Arial" w:cs="Arial"/>
          <w:b/>
          <w:bCs/>
        </w:rPr>
        <w:t>:</w:t>
      </w:r>
      <w:r w:rsidRPr="008D5B69">
        <w:rPr>
          <w:rFonts w:ascii="Arial" w:hAnsi="Arial" w:cs="Arial"/>
        </w:rPr>
        <w:t xml:space="preserve"> </w:t>
      </w:r>
      <w:r w:rsidR="00CF3727" w:rsidRPr="008D5B69">
        <w:rPr>
          <w:rFonts w:ascii="Arial" w:hAnsi="Arial" w:cs="Arial"/>
          <w:color w:val="212529"/>
          <w:lang w:val="en"/>
        </w:rPr>
        <w:t>You will need to submit a research proposal outlining the central questions, current knowledge on your topic and context for the enquiry</w:t>
      </w:r>
      <w:r w:rsidR="00A71A5B" w:rsidRPr="008D5B69">
        <w:rPr>
          <w:rFonts w:ascii="Arial" w:hAnsi="Arial" w:cs="Arial"/>
          <w:color w:val="212529"/>
          <w:lang w:val="en"/>
        </w:rPr>
        <w:t>.</w:t>
      </w:r>
    </w:p>
    <w:p w14:paraId="25C0A347" w14:textId="77777777" w:rsidR="009C49AE" w:rsidRPr="008D5B69" w:rsidRDefault="009C49AE" w:rsidP="00E32E2A">
      <w:pPr>
        <w:pStyle w:val="NoSpacing"/>
        <w:jc w:val="both"/>
        <w:rPr>
          <w:b/>
          <w:bCs/>
        </w:rPr>
      </w:pPr>
    </w:p>
    <w:p w14:paraId="6A448FD7" w14:textId="77777777" w:rsidR="00E32E2A" w:rsidRPr="008D5B69" w:rsidRDefault="00E32E2A" w:rsidP="00E32E2A">
      <w:pPr>
        <w:pStyle w:val="NoSpacing"/>
        <w:jc w:val="both"/>
      </w:pPr>
      <w:r w:rsidRPr="008D5B69">
        <w:t xml:space="preserve">In the subject field of your e-mail, please write </w:t>
      </w:r>
      <w:r w:rsidR="003722FC" w:rsidRPr="008D5B69">
        <w:t>‘</w:t>
      </w:r>
      <w:r w:rsidR="00A71A5B" w:rsidRPr="008D5B69">
        <w:t>SBS DOM</w:t>
      </w:r>
      <w:r w:rsidR="00982AF1" w:rsidRPr="008D5B69">
        <w:t xml:space="preserve"> </w:t>
      </w:r>
      <w:r w:rsidRPr="008D5B69">
        <w:t xml:space="preserve">Studentship Application' and e-mail your completed application form and research proposal to </w:t>
      </w:r>
      <w:hyperlink r:id="rId24" w:history="1">
        <w:r w:rsidR="006C4C8B" w:rsidRPr="008D5B69">
          <w:rPr>
            <w:rStyle w:val="Hyperlink"/>
          </w:rPr>
          <w:t>social-economic-pgr@shu.ac.uk</w:t>
        </w:r>
      </w:hyperlink>
    </w:p>
    <w:p w14:paraId="634F1C05" w14:textId="77777777" w:rsidR="00E32E2A" w:rsidRPr="008D5B69" w:rsidRDefault="00E32E2A" w:rsidP="00E32E2A">
      <w:pPr>
        <w:pStyle w:val="NoSpacing"/>
        <w:jc w:val="both"/>
      </w:pPr>
    </w:p>
    <w:p w14:paraId="6CF2E1C0" w14:textId="6F1D3A10" w:rsidR="00E32E2A" w:rsidRPr="0088146F" w:rsidRDefault="0088146F" w:rsidP="0088146F">
      <w:pPr>
        <w:autoSpaceDE w:val="0"/>
        <w:autoSpaceDN w:val="0"/>
        <w:adjustRightInd w:val="0"/>
        <w:jc w:val="both"/>
        <w:rPr>
          <w:rFonts w:ascii="Arial" w:hAnsi="Arial" w:cs="Arial"/>
          <w:b/>
          <w:bCs/>
          <w:color w:val="000000"/>
        </w:rPr>
      </w:pPr>
      <w:r>
        <w:rPr>
          <w:rFonts w:ascii="Arial" w:hAnsi="Arial" w:cs="Arial"/>
          <w:b/>
          <w:bCs/>
          <w:color w:val="000000"/>
        </w:rPr>
        <w:t>Closing date for applications: 12 noon Thursday 4</w:t>
      </w:r>
      <w:r w:rsidRPr="0088146F">
        <w:rPr>
          <w:rFonts w:ascii="Arial" w:hAnsi="Arial" w:cs="Arial"/>
          <w:b/>
          <w:bCs/>
          <w:color w:val="000000"/>
          <w:vertAlign w:val="superscript"/>
        </w:rPr>
        <w:t>th</w:t>
      </w:r>
      <w:r>
        <w:rPr>
          <w:rFonts w:ascii="Arial" w:hAnsi="Arial" w:cs="Arial"/>
          <w:b/>
          <w:bCs/>
          <w:color w:val="000000"/>
        </w:rPr>
        <w:t xml:space="preserve"> November 2021. Late applications will not be accepted.</w:t>
      </w:r>
    </w:p>
    <w:p w14:paraId="3CCB7F35" w14:textId="77777777" w:rsidR="00B743F5" w:rsidRPr="008D5B69" w:rsidRDefault="00B743F5" w:rsidP="00E32E2A">
      <w:pPr>
        <w:pStyle w:val="NoSpacing"/>
        <w:jc w:val="both"/>
        <w:rPr>
          <w:b/>
          <w:bCs/>
          <w:color w:val="000000"/>
        </w:rPr>
      </w:pPr>
    </w:p>
    <w:p w14:paraId="11EA7254" w14:textId="77777777" w:rsidR="002F2682" w:rsidRPr="003B38FA" w:rsidRDefault="002F2682" w:rsidP="002F2682">
      <w:pPr>
        <w:pStyle w:val="NoSpacing"/>
        <w:jc w:val="both"/>
      </w:pPr>
      <w:r w:rsidRPr="003B38FA">
        <w:t xml:space="preserve">Please note, </w:t>
      </w:r>
      <w:r>
        <w:t>we require your application pack to include 2 academic references at the time of submission.</w:t>
      </w:r>
    </w:p>
    <w:p w14:paraId="3F9AB3CA" w14:textId="77777777" w:rsidR="00B743F5" w:rsidRPr="008D5B69" w:rsidRDefault="00B743F5" w:rsidP="00E32E2A">
      <w:pPr>
        <w:pStyle w:val="NoSpacing"/>
        <w:jc w:val="both"/>
        <w:rPr>
          <w:b/>
          <w:bCs/>
          <w:color w:val="000000"/>
        </w:rPr>
      </w:pPr>
    </w:p>
    <w:p w14:paraId="2CF02A1F" w14:textId="77777777" w:rsidR="00492900" w:rsidRPr="008D5B69" w:rsidRDefault="00492900" w:rsidP="00492900">
      <w:pPr>
        <w:spacing w:after="100" w:afterAutospacing="1"/>
        <w:rPr>
          <w:rFonts w:ascii="Arial" w:eastAsia="Times New Roman" w:hAnsi="Arial" w:cs="Arial"/>
          <w:color w:val="212529"/>
          <w:lang w:val="en" w:eastAsia="en-GB"/>
        </w:rPr>
      </w:pPr>
      <w:r w:rsidRPr="008D5B69">
        <w:rPr>
          <w:rFonts w:ascii="Arial" w:eastAsia="Times New Roman" w:hAnsi="Arial" w:cs="Arial"/>
          <w:b/>
          <w:bCs/>
          <w:color w:val="212529"/>
          <w:lang w:val="en" w:eastAsia="en-GB"/>
        </w:rPr>
        <w:t>Selection process</w:t>
      </w:r>
    </w:p>
    <w:p w14:paraId="726F26F1" w14:textId="4E19444E" w:rsidR="00492900" w:rsidRPr="002F2682" w:rsidRDefault="00447BD9" w:rsidP="002F2682">
      <w:pPr>
        <w:spacing w:after="100" w:afterAutospacing="1"/>
        <w:rPr>
          <w:rFonts w:ascii="Arial" w:eastAsia="Times New Roman" w:hAnsi="Arial" w:cs="Arial"/>
          <w:color w:val="212529"/>
          <w:lang w:val="en" w:eastAsia="en-GB"/>
        </w:rPr>
      </w:pPr>
      <w:bookmarkStart w:id="6" w:name="_Hlk72932226"/>
      <w:r w:rsidRPr="008D5B69">
        <w:rPr>
          <w:rFonts w:ascii="Arial" w:eastAsia="Times New Roman" w:hAnsi="Arial" w:cs="Arial"/>
          <w:color w:val="212529"/>
          <w:lang w:val="en" w:eastAsia="en-GB"/>
        </w:rPr>
        <w:t>The selection event will consist of an i</w:t>
      </w:r>
      <w:r w:rsidR="00492900" w:rsidRPr="008D5B69">
        <w:rPr>
          <w:rFonts w:ascii="Arial" w:eastAsia="Times New Roman" w:hAnsi="Arial" w:cs="Arial"/>
          <w:color w:val="212529"/>
          <w:lang w:val="en" w:eastAsia="en-GB"/>
        </w:rPr>
        <w:t>nterview</w:t>
      </w:r>
      <w:r w:rsidRPr="008D5B69">
        <w:rPr>
          <w:rFonts w:ascii="Arial" w:eastAsia="Times New Roman" w:hAnsi="Arial" w:cs="Arial"/>
          <w:color w:val="212529"/>
          <w:lang w:val="en" w:eastAsia="en-GB"/>
        </w:rPr>
        <w:t xml:space="preserve"> and </w:t>
      </w:r>
      <w:proofErr w:type="gramStart"/>
      <w:r w:rsidRPr="008D5B69">
        <w:rPr>
          <w:rFonts w:ascii="Arial" w:eastAsia="Times New Roman" w:hAnsi="Arial" w:cs="Arial"/>
          <w:color w:val="212529"/>
          <w:lang w:val="en" w:eastAsia="en-GB"/>
        </w:rPr>
        <w:t>ten minute</w:t>
      </w:r>
      <w:proofErr w:type="gramEnd"/>
      <w:r w:rsidRPr="008D5B69">
        <w:rPr>
          <w:rFonts w:ascii="Arial" w:eastAsia="Times New Roman" w:hAnsi="Arial" w:cs="Arial"/>
          <w:color w:val="212529"/>
          <w:lang w:val="en" w:eastAsia="en-GB"/>
        </w:rPr>
        <w:t xml:space="preserve"> presentation, which</w:t>
      </w:r>
      <w:r w:rsidR="00492900" w:rsidRPr="008D5B69">
        <w:rPr>
          <w:rFonts w:ascii="Arial" w:eastAsia="Times New Roman" w:hAnsi="Arial" w:cs="Arial"/>
          <w:color w:val="212529"/>
          <w:lang w:val="en" w:eastAsia="en-GB"/>
        </w:rPr>
        <w:t xml:space="preserve"> will </w:t>
      </w:r>
      <w:r w:rsidRPr="008D5B69">
        <w:rPr>
          <w:rFonts w:ascii="Arial" w:eastAsia="Times New Roman" w:hAnsi="Arial" w:cs="Arial"/>
          <w:color w:val="212529"/>
          <w:lang w:val="en" w:eastAsia="en-GB"/>
        </w:rPr>
        <w:t xml:space="preserve">provisionally </w:t>
      </w:r>
      <w:r w:rsidR="00492900" w:rsidRPr="008D5B69">
        <w:rPr>
          <w:rFonts w:ascii="Arial" w:eastAsia="Times New Roman" w:hAnsi="Arial" w:cs="Arial"/>
          <w:color w:val="212529"/>
          <w:lang w:val="en" w:eastAsia="en-GB"/>
        </w:rPr>
        <w:t xml:space="preserve">take place </w:t>
      </w:r>
      <w:bookmarkEnd w:id="6"/>
      <w:r w:rsidR="0088146F">
        <w:rPr>
          <w:rFonts w:ascii="Arial" w:eastAsia="Times New Roman" w:hAnsi="Arial" w:cs="Arial"/>
          <w:color w:val="212529"/>
          <w:lang w:val="en" w:eastAsia="en-GB"/>
        </w:rPr>
        <w:t>on 18</w:t>
      </w:r>
      <w:r w:rsidR="0088146F" w:rsidRPr="0088146F">
        <w:rPr>
          <w:rFonts w:ascii="Arial" w:eastAsia="Times New Roman" w:hAnsi="Arial" w:cs="Arial"/>
          <w:color w:val="212529"/>
          <w:vertAlign w:val="superscript"/>
          <w:lang w:val="en" w:eastAsia="en-GB"/>
        </w:rPr>
        <w:t>th</w:t>
      </w:r>
      <w:r w:rsidR="0088146F">
        <w:rPr>
          <w:rFonts w:ascii="Arial" w:eastAsia="Times New Roman" w:hAnsi="Arial" w:cs="Arial"/>
          <w:color w:val="212529"/>
          <w:lang w:val="en" w:eastAsia="en-GB"/>
        </w:rPr>
        <w:t xml:space="preserve"> or 19</w:t>
      </w:r>
      <w:r w:rsidR="0088146F" w:rsidRPr="0088146F">
        <w:rPr>
          <w:rFonts w:ascii="Arial" w:eastAsia="Times New Roman" w:hAnsi="Arial" w:cs="Arial"/>
          <w:color w:val="212529"/>
          <w:vertAlign w:val="superscript"/>
          <w:lang w:val="en" w:eastAsia="en-GB"/>
        </w:rPr>
        <w:t>th</w:t>
      </w:r>
      <w:r w:rsidR="0088146F">
        <w:rPr>
          <w:rFonts w:ascii="Arial" w:eastAsia="Times New Roman" w:hAnsi="Arial" w:cs="Arial"/>
          <w:color w:val="212529"/>
          <w:lang w:val="en" w:eastAsia="en-GB"/>
        </w:rPr>
        <w:t xml:space="preserve"> November 202</w:t>
      </w:r>
      <w:r w:rsidR="0064651E">
        <w:rPr>
          <w:rFonts w:ascii="Arial" w:eastAsia="Times New Roman" w:hAnsi="Arial" w:cs="Arial"/>
          <w:color w:val="212529"/>
          <w:lang w:val="en" w:eastAsia="en-GB"/>
        </w:rPr>
        <w:t>2</w:t>
      </w:r>
      <w:r w:rsidR="0088146F">
        <w:rPr>
          <w:rFonts w:ascii="Arial" w:eastAsia="Times New Roman" w:hAnsi="Arial" w:cs="Arial"/>
          <w:color w:val="212529"/>
          <w:lang w:val="en" w:eastAsia="en-GB"/>
        </w:rPr>
        <w:t>.</w:t>
      </w:r>
    </w:p>
    <w:sectPr w:rsidR="00492900" w:rsidRPr="002F2682" w:rsidSect="0088146F">
      <w:headerReference w:type="first" r:id="rId25"/>
      <w:pgSz w:w="11906" w:h="16838"/>
      <w:pgMar w:top="1418" w:right="124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73B4" w14:textId="77777777" w:rsidR="002F2682" w:rsidRDefault="002F2682" w:rsidP="00880043">
      <w:r>
        <w:separator/>
      </w:r>
    </w:p>
  </w:endnote>
  <w:endnote w:type="continuationSeparator" w:id="0">
    <w:p w14:paraId="1843E1A2" w14:textId="77777777" w:rsidR="002F2682" w:rsidRDefault="002F2682" w:rsidP="0088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316D" w14:textId="77777777" w:rsidR="002F2682" w:rsidRDefault="002F2682" w:rsidP="00880043">
      <w:r>
        <w:separator/>
      </w:r>
    </w:p>
  </w:footnote>
  <w:footnote w:type="continuationSeparator" w:id="0">
    <w:p w14:paraId="76291BD7" w14:textId="77777777" w:rsidR="002F2682" w:rsidRDefault="002F2682" w:rsidP="0088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742" w14:textId="445A9AA7" w:rsidR="0088146F" w:rsidRDefault="0064651E">
    <w:pPr>
      <w:pStyle w:val="Header"/>
    </w:pPr>
    <w:r>
      <w:pict w14:anchorId="6203B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00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D84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37DD0"/>
    <w:multiLevelType w:val="hybridMultilevel"/>
    <w:tmpl w:val="E18EA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0660B"/>
    <w:multiLevelType w:val="hybridMultilevel"/>
    <w:tmpl w:val="AF526346"/>
    <w:lvl w:ilvl="0" w:tplc="38240BC4">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4AB669F4"/>
    <w:multiLevelType w:val="hybridMultilevel"/>
    <w:tmpl w:val="C70CD44C"/>
    <w:lvl w:ilvl="0" w:tplc="BC767206">
      <w:start w:val="1"/>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252B5"/>
    <w:multiLevelType w:val="hybridMultilevel"/>
    <w:tmpl w:val="019C2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9F5EB2"/>
    <w:multiLevelType w:val="hybridMultilevel"/>
    <w:tmpl w:val="25DA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321E0"/>
    <w:multiLevelType w:val="hybridMultilevel"/>
    <w:tmpl w:val="74C07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1E7"/>
    <w:rsid w:val="00030EC6"/>
    <w:rsid w:val="00033DB5"/>
    <w:rsid w:val="00050D63"/>
    <w:rsid w:val="00056B3E"/>
    <w:rsid w:val="00071C19"/>
    <w:rsid w:val="00091D59"/>
    <w:rsid w:val="0009470B"/>
    <w:rsid w:val="000C1E2F"/>
    <w:rsid w:val="000C23EC"/>
    <w:rsid w:val="000C31F5"/>
    <w:rsid w:val="000D053B"/>
    <w:rsid w:val="000E55F6"/>
    <w:rsid w:val="000F5899"/>
    <w:rsid w:val="0010251E"/>
    <w:rsid w:val="00104055"/>
    <w:rsid w:val="00143270"/>
    <w:rsid w:val="00145EC4"/>
    <w:rsid w:val="00146F0A"/>
    <w:rsid w:val="001637D6"/>
    <w:rsid w:val="00191C5D"/>
    <w:rsid w:val="001D050F"/>
    <w:rsid w:val="001D1E27"/>
    <w:rsid w:val="001F4E1E"/>
    <w:rsid w:val="0021505E"/>
    <w:rsid w:val="00217754"/>
    <w:rsid w:val="00250B88"/>
    <w:rsid w:val="00255B96"/>
    <w:rsid w:val="00274A49"/>
    <w:rsid w:val="00293036"/>
    <w:rsid w:val="002A313E"/>
    <w:rsid w:val="002D2EA3"/>
    <w:rsid w:val="002E115C"/>
    <w:rsid w:val="002E34E6"/>
    <w:rsid w:val="002E5339"/>
    <w:rsid w:val="002F2682"/>
    <w:rsid w:val="002F5D39"/>
    <w:rsid w:val="003031F3"/>
    <w:rsid w:val="003156E0"/>
    <w:rsid w:val="00322039"/>
    <w:rsid w:val="003241F6"/>
    <w:rsid w:val="003524FC"/>
    <w:rsid w:val="003722FC"/>
    <w:rsid w:val="003930B8"/>
    <w:rsid w:val="003B662F"/>
    <w:rsid w:val="003D49CE"/>
    <w:rsid w:val="00414730"/>
    <w:rsid w:val="00421B7F"/>
    <w:rsid w:val="0042330A"/>
    <w:rsid w:val="00446A20"/>
    <w:rsid w:val="00447BD9"/>
    <w:rsid w:val="00452CB5"/>
    <w:rsid w:val="00484B72"/>
    <w:rsid w:val="00485BAC"/>
    <w:rsid w:val="00492900"/>
    <w:rsid w:val="004B4AFB"/>
    <w:rsid w:val="004B56EF"/>
    <w:rsid w:val="004C15E0"/>
    <w:rsid w:val="004C731C"/>
    <w:rsid w:val="004D0C20"/>
    <w:rsid w:val="004D6F82"/>
    <w:rsid w:val="004E624E"/>
    <w:rsid w:val="00500531"/>
    <w:rsid w:val="005260C2"/>
    <w:rsid w:val="00526A88"/>
    <w:rsid w:val="005359D6"/>
    <w:rsid w:val="00591746"/>
    <w:rsid w:val="005A6C6A"/>
    <w:rsid w:val="005B2346"/>
    <w:rsid w:val="005B790F"/>
    <w:rsid w:val="005C6437"/>
    <w:rsid w:val="005C70E6"/>
    <w:rsid w:val="005D2564"/>
    <w:rsid w:val="006025F7"/>
    <w:rsid w:val="00615A94"/>
    <w:rsid w:val="006378CD"/>
    <w:rsid w:val="00640A9A"/>
    <w:rsid w:val="0064651E"/>
    <w:rsid w:val="00647448"/>
    <w:rsid w:val="006527A1"/>
    <w:rsid w:val="006534CA"/>
    <w:rsid w:val="0067369A"/>
    <w:rsid w:val="006A5452"/>
    <w:rsid w:val="006A6AA2"/>
    <w:rsid w:val="006A6C67"/>
    <w:rsid w:val="006C4C8B"/>
    <w:rsid w:val="006D7349"/>
    <w:rsid w:val="006E48B1"/>
    <w:rsid w:val="006F0BBB"/>
    <w:rsid w:val="006F5549"/>
    <w:rsid w:val="00700ACB"/>
    <w:rsid w:val="00705D2A"/>
    <w:rsid w:val="0073278E"/>
    <w:rsid w:val="0073586D"/>
    <w:rsid w:val="007363CA"/>
    <w:rsid w:val="00746758"/>
    <w:rsid w:val="00752C89"/>
    <w:rsid w:val="007670B2"/>
    <w:rsid w:val="00777647"/>
    <w:rsid w:val="00781F59"/>
    <w:rsid w:val="00794210"/>
    <w:rsid w:val="00794736"/>
    <w:rsid w:val="007A341E"/>
    <w:rsid w:val="007B000B"/>
    <w:rsid w:val="007C7693"/>
    <w:rsid w:val="007D5DD5"/>
    <w:rsid w:val="007E26E4"/>
    <w:rsid w:val="007F4A19"/>
    <w:rsid w:val="00813D60"/>
    <w:rsid w:val="0084553A"/>
    <w:rsid w:val="00866E3E"/>
    <w:rsid w:val="00877F14"/>
    <w:rsid w:val="00880043"/>
    <w:rsid w:val="0088146F"/>
    <w:rsid w:val="008C61B9"/>
    <w:rsid w:val="008C7945"/>
    <w:rsid w:val="008D5B69"/>
    <w:rsid w:val="008F6546"/>
    <w:rsid w:val="009062EF"/>
    <w:rsid w:val="00934602"/>
    <w:rsid w:val="00944004"/>
    <w:rsid w:val="00950E89"/>
    <w:rsid w:val="00970C5D"/>
    <w:rsid w:val="00982AF1"/>
    <w:rsid w:val="00990CAE"/>
    <w:rsid w:val="00991BF2"/>
    <w:rsid w:val="009A4337"/>
    <w:rsid w:val="009C2AFE"/>
    <w:rsid w:val="009C49AE"/>
    <w:rsid w:val="009C6F7D"/>
    <w:rsid w:val="009F0A84"/>
    <w:rsid w:val="00A05028"/>
    <w:rsid w:val="00A334EC"/>
    <w:rsid w:val="00A34722"/>
    <w:rsid w:val="00A40C6D"/>
    <w:rsid w:val="00A4186D"/>
    <w:rsid w:val="00A518B7"/>
    <w:rsid w:val="00A71A5B"/>
    <w:rsid w:val="00A942DC"/>
    <w:rsid w:val="00A94C46"/>
    <w:rsid w:val="00AD20DB"/>
    <w:rsid w:val="00AD63B4"/>
    <w:rsid w:val="00AE3C40"/>
    <w:rsid w:val="00AE3F9D"/>
    <w:rsid w:val="00B12CDA"/>
    <w:rsid w:val="00B17CEA"/>
    <w:rsid w:val="00B24C98"/>
    <w:rsid w:val="00B3446C"/>
    <w:rsid w:val="00B743F5"/>
    <w:rsid w:val="00B74DE5"/>
    <w:rsid w:val="00BA6C76"/>
    <w:rsid w:val="00BB163D"/>
    <w:rsid w:val="00BB5C28"/>
    <w:rsid w:val="00BB6B60"/>
    <w:rsid w:val="00BC6F0E"/>
    <w:rsid w:val="00BD225C"/>
    <w:rsid w:val="00BD5760"/>
    <w:rsid w:val="00BE34B3"/>
    <w:rsid w:val="00BF52CF"/>
    <w:rsid w:val="00C05B2E"/>
    <w:rsid w:val="00C168B4"/>
    <w:rsid w:val="00C17A5F"/>
    <w:rsid w:val="00C212C5"/>
    <w:rsid w:val="00C36FC5"/>
    <w:rsid w:val="00C43551"/>
    <w:rsid w:val="00C57358"/>
    <w:rsid w:val="00C7417C"/>
    <w:rsid w:val="00C82436"/>
    <w:rsid w:val="00C9039C"/>
    <w:rsid w:val="00C96154"/>
    <w:rsid w:val="00CC1AEA"/>
    <w:rsid w:val="00CC5B9E"/>
    <w:rsid w:val="00CD18EF"/>
    <w:rsid w:val="00CE5DD2"/>
    <w:rsid w:val="00CF3727"/>
    <w:rsid w:val="00D040D4"/>
    <w:rsid w:val="00D246F6"/>
    <w:rsid w:val="00D441E7"/>
    <w:rsid w:val="00D763B0"/>
    <w:rsid w:val="00D93A71"/>
    <w:rsid w:val="00DC7417"/>
    <w:rsid w:val="00DF26F9"/>
    <w:rsid w:val="00E04416"/>
    <w:rsid w:val="00E32E2A"/>
    <w:rsid w:val="00E35498"/>
    <w:rsid w:val="00E47162"/>
    <w:rsid w:val="00E610BE"/>
    <w:rsid w:val="00E6641B"/>
    <w:rsid w:val="00E748DF"/>
    <w:rsid w:val="00E81259"/>
    <w:rsid w:val="00EE7EA2"/>
    <w:rsid w:val="00F04C60"/>
    <w:rsid w:val="00F059B6"/>
    <w:rsid w:val="00F2619B"/>
    <w:rsid w:val="00F35CB9"/>
    <w:rsid w:val="00F42B59"/>
    <w:rsid w:val="00F57A38"/>
    <w:rsid w:val="00F62336"/>
    <w:rsid w:val="00F849D2"/>
    <w:rsid w:val="00FC67CD"/>
    <w:rsid w:val="00FD01AB"/>
    <w:rsid w:val="00FD5C1F"/>
    <w:rsid w:val="00FF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16F9E37"/>
  <w15:chartTrackingRefBased/>
  <w15:docId w15:val="{AB09CF73-F541-4564-B5FF-AE0F0ED4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qFormat/>
    <w:rsid w:val="00D441E7"/>
    <w:pPr>
      <w:ind w:right="2571"/>
      <w:outlineLvl w:val="0"/>
    </w:pPr>
    <w:rPr>
      <w:color w:val="000088"/>
      <w:kern w:val="36"/>
      <w:sz w:val="48"/>
      <w:szCs w:val="48"/>
    </w:rPr>
  </w:style>
  <w:style w:type="paragraph" w:styleId="Heading2">
    <w:name w:val="heading 2"/>
    <w:basedOn w:val="Normal"/>
    <w:next w:val="Normal"/>
    <w:link w:val="Heading2Char"/>
    <w:semiHidden/>
    <w:unhideWhenUsed/>
    <w:qFormat/>
    <w:rsid w:val="005260C2"/>
    <w:pPr>
      <w:keepNext/>
      <w:spacing w:before="240" w:after="60"/>
      <w:outlineLvl w:val="1"/>
    </w:pPr>
    <w:rPr>
      <w:rFonts w:ascii="Calibri Light" w:eastAsia="Times New Roman" w:hAnsi="Calibri Light"/>
      <w:b/>
      <w:bCs/>
      <w:i/>
      <w:iCs/>
      <w:sz w:val="28"/>
      <w:szCs w:val="28"/>
    </w:rPr>
  </w:style>
  <w:style w:type="paragraph" w:styleId="Heading3">
    <w:name w:val="heading 3"/>
    <w:basedOn w:val="Normal"/>
    <w:qFormat/>
    <w:rsid w:val="00D441E7"/>
    <w:pPr>
      <w:ind w:right="2571"/>
      <w:outlineLvl w:val="2"/>
    </w:pPr>
    <w:rPr>
      <w:b/>
      <w:bCs/>
      <w:color w:val="00008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1E7"/>
    <w:rPr>
      <w:color w:val="0000AA"/>
      <w:u w:val="single"/>
    </w:rPr>
  </w:style>
  <w:style w:type="character" w:styleId="Strong">
    <w:name w:val="Strong"/>
    <w:qFormat/>
    <w:rsid w:val="00D441E7"/>
    <w:rPr>
      <w:b/>
      <w:bCs/>
    </w:rPr>
  </w:style>
  <w:style w:type="paragraph" w:styleId="NormalWeb">
    <w:name w:val="Normal (Web)"/>
    <w:basedOn w:val="Normal"/>
    <w:uiPriority w:val="99"/>
    <w:rsid w:val="009C6F7D"/>
    <w:pPr>
      <w:spacing w:before="100" w:beforeAutospacing="1" w:after="100" w:afterAutospacing="1"/>
    </w:pPr>
  </w:style>
  <w:style w:type="character" w:styleId="FollowedHyperlink">
    <w:name w:val="FollowedHyperlink"/>
    <w:rsid w:val="00E6641B"/>
    <w:rPr>
      <w:color w:val="800080"/>
      <w:u w:val="single"/>
    </w:rPr>
  </w:style>
  <w:style w:type="paragraph" w:styleId="FootnoteText">
    <w:name w:val="footnote text"/>
    <w:basedOn w:val="Normal"/>
    <w:link w:val="FootnoteTextChar"/>
    <w:uiPriority w:val="99"/>
    <w:unhideWhenUsed/>
    <w:rsid w:val="00880043"/>
    <w:pPr>
      <w:ind w:left="720"/>
    </w:pPr>
    <w:rPr>
      <w:rFonts w:ascii="Arial" w:eastAsia="Calibri" w:hAnsi="Arial" w:cs="Arial"/>
      <w:sz w:val="20"/>
      <w:szCs w:val="20"/>
      <w:lang w:eastAsia="en-US"/>
    </w:rPr>
  </w:style>
  <w:style w:type="character" w:customStyle="1" w:styleId="FootnoteTextChar">
    <w:name w:val="Footnote Text Char"/>
    <w:link w:val="FootnoteText"/>
    <w:uiPriority w:val="99"/>
    <w:rsid w:val="00880043"/>
    <w:rPr>
      <w:rFonts w:ascii="Arial" w:eastAsia="Calibri" w:hAnsi="Arial" w:cs="Arial"/>
      <w:lang w:eastAsia="en-US"/>
    </w:rPr>
  </w:style>
  <w:style w:type="character" w:styleId="FootnoteReference">
    <w:name w:val="footnote reference"/>
    <w:uiPriority w:val="99"/>
    <w:unhideWhenUsed/>
    <w:rsid w:val="00880043"/>
    <w:rPr>
      <w:vertAlign w:val="superscript"/>
    </w:rPr>
  </w:style>
  <w:style w:type="paragraph" w:customStyle="1" w:styleId="xmsonormal">
    <w:name w:val="x_msonormal"/>
    <w:basedOn w:val="Normal"/>
    <w:rsid w:val="00880043"/>
    <w:pPr>
      <w:spacing w:before="100" w:beforeAutospacing="1" w:after="100" w:afterAutospacing="1"/>
    </w:pPr>
    <w:rPr>
      <w:rFonts w:eastAsia="Times New Roman"/>
      <w:lang w:eastAsia="en-GB"/>
    </w:rPr>
  </w:style>
  <w:style w:type="paragraph" w:customStyle="1" w:styleId="ColorfulList-Accent11">
    <w:name w:val="Colorful List - Accent 11"/>
    <w:basedOn w:val="Normal"/>
    <w:uiPriority w:val="34"/>
    <w:qFormat/>
    <w:rsid w:val="007363CA"/>
    <w:pPr>
      <w:ind w:left="720"/>
      <w:contextualSpacing/>
    </w:pPr>
    <w:rPr>
      <w:rFonts w:eastAsia="MS Mincho"/>
    </w:rPr>
  </w:style>
  <w:style w:type="character" w:customStyle="1" w:styleId="apple-converted-space">
    <w:name w:val="apple-converted-space"/>
    <w:rsid w:val="002E5339"/>
  </w:style>
  <w:style w:type="paragraph" w:styleId="BalloonText">
    <w:name w:val="Balloon Text"/>
    <w:basedOn w:val="Normal"/>
    <w:link w:val="BalloonTextChar"/>
    <w:rsid w:val="00526A88"/>
    <w:rPr>
      <w:sz w:val="18"/>
      <w:szCs w:val="18"/>
    </w:rPr>
  </w:style>
  <w:style w:type="character" w:customStyle="1" w:styleId="BalloonTextChar">
    <w:name w:val="Balloon Text Char"/>
    <w:link w:val="BalloonText"/>
    <w:rsid w:val="00526A88"/>
    <w:rPr>
      <w:sz w:val="18"/>
      <w:szCs w:val="18"/>
      <w:lang w:eastAsia="zh-CN"/>
    </w:rPr>
  </w:style>
  <w:style w:type="character" w:styleId="UnresolvedMention">
    <w:name w:val="Unresolved Mention"/>
    <w:uiPriority w:val="47"/>
    <w:rsid w:val="00104055"/>
    <w:rPr>
      <w:color w:val="605E5C"/>
      <w:shd w:val="clear" w:color="auto" w:fill="E1DFDD"/>
    </w:rPr>
  </w:style>
  <w:style w:type="paragraph" w:styleId="NoSpacing">
    <w:name w:val="No Spacing"/>
    <w:uiPriority w:val="1"/>
    <w:qFormat/>
    <w:rsid w:val="00E32E2A"/>
    <w:rPr>
      <w:rFonts w:ascii="Arial" w:eastAsia="Calibri" w:hAnsi="Arial" w:cs="Arial"/>
      <w:sz w:val="24"/>
      <w:szCs w:val="24"/>
      <w:lang w:eastAsia="en-US"/>
    </w:rPr>
  </w:style>
  <w:style w:type="character" w:customStyle="1" w:styleId="apple-tab-span">
    <w:name w:val="apple-tab-span"/>
    <w:rsid w:val="00143270"/>
  </w:style>
  <w:style w:type="paragraph" w:styleId="Title">
    <w:name w:val="Title"/>
    <w:basedOn w:val="Normal"/>
    <w:next w:val="Normal"/>
    <w:link w:val="TitleChar"/>
    <w:qFormat/>
    <w:rsid w:val="00B74DE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B74DE5"/>
    <w:rPr>
      <w:rFonts w:ascii="Calibri Light" w:eastAsia="Times New Roman" w:hAnsi="Calibri Light" w:cs="Times New Roman"/>
      <w:b/>
      <w:bCs/>
      <w:kern w:val="28"/>
      <w:sz w:val="32"/>
      <w:szCs w:val="32"/>
      <w:lang w:eastAsia="zh-CN"/>
    </w:rPr>
  </w:style>
  <w:style w:type="character" w:customStyle="1" w:styleId="Heading2Char">
    <w:name w:val="Heading 2 Char"/>
    <w:link w:val="Heading2"/>
    <w:semiHidden/>
    <w:rsid w:val="005260C2"/>
    <w:rPr>
      <w:rFonts w:ascii="Calibri Light" w:eastAsia="Times New Roman" w:hAnsi="Calibri Light" w:cs="Times New Roman"/>
      <w:b/>
      <w:bCs/>
      <w:i/>
      <w:iCs/>
      <w:sz w:val="28"/>
      <w:szCs w:val="28"/>
      <w:lang w:eastAsia="zh-CN"/>
    </w:rPr>
  </w:style>
  <w:style w:type="paragraph" w:styleId="Header">
    <w:name w:val="header"/>
    <w:basedOn w:val="Normal"/>
    <w:link w:val="HeaderChar"/>
    <w:rsid w:val="0088146F"/>
    <w:pPr>
      <w:tabs>
        <w:tab w:val="center" w:pos="4513"/>
        <w:tab w:val="right" w:pos="9026"/>
      </w:tabs>
    </w:pPr>
  </w:style>
  <w:style w:type="character" w:customStyle="1" w:styleId="HeaderChar">
    <w:name w:val="Header Char"/>
    <w:basedOn w:val="DefaultParagraphFont"/>
    <w:link w:val="Header"/>
    <w:rsid w:val="0088146F"/>
    <w:rPr>
      <w:sz w:val="24"/>
      <w:szCs w:val="24"/>
      <w:lang w:eastAsia="zh-CN"/>
    </w:rPr>
  </w:style>
  <w:style w:type="paragraph" w:styleId="Footer">
    <w:name w:val="footer"/>
    <w:basedOn w:val="Normal"/>
    <w:link w:val="FooterChar"/>
    <w:rsid w:val="0088146F"/>
    <w:pPr>
      <w:tabs>
        <w:tab w:val="center" w:pos="4513"/>
        <w:tab w:val="right" w:pos="9026"/>
      </w:tabs>
    </w:pPr>
  </w:style>
  <w:style w:type="character" w:customStyle="1" w:styleId="FooterChar">
    <w:name w:val="Footer Char"/>
    <w:basedOn w:val="DefaultParagraphFont"/>
    <w:link w:val="Footer"/>
    <w:rsid w:val="0088146F"/>
    <w:rPr>
      <w:sz w:val="24"/>
      <w:szCs w:val="24"/>
      <w:lang w:eastAsia="zh-CN"/>
    </w:rPr>
  </w:style>
  <w:style w:type="paragraph" w:styleId="ListParagraph">
    <w:name w:val="List Paragraph"/>
    <w:basedOn w:val="Normal"/>
    <w:uiPriority w:val="34"/>
    <w:qFormat/>
    <w:rsid w:val="00C8243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1991">
      <w:bodyDiv w:val="1"/>
      <w:marLeft w:val="0"/>
      <w:marRight w:val="0"/>
      <w:marTop w:val="0"/>
      <w:marBottom w:val="0"/>
      <w:divBdr>
        <w:top w:val="none" w:sz="0" w:space="0" w:color="auto"/>
        <w:left w:val="none" w:sz="0" w:space="0" w:color="auto"/>
        <w:bottom w:val="none" w:sz="0" w:space="0" w:color="auto"/>
        <w:right w:val="none" w:sz="0" w:space="0" w:color="auto"/>
      </w:divBdr>
    </w:div>
    <w:div w:id="199050613">
      <w:bodyDiv w:val="1"/>
      <w:marLeft w:val="0"/>
      <w:marRight w:val="0"/>
      <w:marTop w:val="0"/>
      <w:marBottom w:val="0"/>
      <w:divBdr>
        <w:top w:val="none" w:sz="0" w:space="0" w:color="auto"/>
        <w:left w:val="none" w:sz="0" w:space="0" w:color="auto"/>
        <w:bottom w:val="none" w:sz="0" w:space="0" w:color="auto"/>
        <w:right w:val="none" w:sz="0" w:space="0" w:color="auto"/>
      </w:divBdr>
    </w:div>
    <w:div w:id="231156782">
      <w:bodyDiv w:val="1"/>
      <w:marLeft w:val="0"/>
      <w:marRight w:val="0"/>
      <w:marTop w:val="0"/>
      <w:marBottom w:val="0"/>
      <w:divBdr>
        <w:top w:val="none" w:sz="0" w:space="0" w:color="auto"/>
        <w:left w:val="none" w:sz="0" w:space="0" w:color="auto"/>
        <w:bottom w:val="none" w:sz="0" w:space="0" w:color="auto"/>
        <w:right w:val="none" w:sz="0" w:space="0" w:color="auto"/>
      </w:divBdr>
    </w:div>
    <w:div w:id="317344244">
      <w:bodyDiv w:val="1"/>
      <w:marLeft w:val="0"/>
      <w:marRight w:val="0"/>
      <w:marTop w:val="0"/>
      <w:marBottom w:val="0"/>
      <w:divBdr>
        <w:top w:val="none" w:sz="0" w:space="0" w:color="auto"/>
        <w:left w:val="none" w:sz="0" w:space="0" w:color="auto"/>
        <w:bottom w:val="none" w:sz="0" w:space="0" w:color="auto"/>
        <w:right w:val="none" w:sz="0" w:space="0" w:color="auto"/>
      </w:divBdr>
    </w:div>
    <w:div w:id="323165279">
      <w:bodyDiv w:val="1"/>
      <w:marLeft w:val="0"/>
      <w:marRight w:val="0"/>
      <w:marTop w:val="0"/>
      <w:marBottom w:val="0"/>
      <w:divBdr>
        <w:top w:val="none" w:sz="0" w:space="0" w:color="auto"/>
        <w:left w:val="none" w:sz="0" w:space="0" w:color="auto"/>
        <w:bottom w:val="none" w:sz="0" w:space="0" w:color="auto"/>
        <w:right w:val="none" w:sz="0" w:space="0" w:color="auto"/>
      </w:divBdr>
      <w:divsChild>
        <w:div w:id="2013337025">
          <w:marLeft w:val="0"/>
          <w:marRight w:val="0"/>
          <w:marTop w:val="0"/>
          <w:marBottom w:val="0"/>
          <w:divBdr>
            <w:top w:val="none" w:sz="0" w:space="0" w:color="auto"/>
            <w:left w:val="none" w:sz="0" w:space="0" w:color="auto"/>
            <w:bottom w:val="none" w:sz="0" w:space="0" w:color="auto"/>
            <w:right w:val="none" w:sz="0" w:space="0" w:color="auto"/>
          </w:divBdr>
          <w:divsChild>
            <w:div w:id="9770055">
              <w:marLeft w:val="0"/>
              <w:marRight w:val="0"/>
              <w:marTop w:val="0"/>
              <w:marBottom w:val="0"/>
              <w:divBdr>
                <w:top w:val="none" w:sz="0" w:space="0" w:color="auto"/>
                <w:left w:val="none" w:sz="0" w:space="0" w:color="auto"/>
                <w:bottom w:val="none" w:sz="0" w:space="0" w:color="auto"/>
                <w:right w:val="none" w:sz="0" w:space="0" w:color="auto"/>
              </w:divBdr>
              <w:divsChild>
                <w:div w:id="824780876">
                  <w:marLeft w:val="0"/>
                  <w:marRight w:val="0"/>
                  <w:marTop w:val="0"/>
                  <w:marBottom w:val="0"/>
                  <w:divBdr>
                    <w:top w:val="none" w:sz="0" w:space="0" w:color="auto"/>
                    <w:left w:val="none" w:sz="0" w:space="0" w:color="auto"/>
                    <w:bottom w:val="none" w:sz="0" w:space="0" w:color="auto"/>
                    <w:right w:val="none" w:sz="0" w:space="0" w:color="auto"/>
                  </w:divBdr>
                  <w:divsChild>
                    <w:div w:id="1131708366">
                      <w:marLeft w:val="0"/>
                      <w:marRight w:val="0"/>
                      <w:marTop w:val="0"/>
                      <w:marBottom w:val="0"/>
                      <w:divBdr>
                        <w:top w:val="none" w:sz="0" w:space="0" w:color="auto"/>
                        <w:left w:val="none" w:sz="0" w:space="0" w:color="auto"/>
                        <w:bottom w:val="none" w:sz="0" w:space="0" w:color="auto"/>
                        <w:right w:val="none" w:sz="0" w:space="0" w:color="auto"/>
                      </w:divBdr>
                      <w:divsChild>
                        <w:div w:id="513959044">
                          <w:marLeft w:val="0"/>
                          <w:marRight w:val="0"/>
                          <w:marTop w:val="0"/>
                          <w:marBottom w:val="0"/>
                          <w:divBdr>
                            <w:top w:val="none" w:sz="0" w:space="0" w:color="auto"/>
                            <w:left w:val="none" w:sz="0" w:space="0" w:color="auto"/>
                            <w:bottom w:val="none" w:sz="0" w:space="0" w:color="auto"/>
                            <w:right w:val="none" w:sz="0" w:space="0" w:color="auto"/>
                          </w:divBdr>
                          <w:divsChild>
                            <w:div w:id="226376542">
                              <w:marLeft w:val="0"/>
                              <w:marRight w:val="0"/>
                              <w:marTop w:val="0"/>
                              <w:marBottom w:val="0"/>
                              <w:divBdr>
                                <w:top w:val="none" w:sz="0" w:space="0" w:color="auto"/>
                                <w:left w:val="none" w:sz="0" w:space="0" w:color="auto"/>
                                <w:bottom w:val="none" w:sz="0" w:space="0" w:color="auto"/>
                                <w:right w:val="none" w:sz="0" w:space="0" w:color="auto"/>
                              </w:divBdr>
                              <w:divsChild>
                                <w:div w:id="1415665347">
                                  <w:marLeft w:val="0"/>
                                  <w:marRight w:val="0"/>
                                  <w:marTop w:val="0"/>
                                  <w:marBottom w:val="0"/>
                                  <w:divBdr>
                                    <w:top w:val="none" w:sz="0" w:space="0" w:color="auto"/>
                                    <w:left w:val="none" w:sz="0" w:space="0" w:color="auto"/>
                                    <w:bottom w:val="none" w:sz="0" w:space="0" w:color="auto"/>
                                    <w:right w:val="none" w:sz="0" w:space="0" w:color="auto"/>
                                  </w:divBdr>
                                  <w:divsChild>
                                    <w:div w:id="1229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957564">
      <w:bodyDiv w:val="1"/>
      <w:marLeft w:val="0"/>
      <w:marRight w:val="0"/>
      <w:marTop w:val="0"/>
      <w:marBottom w:val="0"/>
      <w:divBdr>
        <w:top w:val="none" w:sz="0" w:space="0" w:color="auto"/>
        <w:left w:val="none" w:sz="0" w:space="0" w:color="auto"/>
        <w:bottom w:val="none" w:sz="0" w:space="0" w:color="auto"/>
        <w:right w:val="none" w:sz="0" w:space="0" w:color="auto"/>
      </w:divBdr>
    </w:div>
    <w:div w:id="726497098">
      <w:bodyDiv w:val="1"/>
      <w:marLeft w:val="0"/>
      <w:marRight w:val="0"/>
      <w:marTop w:val="0"/>
      <w:marBottom w:val="0"/>
      <w:divBdr>
        <w:top w:val="none" w:sz="0" w:space="0" w:color="auto"/>
        <w:left w:val="none" w:sz="0" w:space="0" w:color="auto"/>
        <w:bottom w:val="none" w:sz="0" w:space="0" w:color="auto"/>
        <w:right w:val="none" w:sz="0" w:space="0" w:color="auto"/>
      </w:divBdr>
    </w:div>
    <w:div w:id="760183520">
      <w:bodyDiv w:val="1"/>
      <w:marLeft w:val="0"/>
      <w:marRight w:val="0"/>
      <w:marTop w:val="0"/>
      <w:marBottom w:val="0"/>
      <w:divBdr>
        <w:top w:val="none" w:sz="0" w:space="0" w:color="auto"/>
        <w:left w:val="none" w:sz="0" w:space="0" w:color="auto"/>
        <w:bottom w:val="none" w:sz="0" w:space="0" w:color="auto"/>
        <w:right w:val="none" w:sz="0" w:space="0" w:color="auto"/>
      </w:divBdr>
    </w:div>
    <w:div w:id="859009925">
      <w:bodyDiv w:val="1"/>
      <w:marLeft w:val="0"/>
      <w:marRight w:val="0"/>
      <w:marTop w:val="0"/>
      <w:marBottom w:val="0"/>
      <w:divBdr>
        <w:top w:val="none" w:sz="0" w:space="0" w:color="auto"/>
        <w:left w:val="none" w:sz="0" w:space="0" w:color="auto"/>
        <w:bottom w:val="none" w:sz="0" w:space="0" w:color="auto"/>
        <w:right w:val="none" w:sz="0" w:space="0" w:color="auto"/>
      </w:divBdr>
      <w:divsChild>
        <w:div w:id="682436825">
          <w:marLeft w:val="0"/>
          <w:marRight w:val="0"/>
          <w:marTop w:val="0"/>
          <w:marBottom w:val="0"/>
          <w:divBdr>
            <w:top w:val="none" w:sz="0" w:space="0" w:color="auto"/>
            <w:left w:val="none" w:sz="0" w:space="0" w:color="auto"/>
            <w:bottom w:val="none" w:sz="0" w:space="0" w:color="auto"/>
            <w:right w:val="none" w:sz="0" w:space="0" w:color="auto"/>
          </w:divBdr>
          <w:divsChild>
            <w:div w:id="570192395">
              <w:marLeft w:val="193"/>
              <w:marRight w:val="193"/>
              <w:marTop w:val="193"/>
              <w:marBottom w:val="193"/>
              <w:divBdr>
                <w:top w:val="none" w:sz="0" w:space="0" w:color="auto"/>
                <w:left w:val="none" w:sz="0" w:space="0" w:color="auto"/>
                <w:bottom w:val="none" w:sz="0" w:space="0" w:color="auto"/>
                <w:right w:val="none" w:sz="0" w:space="0" w:color="auto"/>
              </w:divBdr>
              <w:divsChild>
                <w:div w:id="718935880">
                  <w:marLeft w:val="0"/>
                  <w:marRight w:val="0"/>
                  <w:marTop w:val="0"/>
                  <w:marBottom w:val="0"/>
                  <w:divBdr>
                    <w:top w:val="none" w:sz="0" w:space="0" w:color="auto"/>
                    <w:left w:val="none" w:sz="0" w:space="0" w:color="auto"/>
                    <w:bottom w:val="none" w:sz="0" w:space="0" w:color="auto"/>
                    <w:right w:val="none" w:sz="0" w:space="0" w:color="auto"/>
                  </w:divBdr>
                </w:div>
                <w:div w:id="970676261">
                  <w:marLeft w:val="0"/>
                  <w:marRight w:val="0"/>
                  <w:marTop w:val="0"/>
                  <w:marBottom w:val="0"/>
                  <w:divBdr>
                    <w:top w:val="none" w:sz="0" w:space="0" w:color="auto"/>
                    <w:left w:val="none" w:sz="0" w:space="0" w:color="auto"/>
                    <w:bottom w:val="none" w:sz="0" w:space="0" w:color="auto"/>
                    <w:right w:val="none" w:sz="0" w:space="0" w:color="auto"/>
                  </w:divBdr>
                  <w:divsChild>
                    <w:div w:id="10187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89254">
      <w:bodyDiv w:val="1"/>
      <w:marLeft w:val="0"/>
      <w:marRight w:val="0"/>
      <w:marTop w:val="0"/>
      <w:marBottom w:val="0"/>
      <w:divBdr>
        <w:top w:val="none" w:sz="0" w:space="0" w:color="auto"/>
        <w:left w:val="none" w:sz="0" w:space="0" w:color="auto"/>
        <w:bottom w:val="none" w:sz="0" w:space="0" w:color="auto"/>
        <w:right w:val="none" w:sz="0" w:space="0" w:color="auto"/>
      </w:divBdr>
    </w:div>
    <w:div w:id="1343245398">
      <w:bodyDiv w:val="1"/>
      <w:marLeft w:val="0"/>
      <w:marRight w:val="0"/>
      <w:marTop w:val="0"/>
      <w:marBottom w:val="0"/>
      <w:divBdr>
        <w:top w:val="none" w:sz="0" w:space="0" w:color="auto"/>
        <w:left w:val="none" w:sz="0" w:space="0" w:color="auto"/>
        <w:bottom w:val="none" w:sz="0" w:space="0" w:color="auto"/>
        <w:right w:val="none" w:sz="0" w:space="0" w:color="auto"/>
      </w:divBdr>
    </w:div>
    <w:div w:id="1351448308">
      <w:bodyDiv w:val="1"/>
      <w:marLeft w:val="0"/>
      <w:marRight w:val="0"/>
      <w:marTop w:val="0"/>
      <w:marBottom w:val="0"/>
      <w:divBdr>
        <w:top w:val="none" w:sz="0" w:space="0" w:color="auto"/>
        <w:left w:val="none" w:sz="0" w:space="0" w:color="auto"/>
        <w:bottom w:val="none" w:sz="0" w:space="0" w:color="auto"/>
        <w:right w:val="none" w:sz="0" w:space="0" w:color="auto"/>
      </w:divBdr>
    </w:div>
    <w:div w:id="1377045886">
      <w:bodyDiv w:val="1"/>
      <w:marLeft w:val="0"/>
      <w:marRight w:val="0"/>
      <w:marTop w:val="0"/>
      <w:marBottom w:val="0"/>
      <w:divBdr>
        <w:top w:val="none" w:sz="0" w:space="0" w:color="auto"/>
        <w:left w:val="none" w:sz="0" w:space="0" w:color="auto"/>
        <w:bottom w:val="none" w:sz="0" w:space="0" w:color="auto"/>
        <w:right w:val="none" w:sz="0" w:space="0" w:color="auto"/>
      </w:divBdr>
    </w:div>
    <w:div w:id="1497962258">
      <w:bodyDiv w:val="1"/>
      <w:marLeft w:val="0"/>
      <w:marRight w:val="0"/>
      <w:marTop w:val="0"/>
      <w:marBottom w:val="0"/>
      <w:divBdr>
        <w:top w:val="none" w:sz="0" w:space="0" w:color="auto"/>
        <w:left w:val="none" w:sz="0" w:space="0" w:color="auto"/>
        <w:bottom w:val="none" w:sz="0" w:space="0" w:color="auto"/>
        <w:right w:val="none" w:sz="0" w:space="0" w:color="auto"/>
      </w:divBdr>
    </w:div>
    <w:div w:id="19780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darabi@shu.ac.uk" TargetMode="External"/><Relationship Id="rId18" Type="http://schemas.openxmlformats.org/officeDocument/2006/relationships/hyperlink" Target="mailto:f.darabi@shu.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u.ac.uk/about-us/academic-departments/sheffield-business-school" TargetMode="External"/><Relationship Id="rId7" Type="http://schemas.openxmlformats.org/officeDocument/2006/relationships/webSettings" Target="webSettings.xml"/><Relationship Id="rId12" Type="http://schemas.openxmlformats.org/officeDocument/2006/relationships/hyperlink" Target="mailto:f.darabi@shu.ac.uk" TargetMode="External"/><Relationship Id="rId17" Type="http://schemas.openxmlformats.org/officeDocument/2006/relationships/hyperlink" Target="mailto:im6398@exchange.shu.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z8198@exchange.shu.ac.uk" TargetMode="External"/><Relationship Id="rId20" Type="http://schemas.openxmlformats.org/officeDocument/2006/relationships/hyperlink" Target="https://www.shu.ac.uk/research/degre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haled.kesseba@shu.ac.uk" TargetMode="External"/><Relationship Id="rId24" Type="http://schemas.openxmlformats.org/officeDocument/2006/relationships/hyperlink" Target="mailto:social-economic-pgr@shu.ac.uk" TargetMode="External"/><Relationship Id="rId5" Type="http://schemas.openxmlformats.org/officeDocument/2006/relationships/styles" Target="styles.xml"/><Relationship Id="rId15" Type="http://schemas.openxmlformats.org/officeDocument/2006/relationships/hyperlink" Target="mailto:l.zheng@shu.ac.uk" TargetMode="External"/><Relationship Id="rId23" Type="http://schemas.openxmlformats.org/officeDocument/2006/relationships/hyperlink" Target="https://www.findaphd.com/common/clickCount.aspx?theid=4989&amp;type=186&amp;DID=0&amp;url=https%3a%2f%2fwww.shu.ac.uk%2fresearch%2fdegrees%2fapply" TargetMode="External"/><Relationship Id="rId10" Type="http://schemas.openxmlformats.org/officeDocument/2006/relationships/hyperlink" Target="mailto:m.owen@shu.ac.uk" TargetMode="External"/><Relationship Id="rId19" Type="http://schemas.openxmlformats.org/officeDocument/2006/relationships/hyperlink" Target="mailto:social-economic-pgr@sh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haled.kesseba@shu.ac.uk" TargetMode="External"/><Relationship Id="rId22" Type="http://schemas.openxmlformats.org/officeDocument/2006/relationships/hyperlink" Target="https://www.shu.ac.uk/international/fees-scholarships-and-discounts/tuition-fe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0FAB49C50FF46940704F4804E3BC1" ma:contentTypeVersion="0" ma:contentTypeDescription="Create a new document." ma:contentTypeScope="" ma:versionID="15d5f9bbadbfbb59de6b522ab294b95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CF68A1-1300-4165-9E7C-D48B23A24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CC185-07E4-4C8F-9D57-EAFFCA979267}">
  <ds:schemaRefs>
    <ds:schemaRef ds:uri="http://schemas.microsoft.com/sharepoint/v3/contenttype/forms"/>
  </ds:schemaRefs>
</ds:datastoreItem>
</file>

<file path=customXml/itemProps3.xml><?xml version="1.0" encoding="utf-8"?>
<ds:datastoreItem xmlns:ds="http://schemas.openxmlformats.org/officeDocument/2006/customXml" ds:itemID="{56650AFA-1A1E-4F60-88E1-93CC26FB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Sheffield Hallam University</Company>
  <LinksUpToDate>false</LinksUpToDate>
  <CharactersWithSpaces>7366</CharactersWithSpaces>
  <SharedDoc>false</SharedDoc>
  <HLinks>
    <vt:vector size="66" baseType="variant">
      <vt:variant>
        <vt:i4>1900662</vt:i4>
      </vt:variant>
      <vt:variant>
        <vt:i4>30</vt:i4>
      </vt:variant>
      <vt:variant>
        <vt:i4>0</vt:i4>
      </vt:variant>
      <vt:variant>
        <vt:i4>5</vt:i4>
      </vt:variant>
      <vt:variant>
        <vt:lpwstr>mailto:social-economic-pgr@shu.ac.uk</vt:lpwstr>
      </vt:variant>
      <vt:variant>
        <vt:lpwstr/>
      </vt:variant>
      <vt:variant>
        <vt:i4>6815803</vt:i4>
      </vt:variant>
      <vt:variant>
        <vt:i4>27</vt:i4>
      </vt:variant>
      <vt:variant>
        <vt:i4>0</vt:i4>
      </vt:variant>
      <vt:variant>
        <vt:i4>5</vt:i4>
      </vt:variant>
      <vt:variant>
        <vt:lpwstr>https://www.findaphd.com/common/clickCount.aspx?theid=4989&amp;type=186&amp;DID=0&amp;url=https%3a%2f%2fwww.shu.ac.uk%2fresearch%2fdegrees%2fapply</vt:lpwstr>
      </vt:variant>
      <vt:variant>
        <vt:lpwstr/>
      </vt:variant>
      <vt:variant>
        <vt:i4>1245268</vt:i4>
      </vt:variant>
      <vt:variant>
        <vt:i4>24</vt:i4>
      </vt:variant>
      <vt:variant>
        <vt:i4>0</vt:i4>
      </vt:variant>
      <vt:variant>
        <vt:i4>5</vt:i4>
      </vt:variant>
      <vt:variant>
        <vt:lpwstr>https://www.shu.ac.uk/international/fees-scholarships-and-discounts/tuition-fees</vt:lpwstr>
      </vt:variant>
      <vt:variant>
        <vt:lpwstr/>
      </vt:variant>
      <vt:variant>
        <vt:i4>3670076</vt:i4>
      </vt:variant>
      <vt:variant>
        <vt:i4>21</vt:i4>
      </vt:variant>
      <vt:variant>
        <vt:i4>0</vt:i4>
      </vt:variant>
      <vt:variant>
        <vt:i4>5</vt:i4>
      </vt:variant>
      <vt:variant>
        <vt:lpwstr>https://www.shu.ac.uk/research/degrees</vt:lpwstr>
      </vt:variant>
      <vt:variant>
        <vt:lpwstr/>
      </vt:variant>
      <vt:variant>
        <vt:i4>1900662</vt:i4>
      </vt:variant>
      <vt:variant>
        <vt:i4>18</vt:i4>
      </vt:variant>
      <vt:variant>
        <vt:i4>0</vt:i4>
      </vt:variant>
      <vt:variant>
        <vt:i4>5</vt:i4>
      </vt:variant>
      <vt:variant>
        <vt:lpwstr>mailto:social-economic-pgr@shu.ac.uk</vt:lpwstr>
      </vt:variant>
      <vt:variant>
        <vt:lpwstr/>
      </vt:variant>
      <vt:variant>
        <vt:i4>4784129</vt:i4>
      </vt:variant>
      <vt:variant>
        <vt:i4>15</vt:i4>
      </vt:variant>
      <vt:variant>
        <vt:i4>0</vt:i4>
      </vt:variant>
      <vt:variant>
        <vt:i4>5</vt:i4>
      </vt:variant>
      <vt:variant>
        <vt:lpwstr>https://www.shu.ac.uk/about-us/academic-departments/sheffield-business-school</vt:lpwstr>
      </vt:variant>
      <vt:variant>
        <vt:lpwstr/>
      </vt:variant>
      <vt:variant>
        <vt:i4>6291524</vt:i4>
      </vt:variant>
      <vt:variant>
        <vt:i4>12</vt:i4>
      </vt:variant>
      <vt:variant>
        <vt:i4>0</vt:i4>
      </vt:variant>
      <vt:variant>
        <vt:i4>5</vt:i4>
      </vt:variant>
      <vt:variant>
        <vt:lpwstr>mailto:f.darabi@shu.ac.uk</vt:lpwstr>
      </vt:variant>
      <vt:variant>
        <vt:lpwstr/>
      </vt:variant>
      <vt:variant>
        <vt:i4>7209037</vt:i4>
      </vt:variant>
      <vt:variant>
        <vt:i4>9</vt:i4>
      </vt:variant>
      <vt:variant>
        <vt:i4>0</vt:i4>
      </vt:variant>
      <vt:variant>
        <vt:i4>5</vt:i4>
      </vt:variant>
      <vt:variant>
        <vt:lpwstr>mailto:p.prowse@shu.ac.uk</vt:lpwstr>
      </vt:variant>
      <vt:variant>
        <vt:lpwstr/>
      </vt:variant>
      <vt:variant>
        <vt:i4>5505138</vt:i4>
      </vt:variant>
      <vt:variant>
        <vt:i4>6</vt:i4>
      </vt:variant>
      <vt:variant>
        <vt:i4>0</vt:i4>
      </vt:variant>
      <vt:variant>
        <vt:i4>5</vt:i4>
      </vt:variant>
      <vt:variant>
        <vt:lpwstr>mailto:l.zheng@shu.ac.uk</vt:lpwstr>
      </vt:variant>
      <vt:variant>
        <vt:lpwstr/>
      </vt:variant>
      <vt:variant>
        <vt:i4>4522032</vt:i4>
      </vt:variant>
      <vt:variant>
        <vt:i4>3</vt:i4>
      </vt:variant>
      <vt:variant>
        <vt:i4>0</vt:i4>
      </vt:variant>
      <vt:variant>
        <vt:i4>5</vt:i4>
      </vt:variant>
      <vt:variant>
        <vt:lpwstr>mailto:s.e.fidment@shu.ac.uk</vt:lpwstr>
      </vt:variant>
      <vt:variant>
        <vt:lpwstr/>
      </vt:variant>
      <vt:variant>
        <vt:i4>917565</vt:i4>
      </vt:variant>
      <vt:variant>
        <vt:i4>0</vt:i4>
      </vt:variant>
      <vt:variant>
        <vt:i4>0</vt:i4>
      </vt:variant>
      <vt:variant>
        <vt:i4>5</vt:i4>
      </vt:variant>
      <vt:variant>
        <vt:lpwstr>mailto:dianne.dean@shu.ac.uk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Murray, Catriona</dc:creator>
  <cp:keywords/>
  <cp:lastModifiedBy>Murray, Catriona</cp:lastModifiedBy>
  <cp:revision>9</cp:revision>
  <dcterms:created xsi:type="dcterms:W3CDTF">2021-10-13T10:21:00Z</dcterms:created>
  <dcterms:modified xsi:type="dcterms:W3CDTF">2021-10-19T08:40:00Z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