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CAA94" w14:textId="5217C320" w:rsidR="7BB62C75" w:rsidRPr="00D366FC" w:rsidRDefault="00B26355" w:rsidP="00C8509C">
      <w:pPr>
        <w:pStyle w:val="NoSpacing"/>
        <w:ind w:firstLine="720"/>
        <w:rPr>
          <w:rFonts w:ascii="Arial" w:hAnsi="Arial" w:cs="Arial"/>
          <w:b/>
          <w:bCs/>
          <w:color w:val="4472C4" w:themeColor="accent1"/>
          <w:sz w:val="36"/>
          <w:szCs w:val="36"/>
        </w:rPr>
      </w:pPr>
      <w:r>
        <w:rPr>
          <w:rFonts w:ascii="Arial" w:hAnsi="Arial" w:cs="Arial"/>
          <w:b/>
          <w:bCs/>
          <w:noProof/>
          <w:color w:val="4472C4" w:themeColor="accent1"/>
          <w:sz w:val="36"/>
          <w:szCs w:val="36"/>
        </w:rPr>
        <w:drawing>
          <wp:anchor distT="0" distB="0" distL="114300" distR="114300" simplePos="0" relativeHeight="251659268" behindDoc="0" locked="0" layoutInCell="1" allowOverlap="1" wp14:anchorId="42D1EC6C" wp14:editId="0880761E">
            <wp:simplePos x="0" y="0"/>
            <wp:positionH relativeFrom="column">
              <wp:posOffset>106680</wp:posOffset>
            </wp:positionH>
            <wp:positionV relativeFrom="paragraph">
              <wp:posOffset>55</wp:posOffset>
            </wp:positionV>
            <wp:extent cx="1570990" cy="1343660"/>
            <wp:effectExtent l="0" t="0" r="0" b="8890"/>
            <wp:wrapSquare wrapText="bothSides"/>
            <wp:docPr id="1654011769" name="Picture 2" descr="A rabbit with a yellow circ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011769" name="Picture 2" descr="A rabbit with a yellow circle and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0990" cy="1343660"/>
                    </a:xfrm>
                    <a:prstGeom prst="rect">
                      <a:avLst/>
                    </a:prstGeom>
                    <a:noFill/>
                  </pic:spPr>
                </pic:pic>
              </a:graphicData>
            </a:graphic>
            <wp14:sizeRelH relativeFrom="margin">
              <wp14:pctWidth>0</wp14:pctWidth>
            </wp14:sizeRelH>
            <wp14:sizeRelV relativeFrom="margin">
              <wp14:pctHeight>0</wp14:pctHeight>
            </wp14:sizeRelV>
          </wp:anchor>
        </w:drawing>
      </w:r>
      <w:r w:rsidR="7BB62C75" w:rsidRPr="00D366FC">
        <w:rPr>
          <w:rFonts w:ascii="Arial" w:hAnsi="Arial" w:cs="Arial"/>
          <w:b/>
          <w:bCs/>
          <w:color w:val="4472C4" w:themeColor="accent1"/>
          <w:sz w:val="36"/>
          <w:szCs w:val="36"/>
        </w:rPr>
        <w:t>Information for Parents/Carers</w:t>
      </w:r>
    </w:p>
    <w:p w14:paraId="7C155206" w14:textId="77777777" w:rsidR="00B26355" w:rsidRDefault="00B26355" w:rsidP="00B26355">
      <w:pPr>
        <w:pStyle w:val="NoSpacing"/>
        <w:rPr>
          <w:rFonts w:ascii="Arial" w:hAnsi="Arial" w:cs="Arial"/>
          <w:b/>
          <w:bCs/>
          <w:color w:val="4472C4" w:themeColor="accent1"/>
          <w:sz w:val="32"/>
          <w:szCs w:val="32"/>
        </w:rPr>
      </w:pPr>
      <w:r>
        <w:rPr>
          <w:rFonts w:ascii="Arial" w:hAnsi="Arial" w:cs="Arial"/>
          <w:b/>
          <w:bCs/>
          <w:color w:val="4472C4" w:themeColor="accent1"/>
          <w:sz w:val="32"/>
          <w:szCs w:val="32"/>
        </w:rPr>
        <w:t xml:space="preserve">     </w:t>
      </w:r>
    </w:p>
    <w:p w14:paraId="527F64A0" w14:textId="463379C8" w:rsidR="00450D0B" w:rsidRPr="00D366FC" w:rsidRDefault="00B26355" w:rsidP="00B26355">
      <w:pPr>
        <w:pStyle w:val="NoSpacing"/>
        <w:rPr>
          <w:rFonts w:ascii="Arial" w:hAnsi="Arial" w:cs="Arial"/>
          <w:b/>
          <w:bCs/>
          <w:color w:val="4472C4" w:themeColor="accent1"/>
          <w:sz w:val="32"/>
          <w:szCs w:val="32"/>
        </w:rPr>
      </w:pPr>
      <w:r>
        <w:rPr>
          <w:rFonts w:ascii="Arial" w:hAnsi="Arial" w:cs="Arial"/>
          <w:b/>
          <w:bCs/>
          <w:color w:val="4472C4" w:themeColor="accent1"/>
          <w:sz w:val="32"/>
          <w:szCs w:val="32"/>
        </w:rPr>
        <w:t xml:space="preserve">       </w:t>
      </w:r>
      <w:r w:rsidR="00450D0B" w:rsidRPr="00D366FC">
        <w:rPr>
          <w:rFonts w:ascii="Arial" w:hAnsi="Arial" w:cs="Arial"/>
          <w:b/>
          <w:bCs/>
          <w:color w:val="4472C4" w:themeColor="accent1"/>
          <w:sz w:val="32"/>
          <w:szCs w:val="32"/>
        </w:rPr>
        <w:t>Talk with Tales for Children (TWITCH)</w:t>
      </w:r>
      <w:r w:rsidR="008D15DD" w:rsidRPr="00D366FC">
        <w:rPr>
          <w:rFonts w:ascii="Arial" w:hAnsi="Arial" w:cs="Arial"/>
          <w:b/>
          <w:bCs/>
          <w:color w:val="4472C4" w:themeColor="accent1"/>
          <w:sz w:val="32"/>
          <w:szCs w:val="32"/>
        </w:rPr>
        <w:t xml:space="preserve"> </w:t>
      </w:r>
    </w:p>
    <w:p w14:paraId="7AFDCD51" w14:textId="02E5369F" w:rsidR="00450D0B" w:rsidRPr="00D366FC" w:rsidRDefault="00450D0B" w:rsidP="00450D0B">
      <w:pPr>
        <w:pStyle w:val="NoSpacing"/>
        <w:rPr>
          <w:rFonts w:ascii="Arial" w:hAnsi="Arial" w:cs="Arial"/>
          <w:b/>
          <w:bCs/>
          <w:sz w:val="32"/>
          <w:szCs w:val="32"/>
        </w:rPr>
      </w:pPr>
    </w:p>
    <w:p w14:paraId="0E620E0E" w14:textId="77777777" w:rsidR="00C8509C" w:rsidRDefault="00C8509C">
      <w:pPr>
        <w:rPr>
          <w:rFonts w:ascii="Arial" w:hAnsi="Arial" w:cs="Arial"/>
          <w:b/>
          <w:bCs/>
        </w:rPr>
      </w:pPr>
    </w:p>
    <w:p w14:paraId="7CA8AC90" w14:textId="77777777" w:rsidR="00B26355" w:rsidRDefault="00B26355">
      <w:pPr>
        <w:rPr>
          <w:rFonts w:ascii="Arial" w:hAnsi="Arial" w:cs="Arial"/>
          <w:b/>
          <w:bCs/>
        </w:rPr>
      </w:pPr>
    </w:p>
    <w:p w14:paraId="72E540F9" w14:textId="18367810" w:rsidR="00300D5E" w:rsidRPr="00D366FC" w:rsidRDefault="00B26355">
      <w:pPr>
        <w:rPr>
          <w:rFonts w:ascii="Arial" w:hAnsi="Arial" w:cs="Arial"/>
          <w:b/>
          <w:bCs/>
        </w:rPr>
      </w:pPr>
      <w:r>
        <w:rPr>
          <w:rFonts w:ascii="Arial" w:hAnsi="Arial" w:cs="Arial"/>
          <w:b/>
          <w:bCs/>
          <w:noProof/>
        </w:rPr>
        <w:drawing>
          <wp:inline distT="0" distB="0" distL="0" distR="0" wp14:anchorId="0CB2A69F" wp14:editId="4C601319">
            <wp:extent cx="243840" cy="243840"/>
            <wp:effectExtent l="0" t="0" r="3810" b="3810"/>
            <wp:docPr id="11491656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pic:spPr>
                </pic:pic>
              </a:graphicData>
            </a:graphic>
          </wp:inline>
        </w:drawing>
      </w:r>
      <w:r>
        <w:rPr>
          <w:rFonts w:ascii="Arial" w:hAnsi="Arial" w:cs="Arial"/>
          <w:b/>
          <w:bCs/>
        </w:rPr>
        <w:t xml:space="preserve"> </w:t>
      </w:r>
      <w:r w:rsidR="00300D5E" w:rsidRPr="00D366FC">
        <w:rPr>
          <w:rFonts w:ascii="Arial" w:hAnsi="Arial" w:cs="Arial"/>
          <w:b/>
          <w:bCs/>
        </w:rPr>
        <w:t>What is</w:t>
      </w:r>
      <w:r w:rsidR="00C84EA2" w:rsidRPr="00D366FC">
        <w:rPr>
          <w:rFonts w:ascii="Arial" w:hAnsi="Arial" w:cs="Arial"/>
          <w:b/>
          <w:bCs/>
        </w:rPr>
        <w:t xml:space="preserve"> Talk with Tales for Children (</w:t>
      </w:r>
      <w:r w:rsidR="00300D5E" w:rsidRPr="00D366FC">
        <w:rPr>
          <w:rFonts w:ascii="Arial" w:hAnsi="Arial" w:cs="Arial"/>
          <w:b/>
          <w:bCs/>
        </w:rPr>
        <w:t>TWiTCH</w:t>
      </w:r>
      <w:r w:rsidR="00C84EA2" w:rsidRPr="00D366FC">
        <w:rPr>
          <w:rFonts w:ascii="Arial" w:hAnsi="Arial" w:cs="Arial"/>
          <w:b/>
          <w:bCs/>
        </w:rPr>
        <w:t>) programme</w:t>
      </w:r>
      <w:r w:rsidR="00300D5E" w:rsidRPr="00D366FC">
        <w:rPr>
          <w:rFonts w:ascii="Arial" w:hAnsi="Arial" w:cs="Arial"/>
          <w:b/>
          <w:bCs/>
        </w:rPr>
        <w:t>?</w:t>
      </w:r>
    </w:p>
    <w:p w14:paraId="6D692B4A" w14:textId="11891D3D" w:rsidR="00300D5E" w:rsidRPr="00D366FC" w:rsidRDefault="7BB62C75" w:rsidP="7BB62C75">
      <w:pPr>
        <w:rPr>
          <w:rFonts w:ascii="Arial" w:hAnsi="Arial" w:cs="Arial"/>
        </w:rPr>
      </w:pPr>
      <w:r w:rsidRPr="00D366FC">
        <w:rPr>
          <w:rFonts w:ascii="Arial" w:hAnsi="Arial" w:cs="Arial"/>
        </w:rPr>
        <w:t>Your child's nursery is taking part in the ‘Talk with Tales for Children’ (TWiTCH) programme.  This information sheet provides you with details about what the study will involve for you and your child.</w:t>
      </w:r>
    </w:p>
    <w:p w14:paraId="76AEB2DC" w14:textId="21973086" w:rsidR="00300D5E" w:rsidRPr="00D366FC" w:rsidRDefault="7BB62C75" w:rsidP="07E99851">
      <w:pPr>
        <w:spacing w:line="276" w:lineRule="auto"/>
        <w:rPr>
          <w:rFonts w:ascii="Arial" w:hAnsi="Arial" w:cs="Arial"/>
        </w:rPr>
      </w:pPr>
      <w:r w:rsidRPr="00D366FC">
        <w:rPr>
          <w:rFonts w:ascii="Arial" w:hAnsi="Arial" w:cs="Arial"/>
        </w:rPr>
        <w:t>Research tells us that good language skills in children are important building blocks for learning and development. TWiTCH is a story-based training programme that supports nursery practitioners to use language games and activities to develop children's language and</w:t>
      </w:r>
      <w:r w:rsidRPr="00D366FC">
        <w:rPr>
          <w:rFonts w:ascii="Arial" w:eastAsia="Calibri" w:hAnsi="Arial" w:cs="Arial"/>
          <w:color w:val="000000" w:themeColor="text1"/>
        </w:rPr>
        <w:t xml:space="preserve"> reasoning skills</w:t>
      </w:r>
      <w:r w:rsidRPr="00D366FC">
        <w:rPr>
          <w:rFonts w:ascii="Arial" w:hAnsi="Arial" w:cs="Arial"/>
        </w:rPr>
        <w:t xml:space="preserve">. TWiTCH is a training programme that has been developed by a team at Sheffield Hallam University.  </w:t>
      </w:r>
    </w:p>
    <w:p w14:paraId="7112FE36" w14:textId="7837AD6D" w:rsidR="7BB62C75" w:rsidRPr="00D366FC" w:rsidRDefault="7BB62C75" w:rsidP="7BB62C75">
      <w:pPr>
        <w:spacing w:after="0" w:line="276" w:lineRule="auto"/>
        <w:jc w:val="both"/>
        <w:rPr>
          <w:rFonts w:ascii="Arial" w:eastAsia="Calibri" w:hAnsi="Arial" w:cs="Arial"/>
        </w:rPr>
      </w:pPr>
      <w:r w:rsidRPr="00D366FC">
        <w:rPr>
          <w:rStyle w:val="normaltextrun"/>
          <w:rFonts w:ascii="Arial" w:eastAsia="Calibri" w:hAnsi="Arial" w:cs="Arial"/>
          <w:color w:val="000000" w:themeColor="text1"/>
        </w:rPr>
        <w:t xml:space="preserve">This project </w:t>
      </w:r>
      <w:r w:rsidRPr="00D366FC">
        <w:rPr>
          <w:rFonts w:ascii="Arial" w:eastAsia="Calibri" w:hAnsi="Arial" w:cs="Arial"/>
          <w:color w:val="000000" w:themeColor="text1"/>
        </w:rPr>
        <w:t xml:space="preserve">is funded by the EEF and the </w:t>
      </w:r>
      <w:hyperlink r:id="rId13">
        <w:r w:rsidRPr="75E1AE5D">
          <w:rPr>
            <w:rStyle w:val="Hyperlink"/>
            <w:rFonts w:ascii="Arial" w:eastAsia="Calibri" w:hAnsi="Arial" w:cs="Arial"/>
          </w:rPr>
          <w:t>Department for Education’s Early Years Recovery Programme</w:t>
        </w:r>
      </w:hyperlink>
      <w:r w:rsidRPr="75E1AE5D">
        <w:rPr>
          <w:rFonts w:ascii="Arial" w:eastAsia="Calibri" w:hAnsi="Arial" w:cs="Arial"/>
          <w:color w:val="000000" w:themeColor="text1"/>
          <w:u w:val="single"/>
        </w:rPr>
        <w:t xml:space="preserve"> </w:t>
      </w:r>
      <w:r w:rsidRPr="75E1AE5D">
        <w:rPr>
          <w:rFonts w:ascii="Arial" w:eastAsia="Calibri" w:hAnsi="Arial" w:cs="Arial"/>
          <w:color w:val="000000" w:themeColor="text1"/>
        </w:rPr>
        <w:t>(EY SPH).</w:t>
      </w:r>
      <w:r w:rsidRPr="00D366FC">
        <w:rPr>
          <w:rStyle w:val="normaltextrun"/>
          <w:rFonts w:ascii="Arial" w:eastAsia="Calibri" w:hAnsi="Arial" w:cs="Arial"/>
          <w:color w:val="000000" w:themeColor="text1"/>
        </w:rPr>
        <w:t xml:space="preserve"> </w:t>
      </w:r>
      <w:r w:rsidR="00D96004" w:rsidRPr="00D96004">
        <w:rPr>
          <w:rStyle w:val="normaltextrun"/>
          <w:rFonts w:ascii="Arial" w:eastAsia="Calibri" w:hAnsi="Arial" w:cs="Arial"/>
          <w:color w:val="000000" w:themeColor="text1"/>
        </w:rPr>
        <w:t xml:space="preserve">Sheffield Hallam in will deliver the training and support for settings taking part in this project. </w:t>
      </w:r>
      <w:r w:rsidRPr="00D366FC">
        <w:rPr>
          <w:rStyle w:val="normaltextrun"/>
          <w:rFonts w:ascii="Arial" w:eastAsia="Calibri" w:hAnsi="Arial" w:cs="Arial"/>
          <w:color w:val="000000" w:themeColor="text1"/>
        </w:rPr>
        <w:t xml:space="preserve">Researchers at </w:t>
      </w:r>
      <w:r w:rsidR="001E35D4" w:rsidRPr="00D366FC">
        <w:rPr>
          <w:rStyle w:val="normaltextrun"/>
          <w:rFonts w:ascii="Arial" w:eastAsia="Calibri" w:hAnsi="Arial" w:cs="Arial"/>
          <w:color w:val="000000" w:themeColor="text1"/>
        </w:rPr>
        <w:t xml:space="preserve">Sheffield Hallam </w:t>
      </w:r>
      <w:r w:rsidR="00A73154" w:rsidRPr="00D366FC">
        <w:rPr>
          <w:rStyle w:val="normaltextrun"/>
          <w:rFonts w:ascii="Arial" w:eastAsia="Calibri" w:hAnsi="Arial" w:cs="Arial"/>
          <w:color w:val="000000" w:themeColor="text1"/>
        </w:rPr>
        <w:t xml:space="preserve">University </w:t>
      </w:r>
      <w:r w:rsidRPr="00D366FC">
        <w:rPr>
          <w:rStyle w:val="normaltextrun"/>
          <w:rFonts w:ascii="Arial" w:eastAsia="Calibri" w:hAnsi="Arial" w:cs="Arial"/>
          <w:color w:val="000000" w:themeColor="text1"/>
        </w:rPr>
        <w:t xml:space="preserve">will independently evaluate the TWiTCH programme looking at how the programme is received and delivered across different settings, the impact on practitioners’ confidence and practice in using reading strategies, and their views of the impact on children’s language.  </w:t>
      </w:r>
      <w:r w:rsidRPr="00D366FC">
        <w:rPr>
          <w:rFonts w:ascii="Arial" w:eastAsia="Calibri" w:hAnsi="Arial" w:cs="Arial"/>
        </w:rPr>
        <w:t xml:space="preserve"> </w:t>
      </w:r>
    </w:p>
    <w:p w14:paraId="31CFBB11" w14:textId="49E335B0" w:rsidR="7BB62C75" w:rsidRPr="00D366FC" w:rsidRDefault="0044180B" w:rsidP="7BB62C75">
      <w:pPr>
        <w:spacing w:after="0" w:line="276" w:lineRule="auto"/>
        <w:jc w:val="both"/>
        <w:rPr>
          <w:rFonts w:ascii="Arial" w:eastAsia="Calibri" w:hAnsi="Arial" w:cs="Arial"/>
        </w:rPr>
      </w:pPr>
      <w:r w:rsidRPr="00D366FC">
        <w:rPr>
          <w:rFonts w:ascii="Arial" w:hAnsi="Arial" w:cs="Arial"/>
          <w:noProof/>
        </w:rPr>
        <w:drawing>
          <wp:anchor distT="0" distB="0" distL="114300" distR="114300" simplePos="0" relativeHeight="251658240" behindDoc="0" locked="0" layoutInCell="1" allowOverlap="1" wp14:anchorId="28FF2C89" wp14:editId="37C614D2">
            <wp:simplePos x="0" y="0"/>
            <wp:positionH relativeFrom="column">
              <wp:posOffset>47625</wp:posOffset>
            </wp:positionH>
            <wp:positionV relativeFrom="paragraph">
              <wp:posOffset>144780</wp:posOffset>
            </wp:positionV>
            <wp:extent cx="244475" cy="244475"/>
            <wp:effectExtent l="0" t="0" r="3175" b="3175"/>
            <wp:wrapSquare wrapText="bothSides"/>
            <wp:docPr id="2" name="Picture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44475" cy="244475"/>
                    </a:xfrm>
                    <a:prstGeom prst="rect">
                      <a:avLst/>
                    </a:prstGeom>
                  </pic:spPr>
                </pic:pic>
              </a:graphicData>
            </a:graphic>
            <wp14:sizeRelH relativeFrom="page">
              <wp14:pctWidth>0</wp14:pctWidth>
            </wp14:sizeRelH>
            <wp14:sizeRelV relativeFrom="page">
              <wp14:pctHeight>0</wp14:pctHeight>
            </wp14:sizeRelV>
          </wp:anchor>
        </w:drawing>
      </w:r>
    </w:p>
    <w:p w14:paraId="56CDE842" w14:textId="05F9594B" w:rsidR="00300D5E" w:rsidRPr="00D366FC" w:rsidRDefault="7BB62C75" w:rsidP="5E34123E">
      <w:pPr>
        <w:rPr>
          <w:rFonts w:ascii="Arial" w:hAnsi="Arial" w:cs="Arial"/>
          <w:b/>
          <w:bCs/>
        </w:rPr>
      </w:pPr>
      <w:r w:rsidRPr="00D366FC">
        <w:rPr>
          <w:rFonts w:ascii="Arial" w:hAnsi="Arial" w:cs="Arial"/>
          <w:b/>
          <w:bCs/>
        </w:rPr>
        <w:t>What does the TWiTCH programme involve?</w:t>
      </w:r>
    </w:p>
    <w:p w14:paraId="125C530E" w14:textId="382E2560" w:rsidR="00300D5E" w:rsidRPr="00D366FC" w:rsidRDefault="07E99851" w:rsidP="5E34123E">
      <w:pPr>
        <w:spacing w:line="276" w:lineRule="auto"/>
        <w:rPr>
          <w:rFonts w:ascii="Arial" w:hAnsi="Arial" w:cs="Arial"/>
        </w:rPr>
      </w:pPr>
      <w:r w:rsidRPr="00D366FC">
        <w:rPr>
          <w:rFonts w:ascii="Arial" w:hAnsi="Arial" w:cs="Arial"/>
        </w:rPr>
        <w:t xml:space="preserve">The TWiTCH programme will take place in your child’s usual story time session, so your child’s routine in the nursery will remain the same.   </w:t>
      </w:r>
    </w:p>
    <w:p w14:paraId="5453E65A" w14:textId="2DFE22B5" w:rsidR="00300D5E" w:rsidRPr="00D366FC" w:rsidRDefault="5DB00CF3" w:rsidP="5E34123E">
      <w:pPr>
        <w:spacing w:line="276" w:lineRule="auto"/>
        <w:rPr>
          <w:rFonts w:ascii="Arial" w:hAnsi="Arial" w:cs="Arial"/>
        </w:rPr>
      </w:pPr>
      <w:r w:rsidRPr="00D366FC">
        <w:rPr>
          <w:rFonts w:ascii="Arial" w:hAnsi="Arial" w:cs="Arial"/>
        </w:rPr>
        <w:t xml:space="preserve">From </w:t>
      </w:r>
      <w:r w:rsidR="00D96004">
        <w:rPr>
          <w:rFonts w:ascii="Arial" w:hAnsi="Arial" w:cs="Arial"/>
        </w:rPr>
        <w:t xml:space="preserve">September </w:t>
      </w:r>
      <w:r w:rsidRPr="00D366FC">
        <w:rPr>
          <w:rFonts w:ascii="Arial" w:hAnsi="Arial" w:cs="Arial"/>
        </w:rPr>
        <w:t>202</w:t>
      </w:r>
      <w:r w:rsidR="00D96004">
        <w:rPr>
          <w:rFonts w:ascii="Arial" w:hAnsi="Arial" w:cs="Arial"/>
        </w:rPr>
        <w:t>4</w:t>
      </w:r>
      <w:r w:rsidRPr="00D366FC">
        <w:rPr>
          <w:rFonts w:ascii="Arial" w:hAnsi="Arial" w:cs="Arial"/>
        </w:rPr>
        <w:t xml:space="preserve">, staff will attend training, receive support from a TWiTCH coach, have access to online resources, and will work with other staff in the </w:t>
      </w:r>
      <w:r w:rsidR="00CD3C47">
        <w:rPr>
          <w:rFonts w:ascii="Arial" w:hAnsi="Arial" w:cs="Arial"/>
        </w:rPr>
        <w:t>setting</w:t>
      </w:r>
      <w:r w:rsidRPr="00D366FC">
        <w:rPr>
          <w:rFonts w:ascii="Arial" w:hAnsi="Arial" w:cs="Arial"/>
        </w:rPr>
        <w:t xml:space="preserve"> to develop their confidence in using TWiTCH. </w:t>
      </w:r>
    </w:p>
    <w:p w14:paraId="5EF3EF61" w14:textId="2DDF25D8" w:rsidR="0044180B" w:rsidRPr="00D366FC" w:rsidRDefault="0044180B" w:rsidP="0044180B">
      <w:pPr>
        <w:spacing w:line="276" w:lineRule="auto"/>
        <w:rPr>
          <w:rFonts w:ascii="Arial" w:hAnsi="Arial" w:cs="Arial"/>
          <w:b/>
          <w:bCs/>
        </w:rPr>
      </w:pPr>
      <w:r w:rsidRPr="00D366FC">
        <w:rPr>
          <w:rFonts w:ascii="Arial" w:hAnsi="Arial" w:cs="Arial"/>
          <w:noProof/>
        </w:rPr>
        <w:drawing>
          <wp:anchor distT="0" distB="0" distL="114300" distR="114300" simplePos="0" relativeHeight="251658241" behindDoc="0" locked="0" layoutInCell="1" allowOverlap="1" wp14:anchorId="629C8BF9" wp14:editId="1420BB5A">
            <wp:simplePos x="0" y="0"/>
            <wp:positionH relativeFrom="column">
              <wp:posOffset>47625</wp:posOffset>
            </wp:positionH>
            <wp:positionV relativeFrom="paragraph">
              <wp:posOffset>631825</wp:posOffset>
            </wp:positionV>
            <wp:extent cx="244475" cy="244475"/>
            <wp:effectExtent l="0" t="0" r="3175" b="3175"/>
            <wp:wrapSquare wrapText="bothSides"/>
            <wp:docPr id="5" name="Picture 5"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torytelling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44475" cy="244475"/>
                    </a:xfrm>
                    <a:prstGeom prst="rect">
                      <a:avLst/>
                    </a:prstGeom>
                  </pic:spPr>
                </pic:pic>
              </a:graphicData>
            </a:graphic>
            <wp14:sizeRelH relativeFrom="page">
              <wp14:pctWidth>0</wp14:pctWidth>
            </wp14:sizeRelH>
            <wp14:sizeRelV relativeFrom="page">
              <wp14:pctHeight>0</wp14:pctHeight>
            </wp14:sizeRelV>
          </wp:anchor>
        </w:drawing>
      </w:r>
      <w:r w:rsidR="7BB62C75" w:rsidRPr="00D366FC">
        <w:rPr>
          <w:rFonts w:ascii="Arial" w:hAnsi="Arial" w:cs="Arial"/>
        </w:rPr>
        <w:t xml:space="preserve">You can ask your child’s teacher/key worker any questions you may have about the TWiTCH programme. If you would like more information, please contact the Sheffield Hallam University team </w:t>
      </w:r>
      <w:r w:rsidR="00D96004">
        <w:rPr>
          <w:rFonts w:ascii="Arial" w:hAnsi="Arial" w:cs="Arial"/>
        </w:rPr>
        <w:t>@ TWITCH@shu.ac.uk</w:t>
      </w:r>
    </w:p>
    <w:p w14:paraId="738B775E" w14:textId="586E5AE6" w:rsidR="00300D5E" w:rsidRPr="00D366FC" w:rsidRDefault="7BB62C75" w:rsidP="0044180B">
      <w:pPr>
        <w:spacing w:line="276" w:lineRule="auto"/>
        <w:rPr>
          <w:rFonts w:ascii="Arial" w:hAnsi="Arial" w:cs="Arial"/>
          <w:b/>
          <w:bCs/>
        </w:rPr>
      </w:pPr>
      <w:r w:rsidRPr="00D366FC">
        <w:rPr>
          <w:rFonts w:ascii="Arial" w:hAnsi="Arial" w:cs="Arial"/>
          <w:b/>
          <w:bCs/>
        </w:rPr>
        <w:t>How will we find out if TWITCH works?</w:t>
      </w:r>
    </w:p>
    <w:p w14:paraId="338D2630" w14:textId="3F114AF2" w:rsidR="00300D5E" w:rsidRPr="00D366FC" w:rsidRDefault="00B26355" w:rsidP="7ACF3D98">
      <w:pPr>
        <w:spacing w:line="276" w:lineRule="auto"/>
        <w:rPr>
          <w:rFonts w:ascii="Arial" w:hAnsi="Arial" w:cs="Arial"/>
        </w:rPr>
      </w:pPr>
      <w:r w:rsidRPr="00D366FC">
        <w:rPr>
          <w:rFonts w:ascii="Arial" w:hAnsi="Arial" w:cs="Arial"/>
          <w:noProof/>
        </w:rPr>
        <w:drawing>
          <wp:anchor distT="0" distB="0" distL="114300" distR="114300" simplePos="0" relativeHeight="251658242" behindDoc="0" locked="0" layoutInCell="1" allowOverlap="1" wp14:anchorId="60FCEC5A" wp14:editId="42EF1305">
            <wp:simplePos x="0" y="0"/>
            <wp:positionH relativeFrom="column">
              <wp:posOffset>47625</wp:posOffset>
            </wp:positionH>
            <wp:positionV relativeFrom="paragraph">
              <wp:posOffset>455295</wp:posOffset>
            </wp:positionV>
            <wp:extent cx="244475" cy="244475"/>
            <wp:effectExtent l="0" t="0" r="3175" b="3175"/>
            <wp:wrapSquare wrapText="bothSides"/>
            <wp:docPr id="4" name="Picture 4"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torytelling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44475" cy="244475"/>
                    </a:xfrm>
                    <a:prstGeom prst="rect">
                      <a:avLst/>
                    </a:prstGeom>
                  </pic:spPr>
                </pic:pic>
              </a:graphicData>
            </a:graphic>
            <wp14:sizeRelH relativeFrom="page">
              <wp14:pctWidth>0</wp14:pctWidth>
            </wp14:sizeRelH>
            <wp14:sizeRelV relativeFrom="page">
              <wp14:pctHeight>0</wp14:pctHeight>
            </wp14:sizeRelV>
          </wp:anchor>
        </w:drawing>
      </w:r>
      <w:r w:rsidR="00A23DAF" w:rsidRPr="00D366FC">
        <w:rPr>
          <w:rFonts w:ascii="Arial" w:hAnsi="Arial" w:cs="Arial"/>
        </w:rPr>
        <w:t xml:space="preserve">Sheffield Hallam University </w:t>
      </w:r>
      <w:r w:rsidR="00AD0657" w:rsidRPr="00D366FC">
        <w:rPr>
          <w:rFonts w:ascii="Arial" w:hAnsi="Arial" w:cs="Arial"/>
        </w:rPr>
        <w:t>will</w:t>
      </w:r>
      <w:r w:rsidR="00300D5E" w:rsidRPr="00D366FC">
        <w:rPr>
          <w:rFonts w:ascii="Arial" w:hAnsi="Arial" w:cs="Arial"/>
        </w:rPr>
        <w:t xml:space="preserve"> evaluation </w:t>
      </w:r>
      <w:r w:rsidR="00AD0657" w:rsidRPr="00D366FC">
        <w:rPr>
          <w:rFonts w:ascii="Arial" w:hAnsi="Arial" w:cs="Arial"/>
        </w:rPr>
        <w:t xml:space="preserve">the project </w:t>
      </w:r>
      <w:r w:rsidR="00300D5E" w:rsidRPr="00D366FC">
        <w:rPr>
          <w:rFonts w:ascii="Arial" w:hAnsi="Arial" w:cs="Arial"/>
        </w:rPr>
        <w:t xml:space="preserve">which will help to understand </w:t>
      </w:r>
      <w:r w:rsidR="00C84EA2" w:rsidRPr="00D366FC">
        <w:rPr>
          <w:rFonts w:ascii="Arial" w:hAnsi="Arial" w:cs="Arial"/>
        </w:rPr>
        <w:t>how TWiTCH supports nursery staff to</w:t>
      </w:r>
      <w:r w:rsidR="00300D5E" w:rsidRPr="00D366FC">
        <w:rPr>
          <w:rFonts w:ascii="Arial" w:hAnsi="Arial" w:cs="Arial"/>
        </w:rPr>
        <w:t xml:space="preserve"> benefit</w:t>
      </w:r>
      <w:r w:rsidR="009B48C9" w:rsidRPr="00D366FC">
        <w:rPr>
          <w:rFonts w:ascii="Arial" w:hAnsi="Arial" w:cs="Arial"/>
        </w:rPr>
        <w:t xml:space="preserve"> </w:t>
      </w:r>
      <w:r w:rsidR="00300D5E" w:rsidRPr="00D366FC">
        <w:rPr>
          <w:rFonts w:ascii="Arial" w:hAnsi="Arial" w:cs="Arial"/>
        </w:rPr>
        <w:t>children’</w:t>
      </w:r>
      <w:r w:rsidR="00C84EA2" w:rsidRPr="00D366FC">
        <w:rPr>
          <w:rFonts w:ascii="Arial" w:hAnsi="Arial" w:cs="Arial"/>
        </w:rPr>
        <w:t>s language development</w:t>
      </w:r>
      <w:r w:rsidR="00300D5E" w:rsidRPr="00D366FC">
        <w:rPr>
          <w:rFonts w:ascii="Arial" w:hAnsi="Arial" w:cs="Arial"/>
        </w:rPr>
        <w:t xml:space="preserve">. </w:t>
      </w:r>
    </w:p>
    <w:p w14:paraId="37584286" w14:textId="12616FF8" w:rsidR="00C84EA2" w:rsidRPr="00D366FC" w:rsidRDefault="7BB62C75" w:rsidP="7BB62C75">
      <w:pPr>
        <w:rPr>
          <w:rFonts w:ascii="Arial" w:hAnsi="Arial" w:cs="Arial"/>
          <w:b/>
          <w:bCs/>
        </w:rPr>
      </w:pPr>
      <w:r w:rsidRPr="00D366FC">
        <w:rPr>
          <w:rFonts w:ascii="Arial" w:hAnsi="Arial" w:cs="Arial"/>
          <w:b/>
          <w:bCs/>
        </w:rPr>
        <w:t>What does the study involve for my child?</w:t>
      </w:r>
    </w:p>
    <w:p w14:paraId="0B27F395" w14:textId="44079121" w:rsidR="0044180B" w:rsidRPr="00D366FC" w:rsidRDefault="007628EF" w:rsidP="7ACF3D98">
      <w:pPr>
        <w:spacing w:line="276" w:lineRule="auto"/>
        <w:rPr>
          <w:rFonts w:ascii="Arial" w:hAnsi="Arial" w:cs="Arial"/>
        </w:rPr>
      </w:pPr>
      <w:r w:rsidRPr="00D366FC">
        <w:rPr>
          <w:rFonts w:ascii="Arial" w:hAnsi="Arial" w:cs="Arial"/>
        </w:rPr>
        <w:t>During the project n</w:t>
      </w:r>
      <w:r w:rsidR="006D5359" w:rsidRPr="00D366FC">
        <w:rPr>
          <w:rFonts w:ascii="Arial" w:hAnsi="Arial" w:cs="Arial"/>
        </w:rPr>
        <w:t xml:space="preserve">ursery staff will share a story book and </w:t>
      </w:r>
      <w:r w:rsidR="00120A47" w:rsidRPr="00D366FC">
        <w:rPr>
          <w:rFonts w:ascii="Arial" w:hAnsi="Arial" w:cs="Arial"/>
        </w:rPr>
        <w:t xml:space="preserve">your </w:t>
      </w:r>
      <w:r w:rsidR="00696655" w:rsidRPr="00D366FC">
        <w:rPr>
          <w:rFonts w:ascii="Arial" w:hAnsi="Arial" w:cs="Arial"/>
        </w:rPr>
        <w:t xml:space="preserve">child </w:t>
      </w:r>
      <w:r w:rsidR="00120A47" w:rsidRPr="00D366FC">
        <w:rPr>
          <w:rFonts w:ascii="Arial" w:hAnsi="Arial" w:cs="Arial"/>
        </w:rPr>
        <w:t xml:space="preserve">will take </w:t>
      </w:r>
      <w:r w:rsidR="00C95044" w:rsidRPr="00D366FC">
        <w:rPr>
          <w:rFonts w:ascii="Arial" w:hAnsi="Arial" w:cs="Arial"/>
        </w:rPr>
        <w:t xml:space="preserve">part </w:t>
      </w:r>
      <w:r w:rsidRPr="00D366FC">
        <w:rPr>
          <w:rFonts w:ascii="Arial" w:hAnsi="Arial" w:cs="Arial"/>
        </w:rPr>
        <w:t>in language</w:t>
      </w:r>
      <w:r w:rsidR="006D5359" w:rsidRPr="00D366FC">
        <w:rPr>
          <w:rFonts w:ascii="Arial" w:hAnsi="Arial" w:cs="Arial"/>
        </w:rPr>
        <w:t xml:space="preserve"> game</w:t>
      </w:r>
      <w:r w:rsidR="00120A47" w:rsidRPr="00D366FC">
        <w:rPr>
          <w:rFonts w:ascii="Arial" w:hAnsi="Arial" w:cs="Arial"/>
        </w:rPr>
        <w:t>s</w:t>
      </w:r>
      <w:r w:rsidR="007F201F" w:rsidRPr="00D366FC">
        <w:rPr>
          <w:rFonts w:ascii="Arial" w:hAnsi="Arial" w:cs="Arial"/>
        </w:rPr>
        <w:t xml:space="preserve">. </w:t>
      </w:r>
      <w:r w:rsidR="00696655" w:rsidRPr="00D366FC">
        <w:rPr>
          <w:rFonts w:ascii="Arial" w:hAnsi="Arial" w:cs="Arial"/>
        </w:rPr>
        <w:t xml:space="preserve"> </w:t>
      </w:r>
      <w:r w:rsidR="00300D5E" w:rsidRPr="00D366FC">
        <w:rPr>
          <w:rFonts w:ascii="Arial" w:hAnsi="Arial" w:cs="Arial"/>
        </w:rPr>
        <w:t xml:space="preserve">As part of the </w:t>
      </w:r>
      <w:r w:rsidR="009B48C9" w:rsidRPr="00D366FC">
        <w:rPr>
          <w:rFonts w:ascii="Arial" w:hAnsi="Arial" w:cs="Arial"/>
        </w:rPr>
        <w:t>study</w:t>
      </w:r>
      <w:r w:rsidR="00300D5E" w:rsidRPr="00D366FC">
        <w:rPr>
          <w:rFonts w:ascii="Arial" w:hAnsi="Arial" w:cs="Arial"/>
        </w:rPr>
        <w:t xml:space="preserve">, </w:t>
      </w:r>
      <w:r w:rsidR="001A6EF3" w:rsidRPr="00D366FC">
        <w:rPr>
          <w:rFonts w:ascii="Arial" w:hAnsi="Arial" w:cs="Arial"/>
        </w:rPr>
        <w:t>we</w:t>
      </w:r>
      <w:r w:rsidR="00575630" w:rsidRPr="00D366FC">
        <w:rPr>
          <w:rFonts w:ascii="Arial" w:hAnsi="Arial" w:cs="Arial"/>
        </w:rPr>
        <w:t xml:space="preserve"> </w:t>
      </w:r>
      <w:r w:rsidR="00300D5E" w:rsidRPr="00D366FC">
        <w:rPr>
          <w:rFonts w:ascii="Arial" w:hAnsi="Arial" w:cs="Arial"/>
        </w:rPr>
        <w:t xml:space="preserve">will look at the </w:t>
      </w:r>
      <w:r w:rsidR="009B48C9" w:rsidRPr="00D366FC">
        <w:rPr>
          <w:rFonts w:ascii="Arial" w:hAnsi="Arial" w:cs="Arial"/>
        </w:rPr>
        <w:t xml:space="preserve">ways </w:t>
      </w:r>
      <w:r w:rsidR="00300D5E" w:rsidRPr="00D366FC">
        <w:rPr>
          <w:rFonts w:ascii="Arial" w:hAnsi="Arial" w:cs="Arial"/>
        </w:rPr>
        <w:t>nursery staff</w:t>
      </w:r>
      <w:r w:rsidR="009B48C9" w:rsidRPr="00D366FC">
        <w:rPr>
          <w:rFonts w:ascii="Arial" w:hAnsi="Arial" w:cs="Arial"/>
        </w:rPr>
        <w:t xml:space="preserve"> communicate with children</w:t>
      </w:r>
      <w:r w:rsidR="00300D5E" w:rsidRPr="00D366FC">
        <w:rPr>
          <w:rFonts w:ascii="Arial" w:hAnsi="Arial" w:cs="Arial"/>
        </w:rPr>
        <w:t xml:space="preserve"> before </w:t>
      </w:r>
      <w:r w:rsidR="00300D5E" w:rsidRPr="00D366FC">
        <w:rPr>
          <w:rFonts w:ascii="Arial" w:hAnsi="Arial" w:cs="Arial"/>
        </w:rPr>
        <w:lastRenderedPageBreak/>
        <w:t xml:space="preserve">and after doing TWiTCH. </w:t>
      </w:r>
      <w:r w:rsidR="007052C2" w:rsidRPr="00D366FC">
        <w:rPr>
          <w:rFonts w:ascii="Arial" w:hAnsi="Arial" w:cs="Arial"/>
        </w:rPr>
        <w:t xml:space="preserve">The </w:t>
      </w:r>
      <w:r w:rsidR="007F201F" w:rsidRPr="00D366FC">
        <w:rPr>
          <w:rFonts w:ascii="Arial" w:hAnsi="Arial" w:cs="Arial"/>
        </w:rPr>
        <w:t>study</w:t>
      </w:r>
      <w:r w:rsidR="00C3346D">
        <w:rPr>
          <w:rFonts w:ascii="Arial" w:hAnsi="Arial" w:cs="Arial"/>
        </w:rPr>
        <w:t>’</w:t>
      </w:r>
      <w:r w:rsidRPr="00D366FC">
        <w:rPr>
          <w:rFonts w:ascii="Arial" w:hAnsi="Arial" w:cs="Arial"/>
        </w:rPr>
        <w:t xml:space="preserve">s </w:t>
      </w:r>
      <w:r w:rsidR="007052C2" w:rsidRPr="00D366FC">
        <w:rPr>
          <w:rFonts w:ascii="Arial" w:hAnsi="Arial" w:cs="Arial"/>
        </w:rPr>
        <w:t>focus</w:t>
      </w:r>
      <w:r w:rsidRPr="00D366FC">
        <w:rPr>
          <w:rFonts w:ascii="Arial" w:hAnsi="Arial" w:cs="Arial"/>
        </w:rPr>
        <w:t xml:space="preserve"> is on practitioners</w:t>
      </w:r>
      <w:r w:rsidR="006D0190" w:rsidRPr="00D366FC">
        <w:rPr>
          <w:rFonts w:ascii="Arial" w:hAnsi="Arial" w:cs="Arial"/>
        </w:rPr>
        <w:t xml:space="preserve"> so we will not collect any data about your child</w:t>
      </w:r>
      <w:r w:rsidR="00D96004">
        <w:rPr>
          <w:rFonts w:ascii="Arial" w:hAnsi="Arial" w:cs="Arial"/>
        </w:rPr>
        <w:t>.</w:t>
      </w:r>
    </w:p>
    <w:p w14:paraId="1B689538" w14:textId="0A40313F" w:rsidR="00A3222A" w:rsidRDefault="007768EE" w:rsidP="7ACF3D98">
      <w:pPr>
        <w:spacing w:line="276" w:lineRule="auto"/>
        <w:rPr>
          <w:rFonts w:ascii="Arial" w:hAnsi="Arial" w:cs="Arial"/>
        </w:rPr>
      </w:pPr>
      <w:r w:rsidRPr="00D366FC">
        <w:rPr>
          <w:rFonts w:ascii="Arial" w:hAnsi="Arial" w:cs="Arial"/>
        </w:rPr>
        <w:t xml:space="preserve">The project will start in </w:t>
      </w:r>
      <w:r w:rsidR="00D96004">
        <w:rPr>
          <w:rFonts w:ascii="Arial" w:hAnsi="Arial" w:cs="Arial"/>
        </w:rPr>
        <w:t xml:space="preserve">September </w:t>
      </w:r>
      <w:r w:rsidRPr="00D366FC">
        <w:rPr>
          <w:rFonts w:ascii="Arial" w:hAnsi="Arial" w:cs="Arial"/>
        </w:rPr>
        <w:t>202</w:t>
      </w:r>
      <w:r w:rsidR="00D96004">
        <w:rPr>
          <w:rFonts w:ascii="Arial" w:hAnsi="Arial" w:cs="Arial"/>
        </w:rPr>
        <w:t>4</w:t>
      </w:r>
      <w:r w:rsidR="00D80866" w:rsidRPr="00D366FC">
        <w:rPr>
          <w:rFonts w:ascii="Arial" w:hAnsi="Arial" w:cs="Arial"/>
        </w:rPr>
        <w:t xml:space="preserve"> and finish in </w:t>
      </w:r>
      <w:r w:rsidR="00D96004">
        <w:rPr>
          <w:rFonts w:ascii="Arial" w:hAnsi="Arial" w:cs="Arial"/>
        </w:rPr>
        <w:t>July</w:t>
      </w:r>
      <w:r w:rsidR="00A3222A" w:rsidRPr="00D366FC">
        <w:rPr>
          <w:rFonts w:ascii="Arial" w:hAnsi="Arial" w:cs="Arial"/>
        </w:rPr>
        <w:t xml:space="preserve"> 202</w:t>
      </w:r>
      <w:r w:rsidR="00D96004">
        <w:rPr>
          <w:rFonts w:ascii="Arial" w:hAnsi="Arial" w:cs="Arial"/>
        </w:rPr>
        <w:t>5</w:t>
      </w:r>
      <w:r w:rsidR="00A3222A" w:rsidRPr="00D366FC">
        <w:rPr>
          <w:rFonts w:ascii="Arial" w:hAnsi="Arial" w:cs="Arial"/>
        </w:rPr>
        <w:t xml:space="preserve">.  </w:t>
      </w:r>
    </w:p>
    <w:p w14:paraId="390AC865" w14:textId="4D5B10C9" w:rsidR="004B624B" w:rsidRPr="00D366FC" w:rsidRDefault="004B624B" w:rsidP="004B624B">
      <w:pPr>
        <w:spacing w:line="276" w:lineRule="auto"/>
        <w:rPr>
          <w:rFonts w:ascii="Arial" w:hAnsi="Arial" w:cs="Arial"/>
          <w:b/>
          <w:bCs/>
        </w:rPr>
      </w:pPr>
      <w:r w:rsidRPr="00D366FC">
        <w:rPr>
          <w:rFonts w:ascii="Arial" w:hAnsi="Arial" w:cs="Arial"/>
          <w:noProof/>
        </w:rPr>
        <w:drawing>
          <wp:anchor distT="0" distB="0" distL="114300" distR="114300" simplePos="0" relativeHeight="251658244" behindDoc="0" locked="0" layoutInCell="1" allowOverlap="1" wp14:anchorId="6DB697B7" wp14:editId="27B9C4D4">
            <wp:simplePos x="0" y="0"/>
            <wp:positionH relativeFrom="column">
              <wp:posOffset>0</wp:posOffset>
            </wp:positionH>
            <wp:positionV relativeFrom="paragraph">
              <wp:posOffset>360</wp:posOffset>
            </wp:positionV>
            <wp:extent cx="244475" cy="244475"/>
            <wp:effectExtent l="0" t="0" r="3175" b="3175"/>
            <wp:wrapSquare wrapText="bothSides"/>
            <wp:docPr id="1279661908" name="Picture 1279661908"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torytelling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44475" cy="244475"/>
                    </a:xfrm>
                    <a:prstGeom prst="rect">
                      <a:avLst/>
                    </a:prstGeom>
                  </pic:spPr>
                </pic:pic>
              </a:graphicData>
            </a:graphic>
            <wp14:sizeRelH relativeFrom="page">
              <wp14:pctWidth>0</wp14:pctWidth>
            </wp14:sizeRelH>
            <wp14:sizeRelV relativeFrom="page">
              <wp14:pctHeight>0</wp14:pctHeight>
            </wp14:sizeRelV>
          </wp:anchor>
        </w:drawing>
      </w:r>
      <w:r w:rsidRPr="00D366FC">
        <w:rPr>
          <w:rFonts w:ascii="Arial" w:hAnsi="Arial" w:cs="Arial"/>
          <w:b/>
          <w:bCs/>
        </w:rPr>
        <w:t>Frequently Asked Questions</w:t>
      </w:r>
    </w:p>
    <w:p w14:paraId="59DD72D6" w14:textId="4BC9E679" w:rsidR="00300D5E" w:rsidRDefault="7BB62C75" w:rsidP="7ACF3D98">
      <w:pPr>
        <w:spacing w:line="276" w:lineRule="auto"/>
        <w:rPr>
          <w:rFonts w:ascii="Arial" w:hAnsi="Arial" w:cs="Arial"/>
        </w:rPr>
      </w:pPr>
      <w:r w:rsidRPr="00D366FC">
        <w:rPr>
          <w:rFonts w:ascii="Arial" w:hAnsi="Arial" w:cs="Arial"/>
        </w:rPr>
        <w:t>The ‘Frequently Asked Questions’ section below tells you more about how we will use, store and share the information collected in the study.</w:t>
      </w:r>
    </w:p>
    <w:p w14:paraId="3693D848" w14:textId="2CB78C42" w:rsidR="00300D5E" w:rsidRPr="00D366FC" w:rsidRDefault="00300D5E" w:rsidP="00300D5E">
      <w:pPr>
        <w:spacing w:line="276" w:lineRule="auto"/>
        <w:rPr>
          <w:rFonts w:ascii="Arial" w:hAnsi="Arial" w:cs="Arial"/>
          <w:b/>
          <w:bCs/>
        </w:rPr>
      </w:pPr>
      <w:r w:rsidRPr="00D366FC">
        <w:rPr>
          <w:rFonts w:ascii="Arial" w:hAnsi="Arial" w:cs="Arial"/>
          <w:b/>
          <w:bCs/>
        </w:rPr>
        <w:t>What do I have to do now?</w:t>
      </w:r>
    </w:p>
    <w:p w14:paraId="2BEB5B7D" w14:textId="742353C0" w:rsidR="00300D5E" w:rsidRPr="00D366FC" w:rsidRDefault="7BB62C75" w:rsidP="7ACF3D98">
      <w:pPr>
        <w:spacing w:line="276" w:lineRule="auto"/>
        <w:rPr>
          <w:rFonts w:ascii="Arial" w:hAnsi="Arial" w:cs="Arial"/>
        </w:rPr>
      </w:pPr>
      <w:r w:rsidRPr="00D366FC">
        <w:rPr>
          <w:rFonts w:ascii="Arial" w:hAnsi="Arial" w:cs="Arial"/>
        </w:rPr>
        <w:t xml:space="preserve">If you are happy for your child to be part of the </w:t>
      </w:r>
      <w:r w:rsidR="002D20D1" w:rsidRPr="00D366FC">
        <w:rPr>
          <w:rFonts w:ascii="Arial" w:hAnsi="Arial" w:cs="Arial"/>
        </w:rPr>
        <w:t xml:space="preserve">of this </w:t>
      </w:r>
      <w:r w:rsidR="00250D23" w:rsidRPr="00D366FC">
        <w:rPr>
          <w:rFonts w:ascii="Arial" w:hAnsi="Arial" w:cs="Arial"/>
        </w:rPr>
        <w:t>project,</w:t>
      </w:r>
      <w:r w:rsidRPr="00D366FC">
        <w:rPr>
          <w:rFonts w:ascii="Arial" w:hAnsi="Arial" w:cs="Arial"/>
        </w:rPr>
        <w:t xml:space="preserve"> you do not need to do anything. </w:t>
      </w:r>
    </w:p>
    <w:p w14:paraId="469614B8" w14:textId="7D4AE807" w:rsidR="00300D5E" w:rsidRPr="00D366FC" w:rsidRDefault="7BB62C75" w:rsidP="7ACF3D98">
      <w:pPr>
        <w:spacing w:line="276" w:lineRule="auto"/>
        <w:rPr>
          <w:rFonts w:ascii="Arial" w:hAnsi="Arial" w:cs="Arial"/>
        </w:rPr>
      </w:pPr>
      <w:r w:rsidRPr="00D366FC">
        <w:rPr>
          <w:rFonts w:ascii="Arial" w:hAnsi="Arial" w:cs="Arial"/>
        </w:rPr>
        <w:t xml:space="preserve">Your child does not have to take part in the study if you do not want them to. If you </w:t>
      </w:r>
      <w:r w:rsidRPr="00D366FC">
        <w:rPr>
          <w:rFonts w:ascii="Arial" w:hAnsi="Arial" w:cs="Arial"/>
          <w:u w:val="single"/>
        </w:rPr>
        <w:t>do not</w:t>
      </w:r>
      <w:r w:rsidRPr="00D366FC">
        <w:rPr>
          <w:rFonts w:ascii="Arial" w:hAnsi="Arial" w:cs="Arial"/>
        </w:rPr>
        <w:t xml:space="preserve"> want your child to be involved in the </w:t>
      </w:r>
      <w:r w:rsidR="00250D23" w:rsidRPr="00D366FC">
        <w:rPr>
          <w:rFonts w:ascii="Arial" w:hAnsi="Arial" w:cs="Arial"/>
        </w:rPr>
        <w:t>project,</w:t>
      </w:r>
      <w:r w:rsidR="00CF3114" w:rsidRPr="00D366FC">
        <w:rPr>
          <w:rFonts w:ascii="Arial" w:hAnsi="Arial" w:cs="Arial"/>
        </w:rPr>
        <w:t xml:space="preserve"> </w:t>
      </w:r>
      <w:r w:rsidRPr="00D366FC">
        <w:rPr>
          <w:rFonts w:ascii="Arial" w:hAnsi="Arial" w:cs="Arial"/>
        </w:rPr>
        <w:t xml:space="preserve">please inform your child’s nursery. They will ensure that your child is not included in the </w:t>
      </w:r>
      <w:r w:rsidR="002C061A" w:rsidRPr="00D366FC">
        <w:rPr>
          <w:rFonts w:ascii="Arial" w:hAnsi="Arial" w:cs="Arial"/>
        </w:rPr>
        <w:t>project</w:t>
      </w:r>
      <w:r w:rsidR="00BB19E0" w:rsidRPr="00D366FC">
        <w:rPr>
          <w:rFonts w:ascii="Arial" w:hAnsi="Arial" w:cs="Arial"/>
        </w:rPr>
        <w:t>.</w:t>
      </w:r>
    </w:p>
    <w:p w14:paraId="174DB52C" w14:textId="77777777" w:rsidR="00590080" w:rsidRPr="00D366FC" w:rsidRDefault="7BB62C75" w:rsidP="7ACF3D98">
      <w:pPr>
        <w:spacing w:line="276" w:lineRule="auto"/>
        <w:rPr>
          <w:rFonts w:ascii="Arial" w:hAnsi="Arial" w:cs="Arial"/>
          <w:b/>
          <w:bCs/>
        </w:rPr>
      </w:pPr>
      <w:r w:rsidRPr="00D366FC">
        <w:rPr>
          <w:rFonts w:ascii="Arial" w:hAnsi="Arial" w:cs="Arial"/>
          <w:b/>
          <w:bCs/>
        </w:rPr>
        <w:t xml:space="preserve">Is my child’s participation in the study confidential? </w:t>
      </w:r>
    </w:p>
    <w:p w14:paraId="6DC8E860" w14:textId="5BADE55F" w:rsidR="00300D5E" w:rsidRPr="00D366FC" w:rsidRDefault="7BB62C75" w:rsidP="7ACF3D98">
      <w:pPr>
        <w:spacing w:line="276" w:lineRule="auto"/>
        <w:rPr>
          <w:rFonts w:ascii="Arial" w:hAnsi="Arial" w:cs="Arial"/>
          <w:b/>
          <w:bCs/>
          <w:lang w:val="x-none"/>
        </w:rPr>
      </w:pPr>
      <w:r w:rsidRPr="00D366FC">
        <w:rPr>
          <w:rFonts w:ascii="Arial" w:hAnsi="Arial" w:cs="Arial"/>
        </w:rPr>
        <w:t>All participant data will be treated with the strictest confidence and will be stored in compliance with the General Data Protection Regulation (GDPR) and Data Protection Act 2018.</w:t>
      </w:r>
      <w:r w:rsidRPr="00D366FC">
        <w:rPr>
          <w:rFonts w:ascii="Arial" w:hAnsi="Arial" w:cs="Arial"/>
          <w:color w:val="222222"/>
        </w:rPr>
        <w:t> </w:t>
      </w:r>
      <w:r w:rsidRPr="00D366FC">
        <w:rPr>
          <w:rFonts w:ascii="Arial" w:hAnsi="Arial" w:cs="Arial"/>
        </w:rPr>
        <w:t xml:space="preserve"> </w:t>
      </w:r>
    </w:p>
    <w:p w14:paraId="58F955AE" w14:textId="5C5F5B42" w:rsidR="00DF0861" w:rsidRPr="00D366FC" w:rsidRDefault="00DF0861" w:rsidP="7BB62C75">
      <w:pPr>
        <w:spacing w:line="276" w:lineRule="auto"/>
        <w:rPr>
          <w:rFonts w:ascii="Arial" w:hAnsi="Arial" w:cs="Arial"/>
          <w:b/>
          <w:bCs/>
        </w:rPr>
      </w:pPr>
      <w:r w:rsidRPr="00D366FC">
        <w:rPr>
          <w:rFonts w:ascii="Arial" w:hAnsi="Arial" w:cs="Arial"/>
          <w:b/>
          <w:bCs/>
        </w:rPr>
        <w:t>What do I do if I have any q</w:t>
      </w:r>
      <w:r w:rsidR="7BB62C75" w:rsidRPr="00D366FC">
        <w:rPr>
          <w:rFonts w:ascii="Arial" w:hAnsi="Arial" w:cs="Arial"/>
          <w:b/>
          <w:bCs/>
        </w:rPr>
        <w:t>uestions or concerns</w:t>
      </w:r>
      <w:r w:rsidRPr="00D366FC">
        <w:rPr>
          <w:rFonts w:ascii="Arial" w:hAnsi="Arial" w:cs="Arial"/>
          <w:b/>
          <w:bCs/>
        </w:rPr>
        <w:t>?</w:t>
      </w:r>
    </w:p>
    <w:p w14:paraId="2FFDA6E8" w14:textId="23DF4C29" w:rsidR="00DF0861" w:rsidRPr="00D366FC" w:rsidRDefault="7BB62C75" w:rsidP="00300D5E">
      <w:pPr>
        <w:spacing w:line="276" w:lineRule="auto"/>
        <w:rPr>
          <w:rFonts w:ascii="Arial" w:hAnsi="Arial" w:cs="Arial"/>
          <w:color w:val="FF0000"/>
        </w:rPr>
      </w:pPr>
      <w:r w:rsidRPr="00D366FC">
        <w:rPr>
          <w:rFonts w:ascii="Arial" w:hAnsi="Arial" w:cs="Arial"/>
        </w:rPr>
        <w:t>If you have any questions about this information sheet or concerns about the TWiTCH programme, please contact your child’s nursery or the TWiTCH team at Sheffield Hallam</w:t>
      </w:r>
      <w:r w:rsidR="00B14773">
        <w:rPr>
          <w:rFonts w:ascii="Arial" w:hAnsi="Arial" w:cs="Arial"/>
        </w:rPr>
        <w:t xml:space="preserve"> @</w:t>
      </w:r>
      <w:r w:rsidR="00D96004">
        <w:rPr>
          <w:rFonts w:ascii="Arial" w:hAnsi="Arial" w:cs="Arial"/>
        </w:rPr>
        <w:t xml:space="preserve"> TWiTCH@shu.ac.uk</w:t>
      </w:r>
      <w:r w:rsidRPr="00D366FC">
        <w:rPr>
          <w:rFonts w:ascii="Arial" w:hAnsi="Arial" w:cs="Arial"/>
        </w:rPr>
        <w:t xml:space="preserve"> </w:t>
      </w:r>
    </w:p>
    <w:p w14:paraId="55FD9029" w14:textId="340330A8" w:rsidR="00DF0861" w:rsidRPr="00D366FC" w:rsidRDefault="00300D5E" w:rsidP="00300D5E">
      <w:pPr>
        <w:spacing w:line="276" w:lineRule="auto"/>
        <w:rPr>
          <w:rFonts w:ascii="Arial" w:hAnsi="Arial" w:cs="Arial"/>
          <w:b/>
        </w:rPr>
      </w:pPr>
      <w:r w:rsidRPr="00D366FC">
        <w:rPr>
          <w:rFonts w:ascii="Arial" w:hAnsi="Arial" w:cs="Arial"/>
          <w:b/>
        </w:rPr>
        <w:t xml:space="preserve">What is the Education Endowment Foundation (EEF)? </w:t>
      </w:r>
    </w:p>
    <w:p w14:paraId="7E4798AE" w14:textId="61E4FBE7" w:rsidR="00300D5E" w:rsidRPr="00D366FC" w:rsidRDefault="00300D5E" w:rsidP="00300D5E">
      <w:pPr>
        <w:spacing w:line="276" w:lineRule="auto"/>
        <w:rPr>
          <w:rFonts w:ascii="Arial" w:hAnsi="Arial" w:cs="Arial"/>
        </w:rPr>
      </w:pPr>
      <w:r w:rsidRPr="00D366FC">
        <w:rPr>
          <w:rFonts w:ascii="Arial" w:hAnsi="Arial" w:cs="Arial"/>
        </w:rPr>
        <w:t>The EEF is an independent charity founded in 2011 with funding from the Department for Education (DfE). Its aim is to build the evidence for what works in raising attainment. This means demonstrating the impact of its projects on children’s attainment throughout school</w:t>
      </w:r>
      <w:r w:rsidRPr="00D366FC" w:rsidDel="002F5136">
        <w:rPr>
          <w:rFonts w:ascii="Arial" w:hAnsi="Arial" w:cs="Arial"/>
        </w:rPr>
        <w:t xml:space="preserve"> </w:t>
      </w:r>
      <w:r w:rsidRPr="00D366FC">
        <w:rPr>
          <w:rFonts w:ascii="Arial" w:hAnsi="Arial" w:cs="Arial"/>
        </w:rPr>
        <w:t xml:space="preserve">with some projects now also evaluating post 16 and early years attainment. For more information, visit: </w:t>
      </w:r>
      <w:hyperlink r:id="rId16" w:history="1">
        <w:r w:rsidRPr="00D366FC">
          <w:rPr>
            <w:rFonts w:ascii="Arial" w:hAnsi="Arial" w:cs="Arial"/>
            <w:color w:val="0000FF"/>
            <w:u w:val="single"/>
          </w:rPr>
          <w:t>educationendowmentfoundation.org.uk/</w:t>
        </w:r>
      </w:hyperlink>
    </w:p>
    <w:p w14:paraId="63EF6BC3" w14:textId="0FBACA7A" w:rsidR="00DF0861" w:rsidRPr="00D366FC" w:rsidRDefault="7BB62C75" w:rsidP="7BB62C75">
      <w:pPr>
        <w:spacing w:line="276" w:lineRule="auto"/>
        <w:rPr>
          <w:rFonts w:ascii="Arial" w:hAnsi="Arial" w:cs="Arial"/>
          <w:b/>
          <w:bCs/>
        </w:rPr>
      </w:pPr>
      <w:r w:rsidRPr="00D366FC">
        <w:rPr>
          <w:rFonts w:ascii="Arial" w:hAnsi="Arial" w:cs="Arial"/>
          <w:b/>
          <w:bCs/>
        </w:rPr>
        <w:t xml:space="preserve">Who is the Data Controller? </w:t>
      </w:r>
    </w:p>
    <w:p w14:paraId="3D1362D4" w14:textId="28A0B2D2" w:rsidR="00300D5E" w:rsidRPr="00D366FC" w:rsidRDefault="7BB62C75" w:rsidP="7BB62C75">
      <w:pPr>
        <w:spacing w:line="276" w:lineRule="auto"/>
        <w:rPr>
          <w:rStyle w:val="Hyperlink"/>
          <w:rFonts w:ascii="Arial" w:hAnsi="Arial" w:cs="Arial"/>
          <w:b/>
          <w:bCs/>
        </w:rPr>
      </w:pPr>
      <w:r w:rsidRPr="00D366FC">
        <w:rPr>
          <w:rFonts w:ascii="Arial" w:hAnsi="Arial" w:cs="Arial"/>
        </w:rPr>
        <w:t xml:space="preserve">For the purposes of this project, </w:t>
      </w:r>
      <w:r w:rsidR="00EB0F6E" w:rsidRPr="00D366FC">
        <w:rPr>
          <w:rFonts w:ascii="Arial" w:hAnsi="Arial" w:cs="Arial"/>
        </w:rPr>
        <w:t>Sheffield Hallam</w:t>
      </w:r>
      <w:r w:rsidRPr="00D366FC">
        <w:rPr>
          <w:rFonts w:ascii="Arial" w:hAnsi="Arial" w:cs="Arial"/>
        </w:rPr>
        <w:t xml:space="preserve"> University is the data controller as defined in the GDPR. </w:t>
      </w:r>
    </w:p>
    <w:p w14:paraId="48545804" w14:textId="7A5B6178" w:rsidR="00DF0861" w:rsidRDefault="7BB62C75" w:rsidP="002F4624">
      <w:pPr>
        <w:shd w:val="clear" w:color="auto" w:fill="FFFFFF" w:themeFill="background1"/>
        <w:spacing w:line="276" w:lineRule="auto"/>
        <w:rPr>
          <w:rFonts w:ascii="Arial" w:hAnsi="Arial" w:cs="Arial"/>
          <w:b/>
          <w:bCs/>
        </w:rPr>
      </w:pPr>
      <w:r w:rsidRPr="00D366FC">
        <w:rPr>
          <w:rFonts w:ascii="Arial" w:hAnsi="Arial" w:cs="Arial"/>
          <w:b/>
          <w:bCs/>
        </w:rPr>
        <w:t xml:space="preserve">How do we keep your data and your child’s data secure? </w:t>
      </w:r>
    </w:p>
    <w:p w14:paraId="6A03C2A6" w14:textId="1D42E946" w:rsidR="00FB3478" w:rsidRPr="00FB3478" w:rsidRDefault="00FB3478" w:rsidP="002F4624">
      <w:pPr>
        <w:shd w:val="clear" w:color="auto" w:fill="FFFFFF" w:themeFill="background1"/>
        <w:spacing w:line="276" w:lineRule="auto"/>
        <w:rPr>
          <w:rFonts w:ascii="Arial" w:hAnsi="Arial" w:cs="Arial"/>
        </w:rPr>
      </w:pPr>
      <w:r w:rsidRPr="00FB3478">
        <w:rPr>
          <w:rFonts w:ascii="Arial" w:hAnsi="Arial" w:cs="Arial"/>
        </w:rPr>
        <w:t xml:space="preserve">Sheffield Hallam University take information security extremely seriously and have implemented appropriate technical and organisational measures to protect data. Access to information is restricted on a need-to-know basis and security arrangements are regularly reviewed to ensure their continued suitability. Anonymous data may be kept indefinitely by the Evaluation Team and maybe shared with relevant researchers at Sheffield Hallam University and potentially shared with other research teams. Further information can be found </w:t>
      </w:r>
      <w:r w:rsidR="000330C4">
        <w:rPr>
          <w:rFonts w:ascii="Arial" w:hAnsi="Arial" w:cs="Arial"/>
        </w:rPr>
        <w:t>in</w:t>
      </w:r>
      <w:r w:rsidRPr="00FB3478">
        <w:rPr>
          <w:rFonts w:ascii="Arial" w:hAnsi="Arial" w:cs="Arial"/>
        </w:rPr>
        <w:t xml:space="preserve"> the project’s privacy notice </w:t>
      </w:r>
      <w:r w:rsidR="000330C4">
        <w:rPr>
          <w:rFonts w:ascii="Arial" w:hAnsi="Arial" w:cs="Arial"/>
        </w:rPr>
        <w:t xml:space="preserve">located </w:t>
      </w:r>
      <w:r w:rsidR="00C27E12">
        <w:rPr>
          <w:rFonts w:ascii="Arial" w:hAnsi="Arial" w:cs="Arial"/>
        </w:rPr>
        <w:t xml:space="preserve">on the </w:t>
      </w:r>
      <w:r w:rsidR="000330C4">
        <w:rPr>
          <w:rFonts w:ascii="Arial" w:hAnsi="Arial" w:cs="Arial"/>
        </w:rPr>
        <w:t>following</w:t>
      </w:r>
      <w:r w:rsidR="00C27E12">
        <w:rPr>
          <w:rFonts w:ascii="Arial" w:hAnsi="Arial" w:cs="Arial"/>
        </w:rPr>
        <w:t xml:space="preserve"> webpage</w:t>
      </w:r>
      <w:r w:rsidR="006C41BC">
        <w:rPr>
          <w:rFonts w:ascii="Arial" w:hAnsi="Arial" w:cs="Arial"/>
        </w:rPr>
        <w:t>:</w:t>
      </w:r>
      <w:r w:rsidR="00C27E12">
        <w:rPr>
          <w:rFonts w:ascii="Arial" w:hAnsi="Arial" w:cs="Arial"/>
        </w:rPr>
        <w:t xml:space="preserve"> </w:t>
      </w:r>
      <w:hyperlink r:id="rId17" w:history="1">
        <w:r w:rsidR="00C27E12">
          <w:rPr>
            <w:rStyle w:val="Hyperlink"/>
            <w:rFonts w:ascii="Arial" w:hAnsi="Arial" w:cs="Arial"/>
          </w:rPr>
          <w:t>Talk With Tales for Children (TWiTCH) | Sheffield Hallam University (shu.ac.uk)</w:t>
        </w:r>
      </w:hyperlink>
    </w:p>
    <w:p w14:paraId="7654268A" w14:textId="77777777" w:rsidR="00DD3BD7" w:rsidRDefault="00DD3BD7" w:rsidP="07E99851">
      <w:pPr>
        <w:spacing w:line="276" w:lineRule="auto"/>
        <w:rPr>
          <w:rFonts w:ascii="Arial" w:hAnsi="Arial" w:cs="Arial"/>
          <w:b/>
          <w:bCs/>
        </w:rPr>
      </w:pPr>
    </w:p>
    <w:p w14:paraId="28294C4C" w14:textId="601A91B1" w:rsidR="00DF0861" w:rsidRPr="00D366FC" w:rsidRDefault="7BB62C75" w:rsidP="07E99851">
      <w:pPr>
        <w:spacing w:line="276" w:lineRule="auto"/>
        <w:rPr>
          <w:rFonts w:ascii="Arial" w:hAnsi="Arial" w:cs="Arial"/>
        </w:rPr>
      </w:pPr>
      <w:r w:rsidRPr="00D366FC">
        <w:rPr>
          <w:rFonts w:ascii="Arial" w:hAnsi="Arial" w:cs="Arial"/>
          <w:b/>
          <w:bCs/>
        </w:rPr>
        <w:lastRenderedPageBreak/>
        <w:t>Has the evaluation received ethical approval?</w:t>
      </w:r>
      <w:r w:rsidRPr="00D366FC">
        <w:rPr>
          <w:rFonts w:ascii="Arial" w:hAnsi="Arial" w:cs="Arial"/>
        </w:rPr>
        <w:t xml:space="preserve"> </w:t>
      </w:r>
    </w:p>
    <w:p w14:paraId="7F567232" w14:textId="5DF54C2F" w:rsidR="00141C8A" w:rsidRDefault="7BB62C75" w:rsidP="07E99851">
      <w:pPr>
        <w:spacing w:line="276" w:lineRule="auto"/>
        <w:rPr>
          <w:rFonts w:ascii="Arial" w:hAnsi="Arial" w:cs="Arial"/>
        </w:rPr>
      </w:pPr>
      <w:r w:rsidRPr="00D366FC">
        <w:rPr>
          <w:rFonts w:ascii="Arial" w:hAnsi="Arial" w:cs="Arial"/>
        </w:rPr>
        <w:t xml:space="preserve">This research project has received ethical approval for the evaluation aspects from the Ethics and Data Protection Committee at </w:t>
      </w:r>
      <w:r w:rsidR="00C72314" w:rsidRPr="00D366FC">
        <w:rPr>
          <w:rFonts w:ascii="Arial" w:hAnsi="Arial" w:cs="Arial"/>
        </w:rPr>
        <w:t>Sheffield Hallam</w:t>
      </w:r>
      <w:r w:rsidRPr="00D366FC">
        <w:rPr>
          <w:rFonts w:ascii="Arial" w:hAnsi="Arial" w:cs="Arial"/>
        </w:rPr>
        <w:t xml:space="preserve"> University</w:t>
      </w:r>
      <w:r w:rsidR="00C72314" w:rsidRPr="00D366FC">
        <w:rPr>
          <w:rFonts w:ascii="Arial" w:hAnsi="Arial" w:cs="Arial"/>
        </w:rPr>
        <w:t>.</w:t>
      </w:r>
      <w:r w:rsidRPr="00D366FC">
        <w:rPr>
          <w:rFonts w:ascii="Arial" w:hAnsi="Arial" w:cs="Arial"/>
        </w:rPr>
        <w:t xml:space="preserve"> The development and delivery of the TWiTCH training programme has received ethical approval from the Ethics Committee at Sheffield Hallam. </w:t>
      </w:r>
    </w:p>
    <w:p w14:paraId="401960C9" w14:textId="78624DB2" w:rsidR="00DF0861" w:rsidRPr="00D366FC" w:rsidRDefault="7BB62C75" w:rsidP="07E99851">
      <w:pPr>
        <w:spacing w:line="276" w:lineRule="auto"/>
        <w:rPr>
          <w:rFonts w:ascii="Arial" w:hAnsi="Arial" w:cs="Arial"/>
          <w:b/>
          <w:bCs/>
        </w:rPr>
      </w:pPr>
      <w:r w:rsidRPr="00D366FC">
        <w:rPr>
          <w:rFonts w:ascii="Arial" w:hAnsi="Arial" w:cs="Arial"/>
          <w:b/>
          <w:bCs/>
        </w:rPr>
        <w:t>Where can I find out the results of the evaluation?</w:t>
      </w:r>
    </w:p>
    <w:p w14:paraId="2175B5D2" w14:textId="4B283C61" w:rsidR="00300D5E" w:rsidRPr="00D366FC" w:rsidRDefault="7BB62C75" w:rsidP="07E99851">
      <w:pPr>
        <w:spacing w:line="276" w:lineRule="auto"/>
        <w:rPr>
          <w:rStyle w:val="Hyperlink"/>
          <w:rFonts w:ascii="Arial" w:hAnsi="Arial" w:cs="Arial"/>
        </w:rPr>
      </w:pPr>
      <w:r w:rsidRPr="00D366FC">
        <w:rPr>
          <w:rFonts w:ascii="Arial" w:hAnsi="Arial" w:cs="Arial"/>
        </w:rPr>
        <w:t>The evaluation team will produce a final evaluation report. This is due in Spring 2025 and will be published by the EEF on their website (</w:t>
      </w:r>
      <w:hyperlink r:id="rId18">
        <w:r w:rsidRPr="00D366FC">
          <w:rPr>
            <w:rFonts w:ascii="Arial" w:hAnsi="Arial" w:cs="Arial"/>
            <w:color w:val="0000FF"/>
            <w:u w:val="single"/>
          </w:rPr>
          <w:t>educationendowmentfoundation.org.uk</w:t>
        </w:r>
      </w:hyperlink>
      <w:r w:rsidRPr="00D366FC">
        <w:rPr>
          <w:rFonts w:ascii="Arial" w:hAnsi="Arial" w:cs="Arial"/>
        </w:rPr>
        <w:t>); this final report will not name any schools or individual children.</w:t>
      </w:r>
    </w:p>
    <w:p w14:paraId="741D55D0" w14:textId="72468B6C" w:rsidR="00697A8E" w:rsidRPr="00697A8E" w:rsidRDefault="000625C8" w:rsidP="00300D5E">
      <w:pPr>
        <w:spacing w:line="276" w:lineRule="auto"/>
        <w:rPr>
          <w:rFonts w:ascii="Arial" w:hAnsi="Arial" w:cs="Arial"/>
          <w:b/>
          <w:bCs/>
        </w:rPr>
      </w:pPr>
      <w:r>
        <w:rPr>
          <w:rStyle w:val="Hyperlink"/>
          <w:rFonts w:ascii="Arial" w:hAnsi="Arial" w:cs="Arial"/>
          <w:noProof/>
          <w:color w:val="000000" w:themeColor="text1"/>
          <w:u w:val="none"/>
        </w:rPr>
        <w:drawing>
          <wp:anchor distT="0" distB="0" distL="114300" distR="114300" simplePos="0" relativeHeight="251660292" behindDoc="1" locked="0" layoutInCell="1" allowOverlap="1" wp14:anchorId="7FA8390E" wp14:editId="32AB5100">
            <wp:simplePos x="0" y="0"/>
            <wp:positionH relativeFrom="column">
              <wp:posOffset>5274945</wp:posOffset>
            </wp:positionH>
            <wp:positionV relativeFrom="paragraph">
              <wp:posOffset>235364</wp:posOffset>
            </wp:positionV>
            <wp:extent cx="743585" cy="743585"/>
            <wp:effectExtent l="0" t="0" r="0" b="0"/>
            <wp:wrapTight wrapText="bothSides">
              <wp:wrapPolygon edited="0">
                <wp:start x="0" y="0"/>
                <wp:lineTo x="0" y="21028"/>
                <wp:lineTo x="21028" y="21028"/>
                <wp:lineTo x="21028" y="0"/>
                <wp:lineTo x="0" y="0"/>
              </wp:wrapPolygon>
            </wp:wrapTight>
            <wp:docPr id="1680757638" name="Picture 4"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757638" name="Picture 4" descr="A qr code on a white background&#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3585" cy="743585"/>
                    </a:xfrm>
                    <a:prstGeom prst="rect">
                      <a:avLst/>
                    </a:prstGeom>
                    <a:noFill/>
                  </pic:spPr>
                </pic:pic>
              </a:graphicData>
            </a:graphic>
          </wp:anchor>
        </w:drawing>
      </w:r>
      <w:r w:rsidR="00697A8E">
        <w:rPr>
          <w:rFonts w:ascii="Arial" w:hAnsi="Arial" w:cs="Arial"/>
          <w:b/>
          <w:bCs/>
        </w:rPr>
        <w:t>Ho</w:t>
      </w:r>
      <w:r w:rsidR="009464CF">
        <w:rPr>
          <w:rFonts w:ascii="Arial" w:hAnsi="Arial" w:cs="Arial"/>
          <w:b/>
          <w:bCs/>
        </w:rPr>
        <w:t>w do I find out more?</w:t>
      </w:r>
    </w:p>
    <w:p w14:paraId="37630BCF" w14:textId="580927BE" w:rsidR="00300D5E" w:rsidRPr="00A36AC7" w:rsidRDefault="00730E1E" w:rsidP="00300D5E">
      <w:pPr>
        <w:spacing w:line="276" w:lineRule="auto"/>
        <w:rPr>
          <w:rFonts w:ascii="Arial" w:hAnsi="Arial" w:cs="Arial"/>
          <w:color w:val="000000" w:themeColor="text1"/>
        </w:rPr>
      </w:pPr>
      <w:r w:rsidRPr="00D366FC">
        <w:rPr>
          <w:rFonts w:ascii="Arial" w:hAnsi="Arial" w:cs="Arial"/>
        </w:rPr>
        <w:t xml:space="preserve">For more information about the project </w:t>
      </w:r>
      <w:r w:rsidR="00290432" w:rsidRPr="00D366FC">
        <w:rPr>
          <w:rFonts w:ascii="Arial" w:hAnsi="Arial" w:cs="Arial"/>
        </w:rPr>
        <w:t>please visit our website at</w:t>
      </w:r>
      <w:r w:rsidRPr="00D366FC">
        <w:rPr>
          <w:rFonts w:ascii="Arial" w:hAnsi="Arial" w:cs="Arial"/>
        </w:rPr>
        <w:t xml:space="preserve"> </w:t>
      </w:r>
      <w:hyperlink r:id="rId20" w:history="1">
        <w:r w:rsidR="00A36AC7">
          <w:rPr>
            <w:rStyle w:val="Hyperlink"/>
            <w:rFonts w:ascii="Arial" w:hAnsi="Arial" w:cs="Arial"/>
          </w:rPr>
          <w:t>Talk With Tales for Children (TWiTCH) | Sheffield Hallam University (shu.ac.uk)</w:t>
        </w:r>
      </w:hyperlink>
      <w:r w:rsidR="00A36AC7">
        <w:rPr>
          <w:rStyle w:val="Hyperlink"/>
          <w:rFonts w:ascii="Arial" w:hAnsi="Arial" w:cs="Arial"/>
          <w:u w:val="none"/>
        </w:rPr>
        <w:t xml:space="preserve"> </w:t>
      </w:r>
      <w:r w:rsidR="00A36AC7">
        <w:rPr>
          <w:rStyle w:val="Hyperlink"/>
          <w:rFonts w:ascii="Arial" w:hAnsi="Arial" w:cs="Arial"/>
          <w:color w:val="000000" w:themeColor="text1"/>
          <w:u w:val="none"/>
        </w:rPr>
        <w:t>or scan the QR code.</w:t>
      </w:r>
    </w:p>
    <w:p w14:paraId="4B043787" w14:textId="4D1C19B2" w:rsidR="00300D5E" w:rsidRDefault="000625C8" w:rsidP="7BB62C75">
      <w:pPr>
        <w:rPr>
          <w:rFonts w:ascii="Arial" w:hAnsi="Arial" w:cs="Arial"/>
        </w:rPr>
      </w:pPr>
      <w:r w:rsidRPr="000625C8">
        <w:rPr>
          <w:rFonts w:ascii="Arial" w:hAnsi="Arial" w:cs="Arial"/>
        </w:rPr>
        <w:t>If you have any further questions about the project, please email the TWiTCH Team at Sheffield Hallam University via the TWiTCH inbox at (</w:t>
      </w:r>
      <w:hyperlink r:id="rId21" w:history="1">
        <w:r w:rsidRPr="00327AEC">
          <w:rPr>
            <w:rStyle w:val="Hyperlink"/>
            <w:rFonts w:ascii="Arial" w:hAnsi="Arial" w:cs="Arial"/>
          </w:rPr>
          <w:t>TWiTCH@shu.ac.uk</w:t>
        </w:r>
      </w:hyperlink>
      <w:r w:rsidRPr="000625C8">
        <w:rPr>
          <w:rFonts w:ascii="Arial" w:hAnsi="Arial" w:cs="Arial"/>
        </w:rPr>
        <w:t>)</w:t>
      </w:r>
      <w:r>
        <w:rPr>
          <w:rFonts w:ascii="Arial" w:hAnsi="Arial" w:cs="Arial"/>
        </w:rPr>
        <w:t>.</w:t>
      </w:r>
    </w:p>
    <w:p w14:paraId="1200ED7E" w14:textId="77777777" w:rsidR="000625C8" w:rsidRPr="00D366FC" w:rsidRDefault="000625C8" w:rsidP="7BB62C75">
      <w:pPr>
        <w:rPr>
          <w:rFonts w:ascii="Arial" w:hAnsi="Arial" w:cs="Arial"/>
        </w:rPr>
      </w:pPr>
    </w:p>
    <w:p w14:paraId="43B58B9F" w14:textId="6A976E80" w:rsidR="00300D5E" w:rsidRPr="00D366FC" w:rsidRDefault="00300D5E">
      <w:pPr>
        <w:rPr>
          <w:rFonts w:ascii="Arial" w:hAnsi="Arial" w:cs="Arial"/>
        </w:rPr>
      </w:pPr>
    </w:p>
    <w:sectPr w:rsidR="00300D5E" w:rsidRPr="00D366FC" w:rsidSect="000B6F99">
      <w:headerReference w:type="default" r:id="rId22"/>
      <w:footerReference w:type="default" r:id="rId23"/>
      <w:pgSz w:w="11906" w:h="16838"/>
      <w:pgMar w:top="2419" w:right="849" w:bottom="1440" w:left="1134" w:header="708" w:footer="708" w:gutter="0"/>
      <w:pgBorders w:offsetFrom="page">
        <w:top w:val="single" w:sz="18" w:space="24" w:color="4472C4" w:themeColor="accent1"/>
        <w:left w:val="single" w:sz="18" w:space="24" w:color="4472C4" w:themeColor="accent1"/>
        <w:bottom w:val="single" w:sz="18" w:space="24" w:color="4472C4" w:themeColor="accent1"/>
        <w:right w:val="single" w:sz="1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85F72" w14:textId="77777777" w:rsidR="000B6F99" w:rsidRDefault="000B6F99" w:rsidP="009C4284">
      <w:pPr>
        <w:spacing w:after="0" w:line="240" w:lineRule="auto"/>
      </w:pPr>
      <w:r>
        <w:separator/>
      </w:r>
    </w:p>
  </w:endnote>
  <w:endnote w:type="continuationSeparator" w:id="0">
    <w:p w14:paraId="72B7C9B1" w14:textId="77777777" w:rsidR="000B6F99" w:rsidRDefault="000B6F99" w:rsidP="009C4284">
      <w:pPr>
        <w:spacing w:after="0" w:line="240" w:lineRule="auto"/>
      </w:pPr>
      <w:r>
        <w:continuationSeparator/>
      </w:r>
    </w:p>
  </w:endnote>
  <w:endnote w:type="continuationNotice" w:id="1">
    <w:p w14:paraId="0BF28991" w14:textId="77777777" w:rsidR="000B6F99" w:rsidRDefault="000B6F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207360"/>
      <w:docPartObj>
        <w:docPartGallery w:val="Page Numbers (Bottom of Page)"/>
        <w:docPartUnique/>
      </w:docPartObj>
    </w:sdtPr>
    <w:sdtEndPr>
      <w:rPr>
        <w:noProof/>
      </w:rPr>
    </w:sdtEndPr>
    <w:sdtContent>
      <w:p w14:paraId="567F93DD" w14:textId="2AE44EEE" w:rsidR="00AA684C" w:rsidRDefault="00AA68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DC7878" w14:textId="7A27E066" w:rsidR="7BB62C75" w:rsidRDefault="7BB62C75" w:rsidP="7BB62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19159" w14:textId="77777777" w:rsidR="000B6F99" w:rsidRDefault="000B6F99" w:rsidP="009C4284">
      <w:pPr>
        <w:spacing w:after="0" w:line="240" w:lineRule="auto"/>
      </w:pPr>
      <w:r>
        <w:separator/>
      </w:r>
    </w:p>
  </w:footnote>
  <w:footnote w:type="continuationSeparator" w:id="0">
    <w:p w14:paraId="3188B8C1" w14:textId="77777777" w:rsidR="000B6F99" w:rsidRDefault="000B6F99" w:rsidP="009C4284">
      <w:pPr>
        <w:spacing w:after="0" w:line="240" w:lineRule="auto"/>
      </w:pPr>
      <w:r>
        <w:continuationSeparator/>
      </w:r>
    </w:p>
  </w:footnote>
  <w:footnote w:type="continuationNotice" w:id="1">
    <w:p w14:paraId="44431F8F" w14:textId="77777777" w:rsidR="000B6F99" w:rsidRDefault="000B6F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DF173" w14:textId="721B6C0A" w:rsidR="009C4284" w:rsidRPr="0015326A" w:rsidRDefault="00AC69C1" w:rsidP="008930A5">
    <w:pPr>
      <w:pStyle w:val="Header"/>
      <w:rPr>
        <w:color w:val="2E74B5" w:themeColor="accent5" w:themeShade="BF"/>
      </w:rPr>
    </w:pPr>
    <w:r>
      <w:rPr>
        <w:b/>
        <w:bCs/>
        <w:noProof/>
        <w:color w:val="4472C4" w:themeColor="accent1"/>
        <w:sz w:val="32"/>
        <w:szCs w:val="32"/>
      </w:rPr>
      <w:drawing>
        <wp:anchor distT="0" distB="0" distL="114300" distR="114300" simplePos="0" relativeHeight="251658243" behindDoc="0" locked="0" layoutInCell="1" allowOverlap="1" wp14:anchorId="5BA90FC1" wp14:editId="3C8DE782">
          <wp:simplePos x="0" y="0"/>
          <wp:positionH relativeFrom="column">
            <wp:posOffset>4423410</wp:posOffset>
          </wp:positionH>
          <wp:positionV relativeFrom="paragraph">
            <wp:posOffset>118745</wp:posOffset>
          </wp:positionV>
          <wp:extent cx="853440" cy="664210"/>
          <wp:effectExtent l="0" t="0" r="3810" b="2540"/>
          <wp:wrapNone/>
          <wp:docPr id="1633746516" name="Picture 1" descr="A rainbow with text and a rainb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46516" name="Picture 1" descr="A rainbow with text and a rainbow&#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664210"/>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20573725" wp14:editId="6A430196">
          <wp:simplePos x="0" y="0"/>
          <wp:positionH relativeFrom="column">
            <wp:posOffset>2574870</wp:posOffset>
          </wp:positionH>
          <wp:positionV relativeFrom="paragraph">
            <wp:posOffset>111429</wp:posOffset>
          </wp:positionV>
          <wp:extent cx="1314450" cy="737235"/>
          <wp:effectExtent l="0" t="0" r="0" b="5715"/>
          <wp:wrapSquare wrapText="bothSides"/>
          <wp:docPr id="1279661919" name="Picture 127966191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7372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4FA7D08C" wp14:editId="53483C7D">
          <wp:simplePos x="0" y="0"/>
          <wp:positionH relativeFrom="column">
            <wp:posOffset>793308</wp:posOffset>
          </wp:positionH>
          <wp:positionV relativeFrom="paragraph">
            <wp:posOffset>525</wp:posOffset>
          </wp:positionV>
          <wp:extent cx="1419225" cy="859155"/>
          <wp:effectExtent l="0" t="0" r="9525" b="0"/>
          <wp:wrapNone/>
          <wp:docPr id="1279661920" name="Picture 12796619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9225" cy="859155"/>
                  </a:xfrm>
                  <a:prstGeom prst="rect">
                    <a:avLst/>
                  </a:prstGeom>
                  <a:noFill/>
                  <a:ln>
                    <a:noFill/>
                  </a:ln>
                </pic:spPr>
              </pic:pic>
            </a:graphicData>
          </a:graphic>
        </wp:anchor>
      </w:drawing>
    </w:r>
  </w:p>
  <w:p w14:paraId="1484F6E1" w14:textId="136E978A" w:rsidR="009C4284" w:rsidRDefault="009C4284" w:rsidP="00C8509C">
    <w:pPr>
      <w:pStyle w:val="Header"/>
      <w:ind w:left="-426" w:firstLine="426"/>
      <w:rPr>
        <w:b/>
        <w:bCs/>
        <w:color w:val="4472C4" w:themeColor="accent1"/>
        <w:sz w:val="32"/>
        <w:szCs w:val="32"/>
      </w:rPr>
    </w:pPr>
  </w:p>
</w:hdr>
</file>

<file path=word/intelligence2.xml><?xml version="1.0" encoding="utf-8"?>
<int2:intelligence xmlns:int2="http://schemas.microsoft.com/office/intelligence/2020/intelligence" xmlns:oel="http://schemas.microsoft.com/office/2019/extlst">
  <int2:observations>
    <int2:textHash int2:hashCode="CV7o9fRC/gx24w" int2:id="jsUBn9o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30B"/>
    <w:multiLevelType w:val="hybridMultilevel"/>
    <w:tmpl w:val="4EE40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430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5E"/>
    <w:rsid w:val="0000330D"/>
    <w:rsid w:val="000330C4"/>
    <w:rsid w:val="00036FBF"/>
    <w:rsid w:val="000625C8"/>
    <w:rsid w:val="000709A7"/>
    <w:rsid w:val="0008224A"/>
    <w:rsid w:val="00084507"/>
    <w:rsid w:val="0009436A"/>
    <w:rsid w:val="00097EA5"/>
    <w:rsid w:val="000B12B2"/>
    <w:rsid w:val="000B6F99"/>
    <w:rsid w:val="000C16EB"/>
    <w:rsid w:val="000D2571"/>
    <w:rsid w:val="00110277"/>
    <w:rsid w:val="0011033E"/>
    <w:rsid w:val="00115766"/>
    <w:rsid w:val="00120A47"/>
    <w:rsid w:val="00125E50"/>
    <w:rsid w:val="00132C84"/>
    <w:rsid w:val="00141C8A"/>
    <w:rsid w:val="0015326A"/>
    <w:rsid w:val="00157F38"/>
    <w:rsid w:val="00165689"/>
    <w:rsid w:val="001925DA"/>
    <w:rsid w:val="00193E6E"/>
    <w:rsid w:val="00196E9B"/>
    <w:rsid w:val="001A6EF3"/>
    <w:rsid w:val="001E35D4"/>
    <w:rsid w:val="00202662"/>
    <w:rsid w:val="00205798"/>
    <w:rsid w:val="00210638"/>
    <w:rsid w:val="00250D23"/>
    <w:rsid w:val="00290432"/>
    <w:rsid w:val="00294765"/>
    <w:rsid w:val="002B0FE8"/>
    <w:rsid w:val="002B2373"/>
    <w:rsid w:val="002B73B0"/>
    <w:rsid w:val="002C061A"/>
    <w:rsid w:val="002C30C5"/>
    <w:rsid w:val="002D20D1"/>
    <w:rsid w:val="002E3F2B"/>
    <w:rsid w:val="002F4624"/>
    <w:rsid w:val="00300D5E"/>
    <w:rsid w:val="00330E37"/>
    <w:rsid w:val="003335D8"/>
    <w:rsid w:val="00351FCB"/>
    <w:rsid w:val="003867DF"/>
    <w:rsid w:val="003C373E"/>
    <w:rsid w:val="003D449B"/>
    <w:rsid w:val="003D4F41"/>
    <w:rsid w:val="0044180B"/>
    <w:rsid w:val="00450907"/>
    <w:rsid w:val="00450D0B"/>
    <w:rsid w:val="0045204C"/>
    <w:rsid w:val="00455DE4"/>
    <w:rsid w:val="00473C72"/>
    <w:rsid w:val="004878DF"/>
    <w:rsid w:val="004A429B"/>
    <w:rsid w:val="004B232B"/>
    <w:rsid w:val="004B2A25"/>
    <w:rsid w:val="004B624B"/>
    <w:rsid w:val="004C06FC"/>
    <w:rsid w:val="005331E7"/>
    <w:rsid w:val="00533DF6"/>
    <w:rsid w:val="005501A2"/>
    <w:rsid w:val="005538A2"/>
    <w:rsid w:val="00561F35"/>
    <w:rsid w:val="00571D0C"/>
    <w:rsid w:val="00575630"/>
    <w:rsid w:val="00583474"/>
    <w:rsid w:val="00590080"/>
    <w:rsid w:val="005B1374"/>
    <w:rsid w:val="005C5264"/>
    <w:rsid w:val="005C7788"/>
    <w:rsid w:val="005E3C94"/>
    <w:rsid w:val="00607163"/>
    <w:rsid w:val="006129AF"/>
    <w:rsid w:val="00615FD3"/>
    <w:rsid w:val="00640E3A"/>
    <w:rsid w:val="00645490"/>
    <w:rsid w:val="006962B0"/>
    <w:rsid w:val="00696655"/>
    <w:rsid w:val="00697A8E"/>
    <w:rsid w:val="006B086A"/>
    <w:rsid w:val="006C41BC"/>
    <w:rsid w:val="006D0190"/>
    <w:rsid w:val="006D5359"/>
    <w:rsid w:val="006E7258"/>
    <w:rsid w:val="006F2730"/>
    <w:rsid w:val="006F5885"/>
    <w:rsid w:val="00701B36"/>
    <w:rsid w:val="00701BA8"/>
    <w:rsid w:val="007052C2"/>
    <w:rsid w:val="0070680E"/>
    <w:rsid w:val="00720456"/>
    <w:rsid w:val="00730E1E"/>
    <w:rsid w:val="007628EF"/>
    <w:rsid w:val="007768EE"/>
    <w:rsid w:val="00790A62"/>
    <w:rsid w:val="0079655A"/>
    <w:rsid w:val="007D1522"/>
    <w:rsid w:val="007D3CB5"/>
    <w:rsid w:val="007E0560"/>
    <w:rsid w:val="007E4883"/>
    <w:rsid w:val="007F201F"/>
    <w:rsid w:val="00824F09"/>
    <w:rsid w:val="0087737B"/>
    <w:rsid w:val="00892039"/>
    <w:rsid w:val="008930A5"/>
    <w:rsid w:val="008B3CF6"/>
    <w:rsid w:val="008D07C8"/>
    <w:rsid w:val="008D15DD"/>
    <w:rsid w:val="008D6A9D"/>
    <w:rsid w:val="00903122"/>
    <w:rsid w:val="00911B70"/>
    <w:rsid w:val="0091636D"/>
    <w:rsid w:val="009272C0"/>
    <w:rsid w:val="009464CF"/>
    <w:rsid w:val="00991184"/>
    <w:rsid w:val="00996DD1"/>
    <w:rsid w:val="009B48C9"/>
    <w:rsid w:val="009C4284"/>
    <w:rsid w:val="009D2F90"/>
    <w:rsid w:val="009E05EE"/>
    <w:rsid w:val="009E2064"/>
    <w:rsid w:val="00A0747D"/>
    <w:rsid w:val="00A11855"/>
    <w:rsid w:val="00A23DAF"/>
    <w:rsid w:val="00A262D6"/>
    <w:rsid w:val="00A308DE"/>
    <w:rsid w:val="00A3222A"/>
    <w:rsid w:val="00A36AC7"/>
    <w:rsid w:val="00A41DF4"/>
    <w:rsid w:val="00A52422"/>
    <w:rsid w:val="00A73154"/>
    <w:rsid w:val="00A96ED3"/>
    <w:rsid w:val="00AA684C"/>
    <w:rsid w:val="00AB1CC0"/>
    <w:rsid w:val="00AB5CCD"/>
    <w:rsid w:val="00AB5EAB"/>
    <w:rsid w:val="00AC26A0"/>
    <w:rsid w:val="00AC69C1"/>
    <w:rsid w:val="00AD0657"/>
    <w:rsid w:val="00AD4691"/>
    <w:rsid w:val="00AE3F77"/>
    <w:rsid w:val="00AE53EF"/>
    <w:rsid w:val="00B07E34"/>
    <w:rsid w:val="00B14773"/>
    <w:rsid w:val="00B26355"/>
    <w:rsid w:val="00B41531"/>
    <w:rsid w:val="00B50B8D"/>
    <w:rsid w:val="00B85EDB"/>
    <w:rsid w:val="00B9638E"/>
    <w:rsid w:val="00BB179B"/>
    <w:rsid w:val="00BB19E0"/>
    <w:rsid w:val="00C037D2"/>
    <w:rsid w:val="00C13853"/>
    <w:rsid w:val="00C27E12"/>
    <w:rsid w:val="00C3346D"/>
    <w:rsid w:val="00C537C7"/>
    <w:rsid w:val="00C71070"/>
    <w:rsid w:val="00C72314"/>
    <w:rsid w:val="00C84EA2"/>
    <w:rsid w:val="00C8509C"/>
    <w:rsid w:val="00C93E8F"/>
    <w:rsid w:val="00C95044"/>
    <w:rsid w:val="00CA1BF9"/>
    <w:rsid w:val="00CC0398"/>
    <w:rsid w:val="00CC3241"/>
    <w:rsid w:val="00CC7868"/>
    <w:rsid w:val="00CD3C47"/>
    <w:rsid w:val="00CF3114"/>
    <w:rsid w:val="00CF78B6"/>
    <w:rsid w:val="00D11ED1"/>
    <w:rsid w:val="00D272C4"/>
    <w:rsid w:val="00D32D20"/>
    <w:rsid w:val="00D366FC"/>
    <w:rsid w:val="00D436AA"/>
    <w:rsid w:val="00D80866"/>
    <w:rsid w:val="00D8131D"/>
    <w:rsid w:val="00D83F87"/>
    <w:rsid w:val="00D96004"/>
    <w:rsid w:val="00DA6D05"/>
    <w:rsid w:val="00DD3BD7"/>
    <w:rsid w:val="00DE7C7D"/>
    <w:rsid w:val="00DF0861"/>
    <w:rsid w:val="00DF2D7F"/>
    <w:rsid w:val="00E00249"/>
    <w:rsid w:val="00E1558E"/>
    <w:rsid w:val="00E170FB"/>
    <w:rsid w:val="00E27637"/>
    <w:rsid w:val="00E6161F"/>
    <w:rsid w:val="00E86F05"/>
    <w:rsid w:val="00E87615"/>
    <w:rsid w:val="00EA5622"/>
    <w:rsid w:val="00EB0F6E"/>
    <w:rsid w:val="00EC359F"/>
    <w:rsid w:val="00EC5581"/>
    <w:rsid w:val="00ED3AB2"/>
    <w:rsid w:val="00F5651E"/>
    <w:rsid w:val="00F61C4A"/>
    <w:rsid w:val="00F67B78"/>
    <w:rsid w:val="00F93A6F"/>
    <w:rsid w:val="00FA299A"/>
    <w:rsid w:val="00FB1F2F"/>
    <w:rsid w:val="00FB3478"/>
    <w:rsid w:val="00FC68B9"/>
    <w:rsid w:val="00FD2429"/>
    <w:rsid w:val="07E99851"/>
    <w:rsid w:val="138B1581"/>
    <w:rsid w:val="5DB00CF3"/>
    <w:rsid w:val="5E34123E"/>
    <w:rsid w:val="5FF7A495"/>
    <w:rsid w:val="75E1AE5D"/>
    <w:rsid w:val="7ACF3D98"/>
    <w:rsid w:val="7BB62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FF5C9"/>
  <w15:chartTrackingRefBased/>
  <w15:docId w15:val="{DE399EBE-15AB-4980-8C79-2804363C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0D5E"/>
    <w:rPr>
      <w:color w:val="0000FF"/>
      <w:u w:val="single"/>
    </w:rPr>
  </w:style>
  <w:style w:type="paragraph" w:styleId="Revision">
    <w:name w:val="Revision"/>
    <w:hidden/>
    <w:uiPriority w:val="99"/>
    <w:semiHidden/>
    <w:rsid w:val="00300D5E"/>
    <w:pPr>
      <w:spacing w:after="0" w:line="240" w:lineRule="auto"/>
    </w:pPr>
  </w:style>
  <w:style w:type="paragraph" w:styleId="Header">
    <w:name w:val="header"/>
    <w:basedOn w:val="Normal"/>
    <w:link w:val="HeaderChar"/>
    <w:uiPriority w:val="99"/>
    <w:unhideWhenUsed/>
    <w:rsid w:val="009C4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284"/>
  </w:style>
  <w:style w:type="paragraph" w:styleId="Footer">
    <w:name w:val="footer"/>
    <w:basedOn w:val="Normal"/>
    <w:link w:val="FooterChar"/>
    <w:uiPriority w:val="99"/>
    <w:unhideWhenUsed/>
    <w:rsid w:val="009C4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284"/>
  </w:style>
  <w:style w:type="paragraph" w:styleId="NoSpacing">
    <w:name w:val="No Spacing"/>
    <w:uiPriority w:val="1"/>
    <w:qFormat/>
    <w:rsid w:val="006129AF"/>
    <w:pPr>
      <w:spacing w:after="0" w:line="240" w:lineRule="auto"/>
    </w:pPr>
  </w:style>
  <w:style w:type="character" w:styleId="CommentReference">
    <w:name w:val="annotation reference"/>
    <w:basedOn w:val="DefaultParagraphFont"/>
    <w:uiPriority w:val="99"/>
    <w:semiHidden/>
    <w:unhideWhenUsed/>
    <w:rsid w:val="00720456"/>
    <w:rPr>
      <w:sz w:val="16"/>
      <w:szCs w:val="16"/>
    </w:rPr>
  </w:style>
  <w:style w:type="paragraph" w:styleId="CommentText">
    <w:name w:val="annotation text"/>
    <w:basedOn w:val="Normal"/>
    <w:link w:val="CommentTextChar"/>
    <w:uiPriority w:val="99"/>
    <w:unhideWhenUsed/>
    <w:rsid w:val="00720456"/>
    <w:pPr>
      <w:spacing w:line="240" w:lineRule="auto"/>
    </w:pPr>
    <w:rPr>
      <w:sz w:val="20"/>
      <w:szCs w:val="20"/>
    </w:rPr>
  </w:style>
  <w:style w:type="character" w:customStyle="1" w:styleId="CommentTextChar">
    <w:name w:val="Comment Text Char"/>
    <w:basedOn w:val="DefaultParagraphFont"/>
    <w:link w:val="CommentText"/>
    <w:uiPriority w:val="99"/>
    <w:rsid w:val="00720456"/>
    <w:rPr>
      <w:sz w:val="20"/>
      <w:szCs w:val="20"/>
    </w:rPr>
  </w:style>
  <w:style w:type="paragraph" w:styleId="CommentSubject">
    <w:name w:val="annotation subject"/>
    <w:basedOn w:val="CommentText"/>
    <w:next w:val="CommentText"/>
    <w:link w:val="CommentSubjectChar"/>
    <w:uiPriority w:val="99"/>
    <w:semiHidden/>
    <w:unhideWhenUsed/>
    <w:rsid w:val="00720456"/>
    <w:rPr>
      <w:b/>
      <w:bCs/>
    </w:rPr>
  </w:style>
  <w:style w:type="character" w:customStyle="1" w:styleId="CommentSubjectChar">
    <w:name w:val="Comment Subject Char"/>
    <w:basedOn w:val="CommentTextChar"/>
    <w:link w:val="CommentSubject"/>
    <w:uiPriority w:val="99"/>
    <w:semiHidden/>
    <w:rsid w:val="00720456"/>
    <w:rPr>
      <w:b/>
      <w:bCs/>
      <w:sz w:val="20"/>
      <w:szCs w:val="20"/>
    </w:rPr>
  </w:style>
  <w:style w:type="character" w:customStyle="1" w:styleId="normaltextrun">
    <w:name w:val="normaltextrun"/>
    <w:basedOn w:val="DefaultParagraphFont"/>
    <w:uiPriority w:val="1"/>
    <w:rsid w:val="7BB62C75"/>
  </w:style>
  <w:style w:type="paragraph" w:customStyle="1" w:styleId="zfr3q">
    <w:name w:val="zfr3q"/>
    <w:basedOn w:val="Normal"/>
    <w:uiPriority w:val="1"/>
    <w:rsid w:val="7BB62C75"/>
    <w:pPr>
      <w:spacing w:beforeAutospacing="1"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F4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arly-years-education-recovery-programme" TargetMode="External"/><Relationship Id="rId18" Type="http://schemas.openxmlformats.org/officeDocument/2006/relationships/hyperlink" Target="https://educationendowmentfoundation.org.uk"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TWiTCH@shu.ac.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hu.ac.uk/sheffield-institute-education-research/projects/talking-with-tales-for-children-twitc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endowmentfoundation.org.uk/" TargetMode="External"/><Relationship Id="rId20" Type="http://schemas.openxmlformats.org/officeDocument/2006/relationships/hyperlink" Target="https://www.shu.ac.uk/sheffield-institute-education-research/projects/talking-with-tales-for-children-twit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ate_x002f_time xmlns="9609b330-488d-407d-b4a2-7766b6b216be" xsi:nil="true"/>
    <TaxCatchAll xmlns="8492e1fd-120a-46f6-85a2-d65b1b092275" xsi:nil="true"/>
    <lcf76f155ced4ddcb4097134ff3c332f xmlns="9609b330-488d-407d-b4a2-7766b6b216be">
      <Terms xmlns="http://schemas.microsoft.com/office/infopath/2007/PartnerControls"/>
    </lcf76f155ced4ddcb4097134ff3c332f>
    <_dlc_DocId xmlns="8492e1fd-120a-46f6-85a2-d65b1b092275">DDPJEJ6NMU2K-1025606174-12589</_dlc_DocId>
    <_dlc_DocIdUrl xmlns="8492e1fd-120a-46f6-85a2-d65b1b092275">
      <Url>https://sheffieldhallam.sharepoint.com/sites/8317/_layouts/15/DocIdRedir.aspx?ID=DDPJEJ6NMU2K-1025606174-12589</Url>
      <Description>DDPJEJ6NMU2K-1025606174-12589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5181A11177734295F6126915C51E9B" ma:contentTypeVersion="19" ma:contentTypeDescription="Create a new document." ma:contentTypeScope="" ma:versionID="5fc4fb83a6076a1304ab5e63f99533e7">
  <xsd:schema xmlns:xsd="http://www.w3.org/2001/XMLSchema" xmlns:xs="http://www.w3.org/2001/XMLSchema" xmlns:p="http://schemas.microsoft.com/office/2006/metadata/properties" xmlns:ns2="8492e1fd-120a-46f6-85a2-d65b1b092275" xmlns:ns3="9609b330-488d-407d-b4a2-7766b6b216be" targetNamespace="http://schemas.microsoft.com/office/2006/metadata/properties" ma:root="true" ma:fieldsID="23a46fd9deacc4a7847a4405bbe73580" ns2:_="" ns3:_="">
    <xsd:import namespace="8492e1fd-120a-46f6-85a2-d65b1b092275"/>
    <xsd:import namespace="9609b330-488d-407d-b4a2-7766b6b216b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Date_x002f_tim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2e1fd-120a-46f6-85a2-d65b1b09227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24748eb-e0d7-4432-89cd-7f9731bc922e}" ma:internalName="TaxCatchAll" ma:showField="CatchAllData" ma:web="8492e1fd-120a-46f6-85a2-d65b1b0922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09b330-488d-407d-b4a2-7766b6b216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Date_x002f_time" ma:index="24" nillable="true" ma:displayName="Date/time" ma:format="DateOnly" ma:internalName="Date_x002f_tim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85DABE-9F1A-4E8A-AE1C-E50EECEF03A8}">
  <ds:schemaRefs>
    <ds:schemaRef ds:uri="http://schemas.microsoft.com/sharepoint/events"/>
  </ds:schemaRefs>
</ds:datastoreItem>
</file>

<file path=customXml/itemProps2.xml><?xml version="1.0" encoding="utf-8"?>
<ds:datastoreItem xmlns:ds="http://schemas.openxmlformats.org/officeDocument/2006/customXml" ds:itemID="{53FE65BD-B4EF-40AF-88AB-C3ADD24488E9}">
  <ds:schemaRefs>
    <ds:schemaRef ds:uri="http://schemas.microsoft.com/office/2006/metadata/properties"/>
    <ds:schemaRef ds:uri="http://schemas.microsoft.com/office/infopath/2007/PartnerControls"/>
    <ds:schemaRef ds:uri="9609b330-488d-407d-b4a2-7766b6b216be"/>
    <ds:schemaRef ds:uri="8492e1fd-120a-46f6-85a2-d65b1b092275"/>
  </ds:schemaRefs>
</ds:datastoreItem>
</file>

<file path=customXml/itemProps3.xml><?xml version="1.0" encoding="utf-8"?>
<ds:datastoreItem xmlns:ds="http://schemas.openxmlformats.org/officeDocument/2006/customXml" ds:itemID="{CA4F2A7E-C53D-4AD5-B98C-72FA6CC84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2e1fd-120a-46f6-85a2-d65b1b092275"/>
    <ds:schemaRef ds:uri="9609b330-488d-407d-b4a2-7766b6b21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6CEDEF-3798-486D-B97A-DA80E0E20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Demissie, Fufy A</dc:creator>
  <cp:keywords/>
  <dc:description/>
  <cp:lastModifiedBy>Pinder, Louisa</cp:lastModifiedBy>
  <cp:revision>2</cp:revision>
  <dcterms:created xsi:type="dcterms:W3CDTF">2024-02-26T17:23:00Z</dcterms:created>
  <dcterms:modified xsi:type="dcterms:W3CDTF">2024-02-26T17:23:00Z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0x010100DD5181A11177734295F6126915C51E9B</vt:lpwstr>
  </property>
  <property fmtid="{D5CDD505-2E9C-101B-9397-08002B2CF9AE}" pid="3" name="_dlc_DocIdItemGuid">
    <vt:lpwstr>cb30fc2c-c353-4747-9aac-0353e35c1363</vt:lpwstr>
  </property>
  <property fmtid="{D5CDD505-2E9C-101B-9397-08002B2CF9AE}" pid="4" name="MediaServiceImageTags">
    <vt:lpwstr/>
  </property>
</Properties>
</file>