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1F7FF" w14:textId="15137893" w:rsidR="00C75DA8" w:rsidRPr="003E28C3" w:rsidRDefault="00C75DA8" w:rsidP="00DB6912">
      <w:pPr>
        <w:pStyle w:val="Body1"/>
        <w:spacing w:after="0"/>
      </w:pPr>
      <w:r w:rsidRPr="003E28C3">
        <w:t>S</w:t>
      </w:r>
      <w:r w:rsidR="003E28C3" w:rsidRPr="003E28C3">
        <w:t>IA International Summer School 30</w:t>
      </w:r>
      <w:r w:rsidR="003E28C3" w:rsidRPr="003E28C3">
        <w:rPr>
          <w:vertAlign w:val="superscript"/>
        </w:rPr>
        <w:t>th</w:t>
      </w:r>
      <w:r w:rsidR="003E28C3" w:rsidRPr="003E28C3">
        <w:t xml:space="preserve"> July – 17 August 2018</w:t>
      </w:r>
      <w:r w:rsidRPr="003E28C3">
        <w:t xml:space="preserve"> – 3 Week Course</w:t>
      </w:r>
    </w:p>
    <w:p w14:paraId="5F915349" w14:textId="2B44C068" w:rsidR="003E28C3" w:rsidRDefault="003E28C3" w:rsidP="003E28C3">
      <w:pPr>
        <w:pStyle w:val="lead"/>
        <w:spacing w:after="360" w:afterAutospacing="0"/>
        <w:textAlignment w:val="baseline"/>
        <w:rPr>
          <w:rFonts w:asciiTheme="majorHAnsi" w:hAnsiTheme="majorHAnsi"/>
          <w:shd w:val="clear" w:color="auto" w:fill="FFFFFF"/>
          <w:lang w:val="en-US"/>
        </w:rPr>
      </w:pPr>
      <w:r w:rsidRPr="003E28C3">
        <w:rPr>
          <w:rFonts w:asciiTheme="majorHAnsi" w:hAnsiTheme="majorHAnsi" w:cs="Arial"/>
          <w:spacing w:val="-3"/>
        </w:rPr>
        <w:t xml:space="preserve">Sheffield Hallam University, Sheffield Institute of Art - International Summer School offers you a wonderful opportunity to spend three weeks sampling UK university teaching and local culture, as well as giving you the chance to enhance your academic skills and visit some of the UK’s historic towns and </w:t>
      </w:r>
      <w:r w:rsidR="000D26D9" w:rsidRPr="003E28C3">
        <w:rPr>
          <w:rFonts w:asciiTheme="majorHAnsi" w:hAnsiTheme="majorHAnsi" w:cs="Arial"/>
          <w:spacing w:val="-3"/>
        </w:rPr>
        <w:t>cities.</w:t>
      </w:r>
      <w:r w:rsidR="000D26D9" w:rsidRPr="003E28C3">
        <w:rPr>
          <w:rFonts w:asciiTheme="majorHAnsi" w:hAnsiTheme="majorHAnsi" w:cs="Arial"/>
        </w:rPr>
        <w:t xml:space="preserve"> We</w:t>
      </w:r>
      <w:r w:rsidRPr="003E28C3">
        <w:rPr>
          <w:rFonts w:asciiTheme="majorHAnsi" w:hAnsiTheme="majorHAnsi" w:cs="Arial"/>
        </w:rPr>
        <w:t xml:space="preserve"> </w:t>
      </w:r>
      <w:bookmarkStart w:id="0" w:name="_GoBack"/>
      <w:bookmarkEnd w:id="0"/>
      <w:r w:rsidRPr="003E28C3">
        <w:rPr>
          <w:rFonts w:asciiTheme="majorHAnsi" w:hAnsiTheme="majorHAnsi" w:cs="Arial"/>
        </w:rPr>
        <w:t xml:space="preserve">offer you a unique study experience, </w:t>
      </w:r>
      <w:r w:rsidRPr="003E28C3">
        <w:rPr>
          <w:rFonts w:asciiTheme="majorHAnsi" w:hAnsiTheme="majorHAnsi"/>
          <w:shd w:val="clear" w:color="auto" w:fill="FFFFFF"/>
          <w:lang w:val="en-US"/>
        </w:rPr>
        <w:t>of some of the many opportunities that a university education can provide artists and designers</w:t>
      </w:r>
      <w:r w:rsidRPr="003E28C3">
        <w:rPr>
          <w:rFonts w:asciiTheme="majorHAnsi" w:hAnsiTheme="majorHAnsi"/>
          <w:lang w:val="en-US"/>
        </w:rPr>
        <w:t xml:space="preserve"> </w:t>
      </w:r>
      <w:r w:rsidRPr="003E28C3">
        <w:rPr>
          <w:rFonts w:asciiTheme="majorHAnsi" w:hAnsiTheme="majorHAnsi" w:cs="Arial"/>
        </w:rPr>
        <w:t xml:space="preserve">that includes, social events, field trips and cultural activities. </w:t>
      </w:r>
      <w:r w:rsidRPr="003E28C3">
        <w:rPr>
          <w:rFonts w:asciiTheme="majorHAnsi" w:hAnsiTheme="majorHAnsi"/>
          <w:shd w:val="clear" w:color="auto" w:fill="FFFFFF"/>
          <w:lang w:val="en-US"/>
        </w:rPr>
        <w:t>The course aims to provide a mix of experiential learning in preparation for future study within a UK University. The course will give you confidence to apply for courses in the UK.</w:t>
      </w:r>
    </w:p>
    <w:p w14:paraId="296B372C" w14:textId="6534F853" w:rsidR="003E28C3" w:rsidRPr="003E28C3" w:rsidRDefault="003E28C3" w:rsidP="003E28C3">
      <w:pPr>
        <w:pStyle w:val="lead"/>
        <w:spacing w:after="360" w:afterAutospacing="0"/>
        <w:textAlignment w:val="baseline"/>
        <w:rPr>
          <w:rFonts w:asciiTheme="majorHAnsi" w:hAnsiTheme="majorHAnsi" w:cs="Arial"/>
          <w:spacing w:val="-3"/>
        </w:rPr>
      </w:pPr>
      <w:r w:rsidRPr="003E28C3">
        <w:rPr>
          <w:rFonts w:asciiTheme="majorHAnsi" w:hAnsiTheme="majorHAnsi" w:cs="Arial"/>
        </w:rPr>
        <w:t>We endeavour to help you on your journey to becoming a confident, reflective and independent student. We’ll help you to deepen your knowledge in your chosen areas of study and, at the same time, give you the opportunity to improve your academic skills and explore the city of Sheffield, local cities and exhibitions/collections related to art &amp; design as well as spending a few days in London.</w:t>
      </w:r>
    </w:p>
    <w:p w14:paraId="0AD95260" w14:textId="7584B142" w:rsidR="00C75DA8" w:rsidRPr="003E28C3" w:rsidRDefault="003E28C3" w:rsidP="003E28C3">
      <w:pPr>
        <w:ind w:left="0"/>
        <w:rPr>
          <w:b w:val="0"/>
          <w:sz w:val="20"/>
          <w:szCs w:val="20"/>
          <w:shd w:val="clear" w:color="auto" w:fill="FFFFFF"/>
        </w:rPr>
      </w:pPr>
      <w:r w:rsidRPr="003E28C3">
        <w:rPr>
          <w:rFonts w:asciiTheme="majorHAnsi" w:hAnsiTheme="majorHAnsi"/>
          <w:b w:val="0"/>
          <w:sz w:val="20"/>
          <w:szCs w:val="20"/>
        </w:rPr>
        <w:t xml:space="preserve">We are confident that studying at Sheffield Hallam University will be one of the most rewarding experiences of your life. It’s a chance to experience a UK university, improve your skills, </w:t>
      </w:r>
      <w:r w:rsidRPr="003E28C3">
        <w:rPr>
          <w:rFonts w:asciiTheme="majorHAnsi" w:hAnsiTheme="majorHAnsi"/>
          <w:b w:val="0"/>
          <w:sz w:val="20"/>
          <w:szCs w:val="20"/>
        </w:rPr>
        <w:t>practice</w:t>
      </w:r>
      <w:r w:rsidRPr="003E28C3">
        <w:rPr>
          <w:rFonts w:asciiTheme="majorHAnsi" w:hAnsiTheme="majorHAnsi"/>
          <w:b w:val="0"/>
          <w:sz w:val="20"/>
          <w:szCs w:val="20"/>
        </w:rPr>
        <w:t xml:space="preserve"> your English and, above all, have </w:t>
      </w:r>
      <w:r w:rsidRPr="003E28C3">
        <w:rPr>
          <w:rFonts w:asciiTheme="majorHAnsi" w:hAnsiTheme="majorHAnsi"/>
          <w:b w:val="0"/>
          <w:sz w:val="20"/>
          <w:szCs w:val="20"/>
        </w:rPr>
        <w:t>fun!</w:t>
      </w:r>
      <w:r w:rsidRPr="003E28C3">
        <w:rPr>
          <w:b w:val="0"/>
          <w:sz w:val="20"/>
          <w:szCs w:val="20"/>
          <w:shd w:val="clear" w:color="auto" w:fill="FFFFFF"/>
        </w:rPr>
        <w:t xml:space="preserve"> Please</w:t>
      </w:r>
      <w:r w:rsidR="00C75DA8" w:rsidRPr="003E28C3">
        <w:rPr>
          <w:b w:val="0"/>
          <w:sz w:val="20"/>
          <w:szCs w:val="20"/>
          <w:shd w:val="clear" w:color="auto" w:fill="FFFFFF"/>
        </w:rPr>
        <w:t xml:space="preserve"> note that details might change due to student recruitment.</w:t>
      </w:r>
    </w:p>
    <w:p w14:paraId="4E39E0CD" w14:textId="77777777" w:rsidR="006E4474" w:rsidRPr="00E101D6" w:rsidRDefault="006E4474" w:rsidP="000F79FA"/>
    <w:tbl>
      <w:tblPr>
        <w:tblStyle w:val="TableGrid"/>
        <w:tblW w:w="0" w:type="auto"/>
        <w:tblInd w:w="71" w:type="dxa"/>
        <w:tblLook w:val="04A0" w:firstRow="1" w:lastRow="0" w:firstColumn="1" w:lastColumn="0" w:noHBand="0" w:noVBand="1"/>
      </w:tblPr>
      <w:tblGrid>
        <w:gridCol w:w="580"/>
        <w:gridCol w:w="2472"/>
        <w:gridCol w:w="2487"/>
        <w:gridCol w:w="2494"/>
        <w:gridCol w:w="2504"/>
        <w:gridCol w:w="2514"/>
        <w:gridCol w:w="1210"/>
      </w:tblGrid>
      <w:tr w:rsidR="00023E67" w:rsidRPr="001A4BAB" w14:paraId="6D342FF6" w14:textId="77777777" w:rsidTr="003E28C3">
        <w:tc>
          <w:tcPr>
            <w:tcW w:w="580" w:type="dxa"/>
            <w:shd w:val="clear" w:color="auto" w:fill="F2F2F2" w:themeFill="background1" w:themeFillShade="F2"/>
          </w:tcPr>
          <w:p w14:paraId="1D71ED98" w14:textId="77777777" w:rsidR="00C75DA8" w:rsidRPr="00DB6912" w:rsidRDefault="00C75DA8" w:rsidP="000F79FA">
            <w:proofErr w:type="spellStart"/>
            <w:r w:rsidRPr="00DB6912">
              <w:t>Wk</w:t>
            </w:r>
            <w:proofErr w:type="spellEnd"/>
          </w:p>
        </w:tc>
        <w:tc>
          <w:tcPr>
            <w:tcW w:w="2472" w:type="dxa"/>
            <w:shd w:val="clear" w:color="auto" w:fill="F2F2F2" w:themeFill="background1" w:themeFillShade="F2"/>
          </w:tcPr>
          <w:p w14:paraId="36B4A0E2" w14:textId="3606767B" w:rsidR="009F453D" w:rsidRPr="000F79FA" w:rsidRDefault="003E28C3" w:rsidP="003E28C3">
            <w:r>
              <w:t>Monday 30</w:t>
            </w:r>
            <w:r w:rsidR="00C75DA8" w:rsidRPr="000F79FA">
              <w:t xml:space="preserve"> </w:t>
            </w:r>
            <w:r>
              <w:t>July</w:t>
            </w:r>
            <w:r w:rsidR="00C75DA8" w:rsidRPr="000F79FA">
              <w:t xml:space="preserve"> 201</w:t>
            </w:r>
            <w:r>
              <w:t>8</w:t>
            </w:r>
          </w:p>
        </w:tc>
        <w:tc>
          <w:tcPr>
            <w:tcW w:w="2487" w:type="dxa"/>
            <w:shd w:val="clear" w:color="auto" w:fill="F2F2F2" w:themeFill="background1" w:themeFillShade="F2"/>
          </w:tcPr>
          <w:p w14:paraId="4A8CCE93" w14:textId="1CEA1275" w:rsidR="00C75DA8" w:rsidRPr="001A4BAB" w:rsidRDefault="00A76019" w:rsidP="003E28C3">
            <w:r>
              <w:t>T</w:t>
            </w:r>
            <w:r w:rsidR="003E28C3">
              <w:t>uesday 31</w:t>
            </w:r>
            <w:r w:rsidR="000F79FA">
              <w:t xml:space="preserve"> </w:t>
            </w:r>
            <w:r w:rsidR="003E28C3">
              <w:t>July</w:t>
            </w:r>
            <w:r w:rsidR="000F79FA">
              <w:t xml:space="preserve"> 201</w:t>
            </w:r>
            <w:r w:rsidR="003E28C3">
              <w:t>8</w:t>
            </w:r>
          </w:p>
        </w:tc>
        <w:tc>
          <w:tcPr>
            <w:tcW w:w="2494" w:type="dxa"/>
            <w:shd w:val="clear" w:color="auto" w:fill="F2F2F2" w:themeFill="background1" w:themeFillShade="F2"/>
          </w:tcPr>
          <w:p w14:paraId="16DDBA64" w14:textId="4F9CD708" w:rsidR="00C75DA8" w:rsidRPr="001A4BAB" w:rsidRDefault="00A76019" w:rsidP="000F79FA">
            <w:r>
              <w:t>W</w:t>
            </w:r>
            <w:r w:rsidR="003E28C3">
              <w:t>ednesday 1</w:t>
            </w:r>
            <w:r w:rsidR="000F79FA">
              <w:t xml:space="preserve"> August 201</w:t>
            </w:r>
            <w:r w:rsidR="003E28C3">
              <w:t>8</w:t>
            </w:r>
          </w:p>
        </w:tc>
        <w:tc>
          <w:tcPr>
            <w:tcW w:w="2504" w:type="dxa"/>
            <w:shd w:val="clear" w:color="auto" w:fill="F2F2F2" w:themeFill="background1" w:themeFillShade="F2"/>
          </w:tcPr>
          <w:p w14:paraId="534451C3" w14:textId="7DA81D34" w:rsidR="00C75DA8" w:rsidRPr="001A4BAB" w:rsidRDefault="003E28C3" w:rsidP="000F79FA">
            <w:r>
              <w:t>Thursday 2</w:t>
            </w:r>
            <w:r w:rsidR="000F79FA">
              <w:t xml:space="preserve"> August 201</w:t>
            </w:r>
            <w:r>
              <w:t>8</w:t>
            </w:r>
          </w:p>
        </w:tc>
        <w:tc>
          <w:tcPr>
            <w:tcW w:w="2514" w:type="dxa"/>
            <w:shd w:val="clear" w:color="auto" w:fill="F2F2F2" w:themeFill="background1" w:themeFillShade="F2"/>
          </w:tcPr>
          <w:p w14:paraId="7F0191F5" w14:textId="7041F8CF" w:rsidR="00C75DA8" w:rsidRPr="001A4BAB" w:rsidRDefault="003E28C3" w:rsidP="000F79FA">
            <w:r>
              <w:t>Friday 3</w:t>
            </w:r>
            <w:r w:rsidR="000F79FA">
              <w:t xml:space="preserve"> August 201</w:t>
            </w:r>
            <w:r w:rsidR="00A76019">
              <w:t>7</w:t>
            </w:r>
          </w:p>
        </w:tc>
        <w:tc>
          <w:tcPr>
            <w:tcW w:w="1210" w:type="dxa"/>
            <w:tcBorders>
              <w:top w:val="nil"/>
              <w:bottom w:val="nil"/>
              <w:right w:val="nil"/>
            </w:tcBorders>
            <w:shd w:val="clear" w:color="auto" w:fill="auto"/>
          </w:tcPr>
          <w:p w14:paraId="7A496853" w14:textId="77777777" w:rsidR="00C75DA8" w:rsidRPr="001A4BAB" w:rsidRDefault="00C75DA8" w:rsidP="000F79FA"/>
        </w:tc>
      </w:tr>
      <w:tr w:rsidR="00023E67" w:rsidRPr="00E101D6" w14:paraId="6457E4EE" w14:textId="77777777" w:rsidTr="003E28C3">
        <w:tc>
          <w:tcPr>
            <w:tcW w:w="580" w:type="dxa"/>
          </w:tcPr>
          <w:p w14:paraId="0620DB4B" w14:textId="77777777" w:rsidR="00C75DA8" w:rsidRPr="00D537A5" w:rsidRDefault="00C75DA8" w:rsidP="000F79FA">
            <w:r w:rsidRPr="00D537A5">
              <w:t>1</w:t>
            </w:r>
          </w:p>
        </w:tc>
        <w:tc>
          <w:tcPr>
            <w:tcW w:w="2472" w:type="dxa"/>
          </w:tcPr>
          <w:p w14:paraId="35898784" w14:textId="123E4763" w:rsidR="00C75DA8" w:rsidRPr="001A4BAB" w:rsidRDefault="00C75DA8" w:rsidP="000F79FA">
            <w:r w:rsidRPr="001A4BAB">
              <w:t xml:space="preserve">9.30 - 10.30 Welcome and Introduction. </w:t>
            </w:r>
            <w:r w:rsidR="00A3594B">
              <w:t>Sally Wade, Claire Lockwood and Glyn Hawley</w:t>
            </w:r>
          </w:p>
          <w:p w14:paraId="16B76EC2" w14:textId="77777777" w:rsidR="00C75DA8" w:rsidRPr="001A4BAB" w:rsidRDefault="00C75DA8" w:rsidP="000F79FA"/>
          <w:p w14:paraId="1620D761" w14:textId="110C9559" w:rsidR="00C75DA8" w:rsidRPr="001A4BAB" w:rsidRDefault="00C75DA8" w:rsidP="000F79FA">
            <w:r w:rsidRPr="001A4BAB">
              <w:t xml:space="preserve">11.00 - 12.30 Tour of </w:t>
            </w:r>
            <w:r w:rsidR="00A86A55">
              <w:t>specialist facilities</w:t>
            </w:r>
            <w:r w:rsidR="0059165D">
              <w:t xml:space="preserve"> </w:t>
            </w:r>
            <w:r w:rsidR="00A3594B">
              <w:t xml:space="preserve">Glyn Hawley &amp; Alex </w:t>
            </w:r>
            <w:proofErr w:type="spellStart"/>
            <w:r w:rsidR="00A3594B">
              <w:t>Gillott</w:t>
            </w:r>
            <w:proofErr w:type="spellEnd"/>
          </w:p>
          <w:p w14:paraId="0802A770" w14:textId="77777777" w:rsidR="00023E67" w:rsidRDefault="00C75DA8" w:rsidP="000F79FA">
            <w:pPr>
              <w:ind w:left="0"/>
            </w:pPr>
            <w:r w:rsidRPr="001A4BAB">
              <w:t>Please bring your Passports and Visa</w:t>
            </w:r>
          </w:p>
          <w:p w14:paraId="68DE3193" w14:textId="77777777" w:rsidR="00DB6912" w:rsidRPr="001A4BAB" w:rsidRDefault="00DB6912" w:rsidP="000F79FA">
            <w:pPr>
              <w:ind w:left="0"/>
            </w:pPr>
          </w:p>
        </w:tc>
        <w:tc>
          <w:tcPr>
            <w:tcW w:w="2487" w:type="dxa"/>
          </w:tcPr>
          <w:p w14:paraId="2F20D5F4" w14:textId="533228CA" w:rsidR="00C75DA8" w:rsidRPr="001A4BAB" w:rsidRDefault="00C75DA8" w:rsidP="000F79FA">
            <w:r w:rsidRPr="001A4BAB">
              <w:t>9.30 - 10.30 Specialist Lecture</w:t>
            </w:r>
            <w:r w:rsidR="00A86A55">
              <w:t xml:space="preserve"> </w:t>
            </w:r>
            <w:r w:rsidR="00A3594B">
              <w:t>Glyn Hawley</w:t>
            </w:r>
          </w:p>
          <w:p w14:paraId="19BCCDA8" w14:textId="77777777" w:rsidR="00C75DA8" w:rsidRPr="001A4BAB" w:rsidRDefault="00C75DA8" w:rsidP="000F79FA"/>
          <w:p w14:paraId="7B2A5B9A" w14:textId="77777777" w:rsidR="00C75DA8" w:rsidRDefault="00C75DA8" w:rsidP="000F79FA">
            <w:r w:rsidRPr="001A4BAB">
              <w:t xml:space="preserve">11.00 - 12.30 Specialist Activity: Introduction/briefing </w:t>
            </w:r>
          </w:p>
          <w:p w14:paraId="23091E48" w14:textId="078E2657" w:rsidR="00A86A55" w:rsidRPr="001A4BAB" w:rsidRDefault="00DF5AB7" w:rsidP="000F79FA">
            <w:r>
              <w:t>Glyn Hawley</w:t>
            </w:r>
          </w:p>
          <w:p w14:paraId="2FDB6309" w14:textId="77777777" w:rsidR="00C75DA8" w:rsidRPr="001A4BAB" w:rsidRDefault="00C75DA8" w:rsidP="000F79FA"/>
          <w:p w14:paraId="0E731090" w14:textId="77777777" w:rsidR="00C75DA8" w:rsidRPr="001A4BAB" w:rsidRDefault="00C75DA8" w:rsidP="000F79FA"/>
        </w:tc>
        <w:tc>
          <w:tcPr>
            <w:tcW w:w="2494" w:type="dxa"/>
          </w:tcPr>
          <w:p w14:paraId="6F4F11F1" w14:textId="2A05AD85" w:rsidR="00C75DA8" w:rsidRPr="001A4BAB" w:rsidRDefault="008E6262" w:rsidP="000F79FA">
            <w:r>
              <w:t>9.30 - 10</w:t>
            </w:r>
            <w:r w:rsidR="00C75DA8" w:rsidRPr="001A4BAB">
              <w:t xml:space="preserve">.30 </w:t>
            </w:r>
            <w:proofErr w:type="gramStart"/>
            <w:r w:rsidR="00C75DA8" w:rsidRPr="001A4BAB">
              <w:t>Specialist  Lecture</w:t>
            </w:r>
            <w:proofErr w:type="gramEnd"/>
            <w:r w:rsidR="00A86A55">
              <w:t xml:space="preserve">: </w:t>
            </w:r>
            <w:r>
              <w:t>Mark Phillips</w:t>
            </w:r>
          </w:p>
          <w:p w14:paraId="36DE976A" w14:textId="77777777" w:rsidR="008E6262" w:rsidRDefault="008E6262" w:rsidP="000F79FA"/>
          <w:p w14:paraId="0061F4FB" w14:textId="2F51CF24" w:rsidR="00A3594B" w:rsidRPr="001A4BAB" w:rsidRDefault="00C75DA8" w:rsidP="000F79FA">
            <w:r w:rsidRPr="001A4BAB">
              <w:t>11.00</w:t>
            </w:r>
            <w:r w:rsidR="009E3778">
              <w:t xml:space="preserve"> – 12:</w:t>
            </w:r>
            <w:proofErr w:type="gramStart"/>
            <w:r w:rsidR="009E3778">
              <w:t>3</w:t>
            </w:r>
            <w:r w:rsidR="008E6262">
              <w:t xml:space="preserve">0 </w:t>
            </w:r>
            <w:r w:rsidRPr="001A4BAB">
              <w:t xml:space="preserve"> </w:t>
            </w:r>
            <w:r w:rsidR="00A3594B" w:rsidRPr="001A4BAB">
              <w:t>Project</w:t>
            </w:r>
            <w:proofErr w:type="gramEnd"/>
            <w:r w:rsidR="00A3594B" w:rsidRPr="001A4BAB">
              <w:t xml:space="preserve"> Tutorial </w:t>
            </w:r>
          </w:p>
          <w:p w14:paraId="1BB761D5" w14:textId="024A8877" w:rsidR="00C75DA8" w:rsidRDefault="00C75DA8" w:rsidP="000F79FA"/>
          <w:p w14:paraId="6530F04F" w14:textId="3CFB7D24" w:rsidR="00A86A55" w:rsidRDefault="00141CE2" w:rsidP="000F79FA">
            <w:r>
              <w:t xml:space="preserve"> </w:t>
            </w:r>
            <w:r w:rsidR="008E6262">
              <w:t>Glyn Hawley</w:t>
            </w:r>
            <w:r w:rsidR="00A3594B">
              <w:t xml:space="preserve">, </w:t>
            </w:r>
            <w:proofErr w:type="spellStart"/>
            <w:r w:rsidR="00EB6DD7">
              <w:t>Ranbir</w:t>
            </w:r>
            <w:proofErr w:type="spellEnd"/>
            <w:r w:rsidR="00EB6DD7">
              <w:t xml:space="preserve"> Lal</w:t>
            </w:r>
            <w:r w:rsidR="00E668DC">
              <w:t xml:space="preserve">, Alex </w:t>
            </w:r>
            <w:proofErr w:type="spellStart"/>
            <w:r w:rsidR="00E668DC">
              <w:t>Gillott</w:t>
            </w:r>
            <w:proofErr w:type="spellEnd"/>
          </w:p>
          <w:p w14:paraId="217FEEED" w14:textId="06C4B69E" w:rsidR="00317834" w:rsidRPr="00DF5AB7" w:rsidRDefault="00317834" w:rsidP="000F79FA"/>
        </w:tc>
        <w:tc>
          <w:tcPr>
            <w:tcW w:w="2504" w:type="dxa"/>
          </w:tcPr>
          <w:p w14:paraId="654A7730" w14:textId="77777777" w:rsidR="007421AF" w:rsidRPr="00DF5AB7" w:rsidRDefault="00C75DA8" w:rsidP="007421AF">
            <w:r w:rsidRPr="001A4BAB">
              <w:t xml:space="preserve">9.30 - 10.30 Specialist Lecture: </w:t>
            </w:r>
            <w:r w:rsidR="007421AF" w:rsidRPr="001A4BAB">
              <w:t xml:space="preserve">SHU Internal Specialist Case Study: Research Projects: John </w:t>
            </w:r>
            <w:proofErr w:type="spellStart"/>
            <w:r w:rsidR="007421AF" w:rsidRPr="001A4BAB">
              <w:t>Kirkby</w:t>
            </w:r>
            <w:proofErr w:type="spellEnd"/>
          </w:p>
          <w:p w14:paraId="79C7263B" w14:textId="77777777" w:rsidR="00C75DA8" w:rsidRPr="001A4BAB" w:rsidRDefault="00C75DA8" w:rsidP="007421AF">
            <w:pPr>
              <w:ind w:left="0"/>
            </w:pPr>
          </w:p>
          <w:p w14:paraId="68129539" w14:textId="77777777" w:rsidR="00A86A55" w:rsidRDefault="00C75DA8" w:rsidP="000F79FA">
            <w:r w:rsidRPr="001A4BAB">
              <w:t>11.00 - 12.30 Project Tutorials.</w:t>
            </w:r>
            <w:r w:rsidR="00A86A55">
              <w:t xml:space="preserve"> </w:t>
            </w:r>
          </w:p>
          <w:p w14:paraId="3E225ACD" w14:textId="439709F6" w:rsidR="00A86A55" w:rsidRPr="001A4BAB" w:rsidRDefault="00A86A55" w:rsidP="000F79FA">
            <w:r>
              <w:t xml:space="preserve">Alex </w:t>
            </w:r>
            <w:proofErr w:type="spellStart"/>
            <w:r>
              <w:t>Gillott</w:t>
            </w:r>
            <w:proofErr w:type="spellEnd"/>
            <w:r>
              <w:t xml:space="preserve"> </w:t>
            </w:r>
            <w:r w:rsidR="00A3594B">
              <w:t>&amp; Glyn Hawley</w:t>
            </w:r>
          </w:p>
        </w:tc>
        <w:tc>
          <w:tcPr>
            <w:tcW w:w="2514" w:type="dxa"/>
          </w:tcPr>
          <w:p w14:paraId="47023361" w14:textId="77777777" w:rsidR="00C75DA8" w:rsidRDefault="00571064" w:rsidP="000F79FA">
            <w:r>
              <w:t>9.30 - 10.30 S</w:t>
            </w:r>
            <w:r w:rsidR="00C75DA8" w:rsidRPr="001A4BAB">
              <w:t>pecialist Lecture</w:t>
            </w:r>
          </w:p>
          <w:p w14:paraId="35D22F30" w14:textId="5B69040D" w:rsidR="00DF5AB7" w:rsidRDefault="00DF5AB7" w:rsidP="000F79FA">
            <w:r>
              <w:t xml:space="preserve">Alex </w:t>
            </w:r>
            <w:proofErr w:type="spellStart"/>
            <w:r>
              <w:t>Gillott</w:t>
            </w:r>
            <w:proofErr w:type="spellEnd"/>
          </w:p>
          <w:p w14:paraId="7091C465" w14:textId="77777777" w:rsidR="00C75DA8" w:rsidRPr="001A4BAB" w:rsidRDefault="00C75DA8" w:rsidP="000F79FA"/>
          <w:p w14:paraId="3C63705B" w14:textId="5DA79FE0" w:rsidR="00A86A55" w:rsidRDefault="00C75DA8" w:rsidP="005A70F2">
            <w:r w:rsidRPr="001A4BAB">
              <w:t xml:space="preserve">11.00 – 12.30 </w:t>
            </w:r>
            <w:r w:rsidR="005A70F2">
              <w:t>Work Check</w:t>
            </w:r>
            <w:r w:rsidRPr="001A4BAB">
              <w:t xml:space="preserve"> - </w:t>
            </w:r>
            <w:r w:rsidR="005A70F2">
              <w:t xml:space="preserve"> Alex </w:t>
            </w:r>
            <w:proofErr w:type="spellStart"/>
            <w:r w:rsidR="005A70F2">
              <w:t>Gillott</w:t>
            </w:r>
            <w:proofErr w:type="spellEnd"/>
            <w:r w:rsidR="005A70F2">
              <w:t xml:space="preserve">, </w:t>
            </w:r>
            <w:r w:rsidR="00A3594B">
              <w:t xml:space="preserve">Glyn Hawley </w:t>
            </w:r>
          </w:p>
          <w:p w14:paraId="5AAC22C4" w14:textId="77777777" w:rsidR="00EE2767" w:rsidRPr="001A4BAB" w:rsidRDefault="00EE2767" w:rsidP="000F79FA">
            <w:pPr>
              <w:ind w:left="0"/>
            </w:pPr>
          </w:p>
        </w:tc>
        <w:tc>
          <w:tcPr>
            <w:tcW w:w="1210" w:type="dxa"/>
            <w:tcBorders>
              <w:top w:val="nil"/>
              <w:bottom w:val="nil"/>
              <w:right w:val="nil"/>
            </w:tcBorders>
          </w:tcPr>
          <w:p w14:paraId="18BEA1F5" w14:textId="77777777" w:rsidR="00C75DA8" w:rsidRPr="00E101D6" w:rsidRDefault="00C75DA8" w:rsidP="000F79FA"/>
        </w:tc>
      </w:tr>
      <w:tr w:rsidR="00023E67" w:rsidRPr="00E101D6" w14:paraId="02A961D9" w14:textId="77777777" w:rsidTr="003E28C3">
        <w:tc>
          <w:tcPr>
            <w:tcW w:w="580" w:type="dxa"/>
          </w:tcPr>
          <w:p w14:paraId="1AF66FC1" w14:textId="77777777" w:rsidR="00C75DA8" w:rsidRPr="00E101D6" w:rsidRDefault="00C75DA8" w:rsidP="000F79FA"/>
        </w:tc>
        <w:tc>
          <w:tcPr>
            <w:tcW w:w="2472" w:type="dxa"/>
          </w:tcPr>
          <w:p w14:paraId="7B2A0B2A" w14:textId="77777777" w:rsidR="00E101D6" w:rsidRPr="001A4BAB" w:rsidRDefault="00E101D6" w:rsidP="000F79FA">
            <w:r w:rsidRPr="001A4BAB">
              <w:t>12.30 – 13.30 Lunch</w:t>
            </w:r>
          </w:p>
          <w:p w14:paraId="16FB321C" w14:textId="77777777" w:rsidR="00E101D6" w:rsidRPr="001A4BAB" w:rsidRDefault="00E101D6" w:rsidP="000F79FA"/>
          <w:p w14:paraId="43C672CC" w14:textId="381A5A3D" w:rsidR="00E101D6" w:rsidRDefault="00A002CA" w:rsidP="000F79FA">
            <w:r>
              <w:t>14.00 – 15.3</w:t>
            </w:r>
            <w:r w:rsidR="00E101D6" w:rsidRPr="001A4BAB">
              <w:t xml:space="preserve">0 Enrolment  </w:t>
            </w:r>
            <w:r w:rsidR="006D2B33" w:rsidRPr="006D2B33">
              <w:t xml:space="preserve">- </w:t>
            </w:r>
            <w:r w:rsidR="006D2B33" w:rsidRPr="006D2B33">
              <w:rPr>
                <w:rFonts w:eastAsiaTheme="minorEastAsia"/>
                <w:color w:val="18376A"/>
                <w:lang w:eastAsia="ja-JP"/>
              </w:rPr>
              <w:t>Arundel 10001</w:t>
            </w:r>
          </w:p>
          <w:p w14:paraId="13F8765C" w14:textId="77777777" w:rsidR="00A002CA" w:rsidRDefault="00A002CA" w:rsidP="000F79FA"/>
          <w:p w14:paraId="083B28CF" w14:textId="549B6300" w:rsidR="00A002CA" w:rsidRPr="001A4BAB" w:rsidRDefault="00A002CA" w:rsidP="00A002CA">
            <w:r>
              <w:t>15.30 – 16.3</w:t>
            </w:r>
            <w:r w:rsidRPr="001A4BAB">
              <w:t xml:space="preserve">0 Introduction to timetable </w:t>
            </w:r>
            <w:r>
              <w:t xml:space="preserve">&amp; International Student Support – </w:t>
            </w:r>
            <w:proofErr w:type="spellStart"/>
            <w:r>
              <w:t>Krassimira</w:t>
            </w:r>
            <w:proofErr w:type="spellEnd"/>
            <w:r>
              <w:t xml:space="preserve"> </w:t>
            </w:r>
            <w:proofErr w:type="spellStart"/>
            <w:r>
              <w:t>Teneva</w:t>
            </w:r>
            <w:proofErr w:type="spellEnd"/>
            <w:r>
              <w:t xml:space="preserve"> &amp; </w:t>
            </w:r>
            <w:proofErr w:type="spellStart"/>
            <w:r>
              <w:t>Yat</w:t>
            </w:r>
            <w:proofErr w:type="spellEnd"/>
          </w:p>
          <w:p w14:paraId="3DE15308" w14:textId="77777777" w:rsidR="00A002CA" w:rsidRDefault="00A002CA" w:rsidP="000F79FA"/>
          <w:p w14:paraId="3498C884" w14:textId="77777777" w:rsidR="00C75DA8" w:rsidRPr="001A4BAB" w:rsidRDefault="00C75DA8" w:rsidP="009B2D1A"/>
        </w:tc>
        <w:tc>
          <w:tcPr>
            <w:tcW w:w="2487" w:type="dxa"/>
          </w:tcPr>
          <w:p w14:paraId="64514A64" w14:textId="77777777" w:rsidR="00E101D6" w:rsidRDefault="00E101D6" w:rsidP="000F79FA">
            <w:r w:rsidRPr="001A4BAB">
              <w:t>12.30 – 13.30 Lunch</w:t>
            </w:r>
          </w:p>
          <w:p w14:paraId="5937BEE9" w14:textId="77777777" w:rsidR="00767EDD" w:rsidRDefault="00767EDD" w:rsidP="000F79FA"/>
          <w:p w14:paraId="4AA3DE44" w14:textId="775B8AF7" w:rsidR="00767EDD" w:rsidRPr="001A4BAB" w:rsidRDefault="00767EDD" w:rsidP="000F79FA">
            <w:r>
              <w:t xml:space="preserve">13:30 </w:t>
            </w:r>
            <w:r w:rsidR="007779E1">
              <w:t>–</w:t>
            </w:r>
            <w:r>
              <w:t xml:space="preserve"> </w:t>
            </w:r>
            <w:r w:rsidR="007779E1">
              <w:t>15:00 Screening of I-Robot</w:t>
            </w:r>
          </w:p>
          <w:p w14:paraId="1D9FC163" w14:textId="77777777" w:rsidR="00E101D6" w:rsidRPr="001A4BAB" w:rsidRDefault="00E101D6" w:rsidP="000F79FA"/>
          <w:p w14:paraId="3E1DC630" w14:textId="77777777" w:rsidR="00E101D6" w:rsidRPr="001A4BAB" w:rsidRDefault="00E101D6" w:rsidP="000F79FA"/>
          <w:p w14:paraId="1748F562" w14:textId="75EAB985" w:rsidR="00C75DA8" w:rsidRPr="001A4BAB" w:rsidRDefault="00E101D6" w:rsidP="00EB6DD7">
            <w:r w:rsidRPr="001A4BAB">
              <w:t>18.00- 20.00 Dinner – Academic Staff</w:t>
            </w:r>
            <w:r w:rsidR="008E6262">
              <w:t xml:space="preserve"> Alex </w:t>
            </w:r>
            <w:proofErr w:type="spellStart"/>
            <w:r w:rsidR="008E6262">
              <w:t>Gillott</w:t>
            </w:r>
            <w:proofErr w:type="spellEnd"/>
            <w:r w:rsidR="008E6262">
              <w:t>, Glyn Hawley</w:t>
            </w:r>
            <w:r w:rsidR="00A3594B">
              <w:t xml:space="preserve">, </w:t>
            </w:r>
            <w:proofErr w:type="spellStart"/>
            <w:r w:rsidR="00EB6DD7">
              <w:t>Ranbir</w:t>
            </w:r>
            <w:proofErr w:type="spellEnd"/>
            <w:r w:rsidR="00EB6DD7">
              <w:t xml:space="preserve"> Lal</w:t>
            </w:r>
          </w:p>
        </w:tc>
        <w:tc>
          <w:tcPr>
            <w:tcW w:w="2494" w:type="dxa"/>
          </w:tcPr>
          <w:p w14:paraId="64FA7130" w14:textId="77777777" w:rsidR="00E101D6" w:rsidRPr="001A4BAB" w:rsidRDefault="00E101D6" w:rsidP="000F79FA">
            <w:r w:rsidRPr="001A4BAB">
              <w:t>12.30 – 13.30 Lunch</w:t>
            </w:r>
          </w:p>
          <w:p w14:paraId="76D52E4D" w14:textId="77777777" w:rsidR="00E101D6" w:rsidRPr="001A4BAB" w:rsidRDefault="00E101D6" w:rsidP="000F79FA"/>
          <w:p w14:paraId="3677F5E6" w14:textId="77777777" w:rsidR="00EE2767" w:rsidRPr="001A4BAB" w:rsidRDefault="00E101D6" w:rsidP="000F79FA">
            <w:r w:rsidRPr="001A4BAB">
              <w:t>13.30</w:t>
            </w:r>
            <w:r w:rsidR="00EE2767">
              <w:t xml:space="preserve"> – 14:30 </w:t>
            </w:r>
            <w:r w:rsidR="00EE2767" w:rsidRPr="001A4BAB">
              <w:t>Presentation:</w:t>
            </w:r>
          </w:p>
          <w:p w14:paraId="33215372" w14:textId="09360503" w:rsidR="00EE2767" w:rsidRDefault="00EE2767" w:rsidP="000F79FA">
            <w:r w:rsidRPr="001A4BAB">
              <w:t>Promotion of courses – Including Application and IELTS English Qualifications</w:t>
            </w:r>
            <w:r w:rsidR="00A3594B">
              <w:t xml:space="preserve"> – Gordon Young</w:t>
            </w:r>
          </w:p>
          <w:p w14:paraId="437748AD" w14:textId="208AFC8E" w:rsidR="00E101D6" w:rsidRPr="001A4BAB" w:rsidRDefault="00EE2767" w:rsidP="000F79FA">
            <w:pPr>
              <w:ind w:left="0"/>
            </w:pPr>
            <w:r>
              <w:t xml:space="preserve">15:00 </w:t>
            </w:r>
            <w:r w:rsidR="00E101D6" w:rsidRPr="001A4BAB">
              <w:t xml:space="preserve"> – 17.00 </w:t>
            </w:r>
          </w:p>
          <w:p w14:paraId="34C143DD" w14:textId="77777777" w:rsidR="00B11D23" w:rsidRPr="001A4BAB" w:rsidRDefault="00B11D23" w:rsidP="00B11D23">
            <w:r w:rsidRPr="001A4BAB">
              <w:t xml:space="preserve">Introduction to Library </w:t>
            </w:r>
          </w:p>
          <w:p w14:paraId="786014CA" w14:textId="75555411" w:rsidR="00DB6912" w:rsidRPr="001A4BAB" w:rsidRDefault="00B11D23" w:rsidP="00B11D23">
            <w:r>
              <w:t xml:space="preserve">Zuzana </w:t>
            </w:r>
            <w:proofErr w:type="spellStart"/>
            <w:r>
              <w:t>Kalivodova</w:t>
            </w:r>
            <w:proofErr w:type="spellEnd"/>
            <w:r>
              <w:t>, Alexander Buchanan</w:t>
            </w:r>
          </w:p>
        </w:tc>
        <w:tc>
          <w:tcPr>
            <w:tcW w:w="2504" w:type="dxa"/>
          </w:tcPr>
          <w:p w14:paraId="190A82FE" w14:textId="77777777" w:rsidR="00E101D6" w:rsidRDefault="00E101D6" w:rsidP="000F79FA">
            <w:r w:rsidRPr="001A4BAB">
              <w:t>12.30 – 13.30 Lunch</w:t>
            </w:r>
          </w:p>
          <w:p w14:paraId="11516803" w14:textId="77777777" w:rsidR="00767EDD" w:rsidRDefault="00767EDD" w:rsidP="000F79FA"/>
          <w:p w14:paraId="2E0EF90A" w14:textId="086B26A2" w:rsidR="00767EDD" w:rsidRDefault="009E3778" w:rsidP="000F79FA">
            <w:r>
              <w:t>13.30 - 16.3</w:t>
            </w:r>
            <w:r w:rsidR="00767EDD" w:rsidRPr="001A4BAB">
              <w:t xml:space="preserve">0 </w:t>
            </w:r>
            <w:r>
              <w:t xml:space="preserve">Project Tutorials – </w:t>
            </w:r>
            <w:proofErr w:type="spellStart"/>
            <w:r w:rsidR="00EB6DD7">
              <w:t>Ranbir</w:t>
            </w:r>
            <w:proofErr w:type="spellEnd"/>
            <w:r w:rsidR="00EB6DD7">
              <w:t xml:space="preserve"> Lal</w:t>
            </w:r>
            <w:r w:rsidR="00E668DC">
              <w:t xml:space="preserve">, Alex </w:t>
            </w:r>
            <w:proofErr w:type="spellStart"/>
            <w:r w:rsidR="00E668DC">
              <w:t>Gillott</w:t>
            </w:r>
            <w:proofErr w:type="spellEnd"/>
          </w:p>
          <w:p w14:paraId="0F74B201" w14:textId="77777777" w:rsidR="00767EDD" w:rsidRDefault="00767EDD" w:rsidP="000F79FA">
            <w:r w:rsidRPr="00CD1135">
              <w:t>13.30 – 16.30 Workshop Induction – Laser Cutting</w:t>
            </w:r>
          </w:p>
          <w:p w14:paraId="6DBBD06C" w14:textId="14660979" w:rsidR="00767EDD" w:rsidRDefault="00A3594B" w:rsidP="000F79FA">
            <w:r>
              <w:t>Glyn Hawley</w:t>
            </w:r>
          </w:p>
          <w:p w14:paraId="29861809" w14:textId="0CA70487" w:rsidR="00A3594B" w:rsidRPr="001A4BAB" w:rsidRDefault="00A3594B" w:rsidP="000F79FA">
            <w:r>
              <w:t>Will</w:t>
            </w:r>
          </w:p>
          <w:p w14:paraId="7B0FF3F5" w14:textId="77777777" w:rsidR="00767EDD" w:rsidRPr="001A4BAB" w:rsidRDefault="00767EDD" w:rsidP="000F79FA"/>
          <w:p w14:paraId="43501C9F" w14:textId="77777777" w:rsidR="00E101D6" w:rsidRPr="001A4BAB" w:rsidRDefault="00E101D6" w:rsidP="000F79FA"/>
          <w:p w14:paraId="190C43F8" w14:textId="53E2215E" w:rsidR="00C75DA8" w:rsidRPr="001A4BAB" w:rsidRDefault="00C75DA8" w:rsidP="000F79FA"/>
        </w:tc>
        <w:tc>
          <w:tcPr>
            <w:tcW w:w="2514" w:type="dxa"/>
            <w:tcBorders>
              <w:right w:val="single" w:sz="4" w:space="0" w:color="auto"/>
            </w:tcBorders>
          </w:tcPr>
          <w:p w14:paraId="06983459" w14:textId="77777777" w:rsidR="00E101D6" w:rsidRDefault="00E101D6" w:rsidP="000F79FA">
            <w:r w:rsidRPr="001A4BAB">
              <w:t>12.30 – 13.30 Lunch</w:t>
            </w:r>
          </w:p>
          <w:p w14:paraId="76F4D008" w14:textId="77777777" w:rsidR="00EE2767" w:rsidRDefault="00EE2767" w:rsidP="000F79FA"/>
          <w:p w14:paraId="181CF71A" w14:textId="5FE652C2" w:rsidR="00C75DA8" w:rsidRPr="001A4BAB" w:rsidRDefault="00C75DA8" w:rsidP="000F79FA"/>
        </w:tc>
        <w:tc>
          <w:tcPr>
            <w:tcW w:w="1210" w:type="dxa"/>
            <w:tcBorders>
              <w:top w:val="nil"/>
              <w:left w:val="single" w:sz="4" w:space="0" w:color="auto"/>
              <w:bottom w:val="nil"/>
              <w:right w:val="nil"/>
            </w:tcBorders>
          </w:tcPr>
          <w:p w14:paraId="2A405FD6" w14:textId="77777777" w:rsidR="00C75DA8" w:rsidRPr="00E101D6" w:rsidRDefault="00C75DA8" w:rsidP="000F79FA"/>
        </w:tc>
      </w:tr>
    </w:tbl>
    <w:p w14:paraId="377192AA" w14:textId="0403F396" w:rsidR="00DB6912" w:rsidRDefault="00DB6912" w:rsidP="000F79FA"/>
    <w:p w14:paraId="2E6DE1E2" w14:textId="77777777" w:rsidR="00EF69B1" w:rsidRDefault="00EF69B1" w:rsidP="000F79FA"/>
    <w:p w14:paraId="12B42B32" w14:textId="77777777" w:rsidR="00174139" w:rsidRDefault="00174139" w:rsidP="000F79FA"/>
    <w:tbl>
      <w:tblPr>
        <w:tblStyle w:val="TableGrid"/>
        <w:tblpPr w:leftFromText="180" w:rightFromText="180" w:vertAnchor="text" w:tblpY="1"/>
        <w:tblOverlap w:val="never"/>
        <w:tblW w:w="0" w:type="auto"/>
        <w:tblLook w:val="04A0" w:firstRow="1" w:lastRow="0" w:firstColumn="1" w:lastColumn="0" w:noHBand="0" w:noVBand="1"/>
      </w:tblPr>
      <w:tblGrid>
        <w:gridCol w:w="584"/>
        <w:gridCol w:w="2483"/>
        <w:gridCol w:w="2491"/>
        <w:gridCol w:w="2476"/>
        <w:gridCol w:w="2483"/>
        <w:gridCol w:w="2495"/>
        <w:gridCol w:w="1249"/>
      </w:tblGrid>
      <w:tr w:rsidR="00023E67" w:rsidRPr="001A4BAB" w14:paraId="3F75118F" w14:textId="77777777" w:rsidTr="003E28C3">
        <w:tc>
          <w:tcPr>
            <w:tcW w:w="584" w:type="dxa"/>
            <w:shd w:val="clear" w:color="auto" w:fill="F2F2F2" w:themeFill="background1" w:themeFillShade="F2"/>
          </w:tcPr>
          <w:p w14:paraId="1B145881" w14:textId="77777777" w:rsidR="00C75DA8" w:rsidRPr="00DB6912" w:rsidRDefault="00E101D6" w:rsidP="00EF69B1">
            <w:proofErr w:type="spellStart"/>
            <w:r w:rsidRPr="00DB6912">
              <w:t>Wk</w:t>
            </w:r>
            <w:proofErr w:type="spellEnd"/>
          </w:p>
        </w:tc>
        <w:tc>
          <w:tcPr>
            <w:tcW w:w="2483" w:type="dxa"/>
            <w:shd w:val="clear" w:color="auto" w:fill="F2F2F2" w:themeFill="background1" w:themeFillShade="F2"/>
          </w:tcPr>
          <w:p w14:paraId="7694110C" w14:textId="084531DD" w:rsidR="009F453D" w:rsidRPr="001A4BAB" w:rsidRDefault="003E28C3" w:rsidP="00EF69B1">
            <w:r>
              <w:t>Monday 6</w:t>
            </w:r>
            <w:r w:rsidR="000F79FA">
              <w:t xml:space="preserve"> </w:t>
            </w:r>
            <w:r w:rsidR="00E101D6" w:rsidRPr="001A4BAB">
              <w:t>August 201</w:t>
            </w:r>
            <w:r>
              <w:t>8</w:t>
            </w:r>
          </w:p>
        </w:tc>
        <w:tc>
          <w:tcPr>
            <w:tcW w:w="2491" w:type="dxa"/>
            <w:shd w:val="clear" w:color="auto" w:fill="F2F2F2" w:themeFill="background1" w:themeFillShade="F2"/>
          </w:tcPr>
          <w:p w14:paraId="295EDE70" w14:textId="53352478" w:rsidR="00C75DA8" w:rsidRPr="001A4BAB" w:rsidRDefault="003E28C3" w:rsidP="00EF69B1">
            <w:r>
              <w:t>Tuesday 7</w:t>
            </w:r>
            <w:r w:rsidR="00E101D6" w:rsidRPr="001A4BAB">
              <w:t xml:space="preserve"> August 201</w:t>
            </w:r>
            <w:r>
              <w:t>8</w:t>
            </w:r>
          </w:p>
        </w:tc>
        <w:tc>
          <w:tcPr>
            <w:tcW w:w="2476" w:type="dxa"/>
            <w:shd w:val="clear" w:color="auto" w:fill="F2F2F2" w:themeFill="background1" w:themeFillShade="F2"/>
          </w:tcPr>
          <w:p w14:paraId="378849E0" w14:textId="658D9B23" w:rsidR="00C75DA8" w:rsidRPr="001A4BAB" w:rsidRDefault="003E28C3" w:rsidP="00EF69B1">
            <w:r>
              <w:t>Wednesday 8</w:t>
            </w:r>
            <w:r w:rsidR="000222C5" w:rsidRPr="001A4BAB">
              <w:t xml:space="preserve"> August 201</w:t>
            </w:r>
            <w:r>
              <w:t>8</w:t>
            </w:r>
          </w:p>
        </w:tc>
        <w:tc>
          <w:tcPr>
            <w:tcW w:w="2483" w:type="dxa"/>
            <w:shd w:val="clear" w:color="auto" w:fill="F2F2F2" w:themeFill="background1" w:themeFillShade="F2"/>
          </w:tcPr>
          <w:p w14:paraId="0286F264" w14:textId="26EDC0CE" w:rsidR="00C75DA8" w:rsidRPr="001A4BAB" w:rsidRDefault="003E28C3" w:rsidP="00EF69B1">
            <w:r>
              <w:t>Thursday 9</w:t>
            </w:r>
            <w:r w:rsidR="000222C5" w:rsidRPr="001A4BAB">
              <w:t xml:space="preserve"> August 201</w:t>
            </w:r>
            <w:r>
              <w:t>8</w:t>
            </w:r>
          </w:p>
        </w:tc>
        <w:tc>
          <w:tcPr>
            <w:tcW w:w="2495" w:type="dxa"/>
            <w:shd w:val="clear" w:color="auto" w:fill="F2F2F2" w:themeFill="background1" w:themeFillShade="F2"/>
          </w:tcPr>
          <w:p w14:paraId="0E0D9BE8" w14:textId="5B543122" w:rsidR="00C75DA8" w:rsidRPr="001A4BAB" w:rsidRDefault="003E28C3" w:rsidP="00EF69B1">
            <w:r>
              <w:t>Friday 10</w:t>
            </w:r>
            <w:r w:rsidR="000222C5" w:rsidRPr="001A4BAB">
              <w:t xml:space="preserve"> August 201</w:t>
            </w:r>
            <w:r>
              <w:t>8</w:t>
            </w:r>
          </w:p>
        </w:tc>
        <w:tc>
          <w:tcPr>
            <w:tcW w:w="1249" w:type="dxa"/>
            <w:tcBorders>
              <w:top w:val="nil"/>
              <w:bottom w:val="nil"/>
              <w:right w:val="nil"/>
            </w:tcBorders>
            <w:shd w:val="clear" w:color="auto" w:fill="auto"/>
          </w:tcPr>
          <w:p w14:paraId="3B22C1E4" w14:textId="77777777" w:rsidR="00C75DA8" w:rsidRPr="001A4BAB" w:rsidRDefault="00C75DA8" w:rsidP="00EF69B1"/>
        </w:tc>
      </w:tr>
      <w:tr w:rsidR="00023E67" w:rsidRPr="00E101D6" w14:paraId="05BACB99" w14:textId="77777777" w:rsidTr="003E28C3">
        <w:tc>
          <w:tcPr>
            <w:tcW w:w="584" w:type="dxa"/>
          </w:tcPr>
          <w:p w14:paraId="092F6A9A" w14:textId="77777777" w:rsidR="00C75DA8" w:rsidRPr="00D537A5" w:rsidRDefault="00E101D6" w:rsidP="00EF69B1">
            <w:r w:rsidRPr="00D537A5">
              <w:t>2</w:t>
            </w:r>
          </w:p>
        </w:tc>
        <w:tc>
          <w:tcPr>
            <w:tcW w:w="2483" w:type="dxa"/>
          </w:tcPr>
          <w:p w14:paraId="7B194CA4" w14:textId="5FC678BE" w:rsidR="00317834" w:rsidRPr="004763A2" w:rsidRDefault="000222C5" w:rsidP="00EF69B1">
            <w:r w:rsidRPr="001A4BAB">
              <w:t>9.30 – 10.30 Specialist lecture</w:t>
            </w:r>
            <w:r w:rsidR="00A86A55">
              <w:t xml:space="preserve">: </w:t>
            </w:r>
            <w:proofErr w:type="spellStart"/>
            <w:r w:rsidR="008E6262">
              <w:t>Ranbir</w:t>
            </w:r>
            <w:proofErr w:type="spellEnd"/>
            <w:r w:rsidR="008E6262">
              <w:t xml:space="preserve"> Lal</w:t>
            </w:r>
          </w:p>
          <w:p w14:paraId="149E2059" w14:textId="77777777" w:rsidR="000222C5" w:rsidRPr="001A4BAB" w:rsidRDefault="000222C5" w:rsidP="00EF69B1"/>
          <w:p w14:paraId="114BB80C" w14:textId="7C7BA803" w:rsidR="00C75DA8" w:rsidRDefault="000222C5" w:rsidP="00EF69B1">
            <w:r w:rsidRPr="001A4BAB">
              <w:t>11.00 – 13.30 Project Tutorials</w:t>
            </w:r>
            <w:r w:rsidR="00A86A55">
              <w:t xml:space="preserve"> </w:t>
            </w:r>
            <w:r w:rsidR="00A3594B">
              <w:t xml:space="preserve">Alex </w:t>
            </w:r>
            <w:proofErr w:type="spellStart"/>
            <w:r w:rsidR="00A3594B">
              <w:t>Gillott</w:t>
            </w:r>
            <w:proofErr w:type="spellEnd"/>
          </w:p>
          <w:p w14:paraId="20E0634D" w14:textId="77777777" w:rsidR="00DB6912" w:rsidRPr="001A4BAB" w:rsidRDefault="00DB6912" w:rsidP="00EF69B1"/>
        </w:tc>
        <w:tc>
          <w:tcPr>
            <w:tcW w:w="2491" w:type="dxa"/>
          </w:tcPr>
          <w:p w14:paraId="5B4E4AA0" w14:textId="77777777" w:rsidR="000222C5" w:rsidRPr="001A4BAB" w:rsidRDefault="000222C5" w:rsidP="00EF69B1">
            <w:r w:rsidRPr="001A4BAB">
              <w:t xml:space="preserve">9.30 - 12.30 Project tutorial </w:t>
            </w:r>
          </w:p>
          <w:p w14:paraId="252C11CE" w14:textId="05B94ED0" w:rsidR="00C75DA8" w:rsidRPr="001A4BAB" w:rsidRDefault="00A3594B" w:rsidP="00EF69B1">
            <w:r>
              <w:t>Glyn Hawley</w:t>
            </w:r>
            <w:r w:rsidR="00E668DC">
              <w:t xml:space="preserve">, Alex </w:t>
            </w:r>
            <w:proofErr w:type="spellStart"/>
            <w:r w:rsidR="00E668DC">
              <w:t>Gillott</w:t>
            </w:r>
            <w:proofErr w:type="spellEnd"/>
          </w:p>
        </w:tc>
        <w:tc>
          <w:tcPr>
            <w:tcW w:w="2476" w:type="dxa"/>
          </w:tcPr>
          <w:p w14:paraId="26B3D5DE" w14:textId="77777777" w:rsidR="00C75DA8" w:rsidRDefault="000222C5" w:rsidP="00EF69B1">
            <w:r w:rsidRPr="001A4BAB">
              <w:t>9.30 - 12.30 1 Day Project</w:t>
            </w:r>
          </w:p>
          <w:p w14:paraId="7AD0C1F3" w14:textId="77777777" w:rsidR="00E668DC" w:rsidRDefault="00E668DC" w:rsidP="00EF69B1">
            <w:r>
              <w:t>Glyn Hawley</w:t>
            </w:r>
          </w:p>
          <w:p w14:paraId="35AD86F5" w14:textId="0FF1D637" w:rsidR="00E668DC" w:rsidRDefault="00E668DC" w:rsidP="00EF69B1">
            <w:r>
              <w:t xml:space="preserve">Alex </w:t>
            </w:r>
            <w:proofErr w:type="spellStart"/>
            <w:r>
              <w:t>Gillott</w:t>
            </w:r>
            <w:proofErr w:type="spellEnd"/>
          </w:p>
          <w:p w14:paraId="62AE53C6" w14:textId="7627B11B" w:rsidR="00A86A55" w:rsidRPr="001A4BAB" w:rsidRDefault="00A86A55" w:rsidP="00EF69B1"/>
        </w:tc>
        <w:tc>
          <w:tcPr>
            <w:tcW w:w="2483" w:type="dxa"/>
          </w:tcPr>
          <w:p w14:paraId="54D0C532" w14:textId="77777777" w:rsidR="000222C5" w:rsidRDefault="000222C5" w:rsidP="00EF69B1">
            <w:r w:rsidRPr="001A4BAB">
              <w:t>9.30 - 12.30 Project Tutorials</w:t>
            </w:r>
          </w:p>
          <w:p w14:paraId="6829E913" w14:textId="6BC24215" w:rsidR="00A86A55" w:rsidRPr="001A4BAB" w:rsidRDefault="00A86A55" w:rsidP="00EF69B1">
            <w:r>
              <w:t xml:space="preserve">Alex </w:t>
            </w:r>
            <w:proofErr w:type="spellStart"/>
            <w:r>
              <w:t>Gillott</w:t>
            </w:r>
            <w:proofErr w:type="spellEnd"/>
            <w:r>
              <w:t xml:space="preserve"> </w:t>
            </w:r>
          </w:p>
          <w:p w14:paraId="2ADF7CE8" w14:textId="77777777" w:rsidR="00C75DA8" w:rsidRPr="001A4BAB" w:rsidRDefault="00C75DA8" w:rsidP="00EF69B1"/>
        </w:tc>
        <w:tc>
          <w:tcPr>
            <w:tcW w:w="2495" w:type="dxa"/>
          </w:tcPr>
          <w:p w14:paraId="5AC7A58C" w14:textId="488151FF" w:rsidR="000222C5" w:rsidRDefault="000222C5" w:rsidP="00EF69B1">
            <w:r w:rsidRPr="001A4BAB">
              <w:t>9.30 - 12.30 Specialist Activity/plenary session/presentations</w:t>
            </w:r>
            <w:r w:rsidR="005A70F2">
              <w:t xml:space="preserve"> and assessment/feedback</w:t>
            </w:r>
          </w:p>
          <w:p w14:paraId="468BC6E2" w14:textId="76CD69BB" w:rsidR="00317834" w:rsidRDefault="00EB6DD7" w:rsidP="00EF69B1">
            <w:proofErr w:type="spellStart"/>
            <w:r>
              <w:t>Ranbir</w:t>
            </w:r>
            <w:proofErr w:type="spellEnd"/>
            <w:r>
              <w:t xml:space="preserve"> Lal</w:t>
            </w:r>
          </w:p>
          <w:p w14:paraId="45F9B2F9" w14:textId="77777777" w:rsidR="00A3594B" w:rsidRDefault="00A3594B" w:rsidP="00EF69B1">
            <w:r>
              <w:t xml:space="preserve">Alex </w:t>
            </w:r>
            <w:proofErr w:type="spellStart"/>
            <w:r>
              <w:t>Gillott</w:t>
            </w:r>
            <w:proofErr w:type="spellEnd"/>
          </w:p>
          <w:p w14:paraId="0363978C" w14:textId="4F8E71A3" w:rsidR="00A3594B" w:rsidRPr="004763A2" w:rsidRDefault="00A3594B" w:rsidP="00EF69B1">
            <w:r>
              <w:t>Glyn Hawley</w:t>
            </w:r>
          </w:p>
          <w:p w14:paraId="7B59A9D5" w14:textId="77777777" w:rsidR="00317834" w:rsidRPr="001A4BAB" w:rsidRDefault="00317834" w:rsidP="00EF69B1"/>
          <w:p w14:paraId="39D55980" w14:textId="77777777" w:rsidR="00C75DA8" w:rsidRPr="001A4BAB" w:rsidRDefault="00C75DA8" w:rsidP="00EF69B1"/>
        </w:tc>
        <w:tc>
          <w:tcPr>
            <w:tcW w:w="1249" w:type="dxa"/>
            <w:tcBorders>
              <w:top w:val="nil"/>
              <w:bottom w:val="nil"/>
              <w:right w:val="nil"/>
            </w:tcBorders>
          </w:tcPr>
          <w:p w14:paraId="48D74690" w14:textId="77777777" w:rsidR="00C75DA8" w:rsidRPr="0029196C" w:rsidRDefault="00C75DA8" w:rsidP="00EF69B1"/>
        </w:tc>
      </w:tr>
      <w:tr w:rsidR="00023E67" w:rsidRPr="00E101D6" w14:paraId="72759389" w14:textId="77777777" w:rsidTr="003E28C3">
        <w:trPr>
          <w:trHeight w:val="2048"/>
        </w:trPr>
        <w:tc>
          <w:tcPr>
            <w:tcW w:w="584" w:type="dxa"/>
          </w:tcPr>
          <w:p w14:paraId="6A21526B" w14:textId="5D1F2C42" w:rsidR="00C75DA8" w:rsidRPr="00E101D6" w:rsidRDefault="00C75DA8" w:rsidP="00EF69B1"/>
        </w:tc>
        <w:tc>
          <w:tcPr>
            <w:tcW w:w="2483" w:type="dxa"/>
          </w:tcPr>
          <w:p w14:paraId="1B63C8A9" w14:textId="77777777" w:rsidR="000222C5" w:rsidRPr="001A4BAB" w:rsidRDefault="000222C5" w:rsidP="00EF69B1">
            <w:r w:rsidRPr="001A4BAB">
              <w:t>12.30 – 13.30 Lunch</w:t>
            </w:r>
          </w:p>
          <w:p w14:paraId="5E15C38D" w14:textId="77777777" w:rsidR="000222C5" w:rsidRPr="001A4BAB" w:rsidRDefault="000222C5" w:rsidP="00EF69B1"/>
          <w:p w14:paraId="03FBCEFE" w14:textId="77777777" w:rsidR="000222C5" w:rsidRPr="001A4BAB" w:rsidRDefault="000222C5" w:rsidP="00EF69B1">
            <w:r w:rsidRPr="001A4BAB">
              <w:t>13.30 – 16.00 Project Tutorials</w:t>
            </w:r>
          </w:p>
          <w:p w14:paraId="6E40A6C9" w14:textId="057CD412" w:rsidR="00C75DA8" w:rsidRPr="001A4BAB" w:rsidRDefault="00226904" w:rsidP="00EF69B1">
            <w:proofErr w:type="spellStart"/>
            <w:r>
              <w:t>Ranbir</w:t>
            </w:r>
            <w:proofErr w:type="spellEnd"/>
            <w:r>
              <w:t xml:space="preserve"> Lal</w:t>
            </w:r>
            <w:r w:rsidR="00E668DC">
              <w:t xml:space="preserve">, Alex </w:t>
            </w:r>
            <w:proofErr w:type="spellStart"/>
            <w:r w:rsidR="00E668DC">
              <w:t>Gillott</w:t>
            </w:r>
            <w:proofErr w:type="spellEnd"/>
          </w:p>
        </w:tc>
        <w:tc>
          <w:tcPr>
            <w:tcW w:w="2491" w:type="dxa"/>
          </w:tcPr>
          <w:p w14:paraId="414B55EB" w14:textId="77777777" w:rsidR="000222C5" w:rsidRPr="001A4BAB" w:rsidRDefault="000222C5" w:rsidP="00EF69B1">
            <w:pPr>
              <w:rPr>
                <w:rFonts w:hAnsi="Helvetica"/>
              </w:rPr>
            </w:pPr>
            <w:r w:rsidRPr="001A4BAB">
              <w:t>12.30 – 13.30 Lunch</w:t>
            </w:r>
          </w:p>
          <w:p w14:paraId="022BFD9A" w14:textId="77777777" w:rsidR="000222C5" w:rsidRPr="001A4BAB" w:rsidRDefault="000222C5" w:rsidP="00EF69B1"/>
          <w:p w14:paraId="6CACBFA1" w14:textId="77777777" w:rsidR="000222C5" w:rsidRPr="001A4BAB" w:rsidRDefault="000222C5" w:rsidP="00EF69B1">
            <w:r w:rsidRPr="001A4BAB">
              <w:t>13.30 – 15.00 Research Presentation</w:t>
            </w:r>
          </w:p>
          <w:p w14:paraId="3A4076A8" w14:textId="77777777" w:rsidR="00C75DA8" w:rsidRDefault="000222C5" w:rsidP="00EF69B1">
            <w:r w:rsidRPr="001A4BAB">
              <w:t>Paul Chamberlain</w:t>
            </w:r>
          </w:p>
          <w:p w14:paraId="5614DC7A" w14:textId="77777777" w:rsidR="00DB6912" w:rsidRPr="00DB6912" w:rsidRDefault="00DB6912" w:rsidP="00EF69B1"/>
        </w:tc>
        <w:tc>
          <w:tcPr>
            <w:tcW w:w="2476" w:type="dxa"/>
          </w:tcPr>
          <w:p w14:paraId="795B1F2A" w14:textId="77777777" w:rsidR="000222C5" w:rsidRPr="001A4BAB" w:rsidRDefault="000222C5" w:rsidP="00EF69B1">
            <w:r w:rsidRPr="001A4BAB">
              <w:t>12.30 – 13.30 Lunch</w:t>
            </w:r>
          </w:p>
          <w:p w14:paraId="37C78F36" w14:textId="77777777" w:rsidR="000222C5" w:rsidRPr="001A4BAB" w:rsidRDefault="000222C5" w:rsidP="00EF69B1"/>
          <w:p w14:paraId="7DCDD551" w14:textId="77777777" w:rsidR="000222C5" w:rsidRDefault="000222C5" w:rsidP="00EF69B1">
            <w:r w:rsidRPr="001A4BAB">
              <w:t xml:space="preserve">13.30 – 16.00 1 Day Project. </w:t>
            </w:r>
          </w:p>
          <w:p w14:paraId="4BB3C795" w14:textId="77777777" w:rsidR="00E668DC" w:rsidRDefault="00E668DC" w:rsidP="00EF69B1">
            <w:r>
              <w:t>Glyn Hawley</w:t>
            </w:r>
          </w:p>
          <w:p w14:paraId="4AFC8388" w14:textId="712EF22C" w:rsidR="00E668DC" w:rsidRDefault="00E668DC" w:rsidP="00EF69B1">
            <w:r>
              <w:t xml:space="preserve">Alex </w:t>
            </w:r>
            <w:proofErr w:type="spellStart"/>
            <w:r>
              <w:t>Gillott</w:t>
            </w:r>
            <w:proofErr w:type="spellEnd"/>
          </w:p>
          <w:p w14:paraId="74428955" w14:textId="77777777" w:rsidR="00A3594B" w:rsidRPr="001A4BAB" w:rsidRDefault="00A3594B" w:rsidP="00EF69B1"/>
          <w:p w14:paraId="5C7D884C" w14:textId="77777777" w:rsidR="00C75DA8" w:rsidRPr="001A4BAB" w:rsidRDefault="00C75DA8" w:rsidP="00EF69B1"/>
        </w:tc>
        <w:tc>
          <w:tcPr>
            <w:tcW w:w="2483" w:type="dxa"/>
          </w:tcPr>
          <w:p w14:paraId="56E2BFD2" w14:textId="77777777" w:rsidR="000222C5" w:rsidRDefault="000222C5" w:rsidP="00EF69B1">
            <w:r w:rsidRPr="001A4BAB">
              <w:t>12.30 – 13.30 Lunch</w:t>
            </w:r>
          </w:p>
          <w:p w14:paraId="4B5F578A" w14:textId="77777777" w:rsidR="00DF5AB7" w:rsidRDefault="00DF5AB7" w:rsidP="00EF69B1"/>
          <w:p w14:paraId="6C916455" w14:textId="77777777" w:rsidR="00DF5AB7" w:rsidRDefault="00DF5AB7" w:rsidP="00EF69B1">
            <w:r>
              <w:t>13.30 – 15.0</w:t>
            </w:r>
            <w:r w:rsidRPr="001A4BAB">
              <w:t xml:space="preserve">0 </w:t>
            </w:r>
            <w:r w:rsidR="007421AF">
              <w:t xml:space="preserve">Project tutorials: </w:t>
            </w:r>
          </w:p>
          <w:p w14:paraId="74CB642C" w14:textId="77777777" w:rsidR="007421AF" w:rsidRDefault="007421AF" w:rsidP="00EF69B1">
            <w:r>
              <w:t xml:space="preserve">Alex </w:t>
            </w:r>
            <w:proofErr w:type="spellStart"/>
            <w:r>
              <w:t>Gillott</w:t>
            </w:r>
            <w:proofErr w:type="spellEnd"/>
          </w:p>
          <w:p w14:paraId="4E093012" w14:textId="1AE555C9" w:rsidR="007421AF" w:rsidRDefault="007421AF" w:rsidP="00EF69B1">
            <w:r>
              <w:t>Glyn Hawley</w:t>
            </w:r>
          </w:p>
          <w:p w14:paraId="2B408566" w14:textId="77777777" w:rsidR="007421AF" w:rsidRDefault="007421AF" w:rsidP="00EF69B1"/>
          <w:p w14:paraId="328CF4AE" w14:textId="73E86961" w:rsidR="00C75DA8" w:rsidRPr="001A4BAB" w:rsidRDefault="000222C5" w:rsidP="00EB6DD7">
            <w:pPr>
              <w:ind w:left="0"/>
            </w:pPr>
            <w:r w:rsidRPr="001A4BAB">
              <w:t xml:space="preserve">17.00- 20.00 Dinner </w:t>
            </w:r>
            <w:r w:rsidR="00A86A55">
              <w:t xml:space="preserve">Maria Hanson, </w:t>
            </w:r>
            <w:proofErr w:type="spellStart"/>
            <w:r w:rsidR="00EB6DD7">
              <w:t>Ranbir</w:t>
            </w:r>
            <w:proofErr w:type="spellEnd"/>
            <w:r w:rsidR="00EB6DD7">
              <w:t xml:space="preserve"> Lal</w:t>
            </w:r>
            <w:r w:rsidR="00A3594B">
              <w:t xml:space="preserve">, Alex </w:t>
            </w:r>
            <w:proofErr w:type="spellStart"/>
            <w:r w:rsidR="00A3594B">
              <w:t>Gillott</w:t>
            </w:r>
            <w:proofErr w:type="spellEnd"/>
            <w:r w:rsidR="00A3594B">
              <w:t>, Glyn Hawley</w:t>
            </w:r>
          </w:p>
        </w:tc>
        <w:tc>
          <w:tcPr>
            <w:tcW w:w="2495" w:type="dxa"/>
            <w:tcBorders>
              <w:right w:val="single" w:sz="4" w:space="0" w:color="auto"/>
            </w:tcBorders>
          </w:tcPr>
          <w:p w14:paraId="6F17D52D" w14:textId="77777777" w:rsidR="00D26807" w:rsidRDefault="00D26807" w:rsidP="00D26807">
            <w:r w:rsidRPr="001A4BAB">
              <w:t>12.30 – 13.30 Lunch</w:t>
            </w:r>
          </w:p>
          <w:p w14:paraId="2201C022" w14:textId="77777777" w:rsidR="00C75DA8" w:rsidRDefault="00C75DA8" w:rsidP="00D26807">
            <w:pPr>
              <w:ind w:left="0"/>
            </w:pPr>
          </w:p>
          <w:p w14:paraId="3834A228" w14:textId="77777777" w:rsidR="00D26807" w:rsidRDefault="00D26807" w:rsidP="00EF69B1"/>
          <w:p w14:paraId="64939638" w14:textId="563DAF26" w:rsidR="00D26807" w:rsidRPr="001A4BAB" w:rsidRDefault="00D26807" w:rsidP="00EF69B1">
            <w:r>
              <w:t>13.30 – 14.30 Assessment and Feedback</w:t>
            </w:r>
          </w:p>
        </w:tc>
        <w:tc>
          <w:tcPr>
            <w:tcW w:w="1249" w:type="dxa"/>
            <w:tcBorders>
              <w:top w:val="nil"/>
              <w:left w:val="single" w:sz="4" w:space="0" w:color="auto"/>
              <w:bottom w:val="nil"/>
              <w:right w:val="nil"/>
            </w:tcBorders>
          </w:tcPr>
          <w:p w14:paraId="0CF6C879" w14:textId="77777777" w:rsidR="00C75DA8" w:rsidRPr="0029196C" w:rsidRDefault="00C75DA8" w:rsidP="00EF69B1"/>
        </w:tc>
      </w:tr>
    </w:tbl>
    <w:p w14:paraId="6D1F063A" w14:textId="24E9E8C5" w:rsidR="00DB6912" w:rsidRDefault="00DB6912" w:rsidP="000F79FA"/>
    <w:tbl>
      <w:tblPr>
        <w:tblStyle w:val="TableGrid"/>
        <w:tblW w:w="0" w:type="auto"/>
        <w:tblInd w:w="71" w:type="dxa"/>
        <w:tblLook w:val="04A0" w:firstRow="1" w:lastRow="0" w:firstColumn="1" w:lastColumn="0" w:noHBand="0" w:noVBand="1"/>
      </w:tblPr>
      <w:tblGrid>
        <w:gridCol w:w="559"/>
        <w:gridCol w:w="2565"/>
        <w:gridCol w:w="2565"/>
        <w:gridCol w:w="2565"/>
        <w:gridCol w:w="2565"/>
        <w:gridCol w:w="2249"/>
        <w:gridCol w:w="1193"/>
      </w:tblGrid>
      <w:tr w:rsidR="00023E67" w:rsidRPr="001A4BAB" w14:paraId="2AA920BC" w14:textId="77777777" w:rsidTr="003E28C3">
        <w:tc>
          <w:tcPr>
            <w:tcW w:w="521" w:type="dxa"/>
            <w:shd w:val="clear" w:color="auto" w:fill="F2F2F2" w:themeFill="background1" w:themeFillShade="F2"/>
          </w:tcPr>
          <w:p w14:paraId="5A3EDE4C" w14:textId="77777777" w:rsidR="002E29C5" w:rsidRPr="00DB6912" w:rsidRDefault="002E29C5" w:rsidP="000F79FA">
            <w:proofErr w:type="spellStart"/>
            <w:r w:rsidRPr="00DB6912">
              <w:t>Wk</w:t>
            </w:r>
            <w:proofErr w:type="spellEnd"/>
          </w:p>
        </w:tc>
        <w:tc>
          <w:tcPr>
            <w:tcW w:w="2572" w:type="dxa"/>
            <w:shd w:val="clear" w:color="auto" w:fill="F2F2F2" w:themeFill="background1" w:themeFillShade="F2"/>
          </w:tcPr>
          <w:p w14:paraId="38E2F3EF" w14:textId="0928C142" w:rsidR="009F453D" w:rsidRPr="001A4BAB" w:rsidRDefault="003E28C3" w:rsidP="000F79FA">
            <w:r>
              <w:t>Monday 13</w:t>
            </w:r>
            <w:r w:rsidR="002E29C5" w:rsidRPr="001A4BAB">
              <w:t xml:space="preserve"> August 201</w:t>
            </w:r>
            <w:r>
              <w:t>8</w:t>
            </w:r>
          </w:p>
        </w:tc>
        <w:tc>
          <w:tcPr>
            <w:tcW w:w="2572" w:type="dxa"/>
            <w:shd w:val="clear" w:color="auto" w:fill="F2F2F2" w:themeFill="background1" w:themeFillShade="F2"/>
          </w:tcPr>
          <w:p w14:paraId="75B4E7FF" w14:textId="2F01C4AA" w:rsidR="002E29C5" w:rsidRPr="001A4BAB" w:rsidRDefault="003E28C3" w:rsidP="000F79FA">
            <w:r>
              <w:t>Tuesday 14</w:t>
            </w:r>
            <w:r w:rsidR="002E29C5" w:rsidRPr="001A4BAB">
              <w:t xml:space="preserve"> August 2</w:t>
            </w:r>
            <w:r w:rsidR="000F79FA">
              <w:t>01</w:t>
            </w:r>
            <w:r>
              <w:t>8</w:t>
            </w:r>
          </w:p>
        </w:tc>
        <w:tc>
          <w:tcPr>
            <w:tcW w:w="2572" w:type="dxa"/>
            <w:shd w:val="clear" w:color="auto" w:fill="F2F2F2" w:themeFill="background1" w:themeFillShade="F2"/>
          </w:tcPr>
          <w:p w14:paraId="3835091D" w14:textId="1DBD0C22" w:rsidR="002E29C5" w:rsidRPr="001A4BAB" w:rsidRDefault="003E28C3" w:rsidP="000F79FA">
            <w:r>
              <w:t>Wednesday 15</w:t>
            </w:r>
            <w:r w:rsidR="000F79FA">
              <w:t xml:space="preserve"> August 201</w:t>
            </w:r>
            <w:r>
              <w:t>8</w:t>
            </w:r>
          </w:p>
        </w:tc>
        <w:tc>
          <w:tcPr>
            <w:tcW w:w="2572" w:type="dxa"/>
            <w:shd w:val="clear" w:color="auto" w:fill="F2F2F2" w:themeFill="background1" w:themeFillShade="F2"/>
          </w:tcPr>
          <w:p w14:paraId="65AB7187" w14:textId="3ED8C4EB" w:rsidR="002E29C5" w:rsidRPr="001A4BAB" w:rsidRDefault="003E28C3" w:rsidP="000F79FA">
            <w:r>
              <w:t>Thursday 16</w:t>
            </w:r>
            <w:r w:rsidR="000F79FA">
              <w:t xml:space="preserve"> August 201</w:t>
            </w:r>
            <w:r>
              <w:t>8</w:t>
            </w:r>
          </w:p>
        </w:tc>
        <w:tc>
          <w:tcPr>
            <w:tcW w:w="2254" w:type="dxa"/>
            <w:shd w:val="clear" w:color="auto" w:fill="F2F2F2" w:themeFill="background1" w:themeFillShade="F2"/>
          </w:tcPr>
          <w:p w14:paraId="7D2F39A1" w14:textId="6CE7EA18" w:rsidR="002E29C5" w:rsidRPr="001A4BAB" w:rsidRDefault="003E28C3" w:rsidP="000F79FA">
            <w:r>
              <w:t>Friday 17</w:t>
            </w:r>
            <w:r w:rsidR="002423C4" w:rsidRPr="001A4BAB">
              <w:t xml:space="preserve"> </w:t>
            </w:r>
            <w:r w:rsidR="000F79FA">
              <w:t>August 201</w:t>
            </w:r>
            <w:r>
              <w:t>8</w:t>
            </w:r>
          </w:p>
        </w:tc>
        <w:tc>
          <w:tcPr>
            <w:tcW w:w="1198" w:type="dxa"/>
            <w:tcBorders>
              <w:top w:val="nil"/>
              <w:bottom w:val="nil"/>
              <w:right w:val="nil"/>
            </w:tcBorders>
            <w:shd w:val="clear" w:color="auto" w:fill="auto"/>
          </w:tcPr>
          <w:p w14:paraId="17C2E3C8" w14:textId="77777777" w:rsidR="002E29C5" w:rsidRPr="001A4BAB" w:rsidRDefault="002E29C5" w:rsidP="000F79FA"/>
        </w:tc>
      </w:tr>
      <w:tr w:rsidR="00023E67" w:rsidRPr="0029196C" w14:paraId="6EE59806" w14:textId="77777777" w:rsidTr="003E28C3">
        <w:tc>
          <w:tcPr>
            <w:tcW w:w="521" w:type="dxa"/>
          </w:tcPr>
          <w:p w14:paraId="3559A52A" w14:textId="77777777" w:rsidR="002E29C5" w:rsidRPr="00D537A5" w:rsidRDefault="002E29C5" w:rsidP="000F79FA">
            <w:r w:rsidRPr="00D537A5">
              <w:t>3</w:t>
            </w:r>
          </w:p>
        </w:tc>
        <w:tc>
          <w:tcPr>
            <w:tcW w:w="2572" w:type="dxa"/>
          </w:tcPr>
          <w:p w14:paraId="4B220011" w14:textId="77777777" w:rsidR="00023E67" w:rsidRPr="001A4BAB" w:rsidRDefault="00023E67" w:rsidP="000F79FA">
            <w:r w:rsidRPr="001A4BAB">
              <w:t>9.30 – 13.00 Bradford Photography Museum</w:t>
            </w:r>
          </w:p>
          <w:p w14:paraId="726974C6" w14:textId="77777777" w:rsidR="00023E67" w:rsidRPr="001A4BAB" w:rsidRDefault="00023E67" w:rsidP="000F79FA">
            <w:r w:rsidRPr="001A4BAB">
              <w:t>2 Members of academic staff</w:t>
            </w:r>
          </w:p>
          <w:p w14:paraId="52B1BFA6" w14:textId="77777777" w:rsidR="002E29C5" w:rsidRDefault="00023E67" w:rsidP="000F79FA">
            <w:r w:rsidRPr="001A4BAB">
              <w:t>2 Translators</w:t>
            </w:r>
          </w:p>
          <w:p w14:paraId="1AF8598D" w14:textId="5364DE26" w:rsidR="00023E67" w:rsidRPr="001A4BAB" w:rsidRDefault="00EB6DD7" w:rsidP="00170A69">
            <w:proofErr w:type="spellStart"/>
            <w:r>
              <w:t>Ranbir</w:t>
            </w:r>
            <w:proofErr w:type="spellEnd"/>
            <w:r>
              <w:t xml:space="preserve"> Lal</w:t>
            </w:r>
            <w:r w:rsidR="00170A69">
              <w:t xml:space="preserve">, </w:t>
            </w:r>
            <w:r w:rsidR="00A3594B">
              <w:t>Glyn Hawley</w:t>
            </w:r>
            <w:r w:rsidR="00170A69">
              <w:t xml:space="preserve">, </w:t>
            </w:r>
            <w:r w:rsidR="00A3594B">
              <w:t xml:space="preserve">Alex </w:t>
            </w:r>
            <w:proofErr w:type="spellStart"/>
            <w:r w:rsidR="00A3594B">
              <w:t>Gillott</w:t>
            </w:r>
            <w:proofErr w:type="spellEnd"/>
          </w:p>
        </w:tc>
        <w:tc>
          <w:tcPr>
            <w:tcW w:w="2572" w:type="dxa"/>
          </w:tcPr>
          <w:p w14:paraId="4490237B" w14:textId="77777777" w:rsidR="00023E67" w:rsidRPr="001A4BAB" w:rsidRDefault="00023E67" w:rsidP="000F79FA">
            <w:r w:rsidRPr="001A4BAB">
              <w:t>9.00 – 17.00 London</w:t>
            </w:r>
          </w:p>
          <w:p w14:paraId="68ADF46E" w14:textId="77777777" w:rsidR="00023E67" w:rsidRPr="001A4BAB" w:rsidRDefault="00023E67" w:rsidP="000F79FA">
            <w:r w:rsidRPr="001A4BAB">
              <w:t>2 Members of academic staff</w:t>
            </w:r>
          </w:p>
          <w:p w14:paraId="74871C7D" w14:textId="77777777" w:rsidR="002E29C5" w:rsidRDefault="00023E67" w:rsidP="000F79FA">
            <w:r w:rsidRPr="001A4BAB">
              <w:t>2 Translators</w:t>
            </w:r>
          </w:p>
          <w:p w14:paraId="78E9301B" w14:textId="77777777" w:rsidR="00A86A55" w:rsidRDefault="00A3594B" w:rsidP="000F79FA">
            <w:r>
              <w:t>Glyn Hawley</w:t>
            </w:r>
          </w:p>
          <w:p w14:paraId="4C878B48" w14:textId="4D880592" w:rsidR="00E668DC" w:rsidRPr="001A4BAB" w:rsidRDefault="00EB6DD7" w:rsidP="000F79FA">
            <w:r>
              <w:t xml:space="preserve">Alex </w:t>
            </w:r>
            <w:proofErr w:type="spellStart"/>
            <w:r>
              <w:t>Gillott</w:t>
            </w:r>
            <w:proofErr w:type="spellEnd"/>
          </w:p>
        </w:tc>
        <w:tc>
          <w:tcPr>
            <w:tcW w:w="2572" w:type="dxa"/>
          </w:tcPr>
          <w:p w14:paraId="06F7326F" w14:textId="77777777" w:rsidR="00023E67" w:rsidRPr="001A4BAB" w:rsidRDefault="00023E67" w:rsidP="000F79FA">
            <w:r w:rsidRPr="001A4BAB">
              <w:t>9.00 – 17.00 London</w:t>
            </w:r>
          </w:p>
          <w:p w14:paraId="545687AB" w14:textId="77777777" w:rsidR="00023E67" w:rsidRPr="001A4BAB" w:rsidRDefault="00023E67" w:rsidP="000F79FA">
            <w:r w:rsidRPr="001A4BAB">
              <w:t>2 Members of academic staff</w:t>
            </w:r>
          </w:p>
          <w:p w14:paraId="169F7F91" w14:textId="77777777" w:rsidR="002E29C5" w:rsidRDefault="00023E67" w:rsidP="000F79FA">
            <w:r w:rsidRPr="001A4BAB">
              <w:t>2 Translators</w:t>
            </w:r>
          </w:p>
          <w:p w14:paraId="72A3F672" w14:textId="77777777" w:rsidR="00A86A55" w:rsidRDefault="00A3594B" w:rsidP="000F79FA">
            <w:r>
              <w:t>Glyn Hawley</w:t>
            </w:r>
          </w:p>
          <w:p w14:paraId="5BF9C7E5" w14:textId="24C569D6" w:rsidR="00E668DC" w:rsidRPr="001A4BAB" w:rsidRDefault="00EB6DD7" w:rsidP="000F79FA">
            <w:r>
              <w:t xml:space="preserve">Alex </w:t>
            </w:r>
            <w:proofErr w:type="spellStart"/>
            <w:r>
              <w:t>Gillott</w:t>
            </w:r>
            <w:proofErr w:type="spellEnd"/>
          </w:p>
        </w:tc>
        <w:tc>
          <w:tcPr>
            <w:tcW w:w="2572" w:type="dxa"/>
          </w:tcPr>
          <w:p w14:paraId="20386F58" w14:textId="77777777" w:rsidR="00F94B57" w:rsidRPr="001A4BAB" w:rsidRDefault="00F94B57" w:rsidP="00F94B57">
            <w:r w:rsidRPr="001A4BAB">
              <w:t>9.00 – 17.00 London</w:t>
            </w:r>
          </w:p>
          <w:p w14:paraId="301452D8" w14:textId="77777777" w:rsidR="00F94B57" w:rsidRPr="001A4BAB" w:rsidRDefault="00F94B57" w:rsidP="00F94B57">
            <w:r w:rsidRPr="001A4BAB">
              <w:t>2 Members of academic staff</w:t>
            </w:r>
          </w:p>
          <w:p w14:paraId="16BB0276" w14:textId="77777777" w:rsidR="00F94B57" w:rsidRDefault="00F94B57" w:rsidP="00F94B57">
            <w:r w:rsidRPr="001A4BAB">
              <w:t>2 Translators</w:t>
            </w:r>
          </w:p>
          <w:p w14:paraId="015CF642" w14:textId="77777777" w:rsidR="000F79FA" w:rsidRDefault="00F94B57" w:rsidP="00F94B57">
            <w:r>
              <w:t>Glyn Hawley</w:t>
            </w:r>
          </w:p>
          <w:p w14:paraId="3A46347E" w14:textId="15182CA3" w:rsidR="00E668DC" w:rsidRPr="001A4BAB" w:rsidRDefault="00EB6DD7" w:rsidP="00F94B57">
            <w:r>
              <w:t xml:space="preserve">Alex </w:t>
            </w:r>
            <w:proofErr w:type="spellStart"/>
            <w:r>
              <w:t>Gillott</w:t>
            </w:r>
            <w:proofErr w:type="spellEnd"/>
          </w:p>
        </w:tc>
        <w:tc>
          <w:tcPr>
            <w:tcW w:w="2254" w:type="dxa"/>
          </w:tcPr>
          <w:p w14:paraId="325894AD" w14:textId="77777777" w:rsidR="00023E67" w:rsidRPr="001A4BAB" w:rsidRDefault="00023E67" w:rsidP="000F79FA">
            <w:r w:rsidRPr="001A4BAB">
              <w:t>10.00 – 12.30 Plenary Session</w:t>
            </w:r>
          </w:p>
          <w:p w14:paraId="0B4C6E98" w14:textId="39EE208A" w:rsidR="00023E67" w:rsidRDefault="00EB6DD7" w:rsidP="000F79FA">
            <w:proofErr w:type="spellStart"/>
            <w:r>
              <w:t>Ranbir</w:t>
            </w:r>
            <w:proofErr w:type="spellEnd"/>
            <w:r>
              <w:t xml:space="preserve"> Lal</w:t>
            </w:r>
          </w:p>
          <w:p w14:paraId="0E3B641C" w14:textId="39EA2C42" w:rsidR="00A86A55" w:rsidRDefault="00E73197" w:rsidP="000F79FA">
            <w:r>
              <w:t xml:space="preserve">Alex </w:t>
            </w:r>
            <w:proofErr w:type="spellStart"/>
            <w:r>
              <w:t>Gillott</w:t>
            </w:r>
            <w:proofErr w:type="spellEnd"/>
          </w:p>
          <w:p w14:paraId="0202CA14" w14:textId="1AA790B7" w:rsidR="000F79FA" w:rsidRDefault="000F79FA" w:rsidP="000F79FA">
            <w:r>
              <w:t>Glyn Hawley</w:t>
            </w:r>
          </w:p>
          <w:p w14:paraId="154BF501" w14:textId="585391F2" w:rsidR="002E29C5" w:rsidRPr="001A4BAB" w:rsidRDefault="00410DA9" w:rsidP="00170A69">
            <w:r>
              <w:t>Sally Wade/Claire Lockwood</w:t>
            </w:r>
          </w:p>
        </w:tc>
        <w:tc>
          <w:tcPr>
            <w:tcW w:w="1198" w:type="dxa"/>
            <w:tcBorders>
              <w:top w:val="nil"/>
              <w:bottom w:val="nil"/>
              <w:right w:val="nil"/>
            </w:tcBorders>
          </w:tcPr>
          <w:p w14:paraId="1E02DD04" w14:textId="77777777" w:rsidR="002E29C5" w:rsidRPr="001A4BAB" w:rsidRDefault="002E29C5" w:rsidP="000F79FA"/>
        </w:tc>
      </w:tr>
      <w:tr w:rsidR="00023E67" w:rsidRPr="0029196C" w14:paraId="7D49892C" w14:textId="77777777" w:rsidTr="003E28C3">
        <w:tc>
          <w:tcPr>
            <w:tcW w:w="521" w:type="dxa"/>
          </w:tcPr>
          <w:p w14:paraId="79061982" w14:textId="4D04A7E3" w:rsidR="002E29C5" w:rsidRPr="00E101D6" w:rsidRDefault="002E29C5" w:rsidP="000F79FA"/>
        </w:tc>
        <w:tc>
          <w:tcPr>
            <w:tcW w:w="2572" w:type="dxa"/>
          </w:tcPr>
          <w:p w14:paraId="7A0D8FD4" w14:textId="77777777" w:rsidR="00023E67" w:rsidRPr="001A4BAB" w:rsidRDefault="00023E67" w:rsidP="000F79FA">
            <w:r w:rsidRPr="001A4BAB">
              <w:t>13.00 – 18.00 Yorkshire Sculpture Park</w:t>
            </w:r>
          </w:p>
          <w:p w14:paraId="75539EBD" w14:textId="77777777" w:rsidR="00023E67" w:rsidRPr="001A4BAB" w:rsidRDefault="00023E67" w:rsidP="000F79FA">
            <w:r w:rsidRPr="001A4BAB">
              <w:t>2 Members of academic staff</w:t>
            </w:r>
          </w:p>
          <w:p w14:paraId="23FDBA10" w14:textId="77777777" w:rsidR="002E29C5" w:rsidRDefault="00023E67" w:rsidP="000F79FA">
            <w:r w:rsidRPr="001A4BAB">
              <w:t>2 Translators</w:t>
            </w:r>
          </w:p>
          <w:p w14:paraId="0BD25985" w14:textId="486DD827" w:rsidR="00A3594B" w:rsidRPr="001A4BAB" w:rsidRDefault="00EB6DD7" w:rsidP="00170A69">
            <w:proofErr w:type="spellStart"/>
            <w:r>
              <w:t>Ranbir</w:t>
            </w:r>
            <w:proofErr w:type="spellEnd"/>
            <w:r>
              <w:t xml:space="preserve"> </w:t>
            </w:r>
            <w:proofErr w:type="spellStart"/>
            <w:r>
              <w:t>lal</w:t>
            </w:r>
            <w:proofErr w:type="spellEnd"/>
            <w:r w:rsidR="00170A69">
              <w:t xml:space="preserve">, </w:t>
            </w:r>
            <w:r w:rsidR="00A3594B">
              <w:t>Glyn Hawley</w:t>
            </w:r>
            <w:r w:rsidR="00170A69">
              <w:t xml:space="preserve">, </w:t>
            </w:r>
            <w:r w:rsidR="00A3594B">
              <w:t xml:space="preserve">Alex </w:t>
            </w:r>
            <w:proofErr w:type="spellStart"/>
            <w:r w:rsidR="00A3594B">
              <w:t>Gillott</w:t>
            </w:r>
            <w:proofErr w:type="spellEnd"/>
          </w:p>
        </w:tc>
        <w:tc>
          <w:tcPr>
            <w:tcW w:w="2572" w:type="dxa"/>
          </w:tcPr>
          <w:p w14:paraId="1FC0ED0E" w14:textId="77777777" w:rsidR="002E29C5" w:rsidRPr="001A4BAB" w:rsidRDefault="002E29C5" w:rsidP="000F79FA"/>
        </w:tc>
        <w:tc>
          <w:tcPr>
            <w:tcW w:w="2572" w:type="dxa"/>
          </w:tcPr>
          <w:p w14:paraId="4752EC3B" w14:textId="77777777" w:rsidR="002E29C5" w:rsidRPr="001A4BAB" w:rsidRDefault="002E29C5" w:rsidP="000F79FA"/>
        </w:tc>
        <w:tc>
          <w:tcPr>
            <w:tcW w:w="2572" w:type="dxa"/>
          </w:tcPr>
          <w:p w14:paraId="533D6B79" w14:textId="77777777" w:rsidR="002E29C5" w:rsidRPr="001A4BAB" w:rsidRDefault="002E29C5" w:rsidP="000F79FA"/>
        </w:tc>
        <w:tc>
          <w:tcPr>
            <w:tcW w:w="2254" w:type="dxa"/>
            <w:tcBorders>
              <w:right w:val="single" w:sz="4" w:space="0" w:color="auto"/>
            </w:tcBorders>
          </w:tcPr>
          <w:p w14:paraId="7650EB34" w14:textId="1912D2B3" w:rsidR="002E29C5" w:rsidRPr="001A4BAB" w:rsidRDefault="00170A69" w:rsidP="000F79FA">
            <w:r w:rsidRPr="001A4BAB">
              <w:t>12.30 – 13.30 Lunch</w:t>
            </w:r>
          </w:p>
        </w:tc>
        <w:tc>
          <w:tcPr>
            <w:tcW w:w="1198" w:type="dxa"/>
            <w:tcBorders>
              <w:top w:val="nil"/>
              <w:left w:val="single" w:sz="4" w:space="0" w:color="auto"/>
              <w:bottom w:val="nil"/>
              <w:right w:val="nil"/>
            </w:tcBorders>
          </w:tcPr>
          <w:p w14:paraId="195C1976" w14:textId="77777777" w:rsidR="002E29C5" w:rsidRPr="001A4BAB" w:rsidRDefault="002E29C5" w:rsidP="000F79FA"/>
        </w:tc>
      </w:tr>
    </w:tbl>
    <w:p w14:paraId="5E50ADAA" w14:textId="3749A594" w:rsidR="00C75DA8" w:rsidRDefault="00C75DA8" w:rsidP="000F79FA"/>
    <w:p w14:paraId="58232A6D" w14:textId="35D9CA7B" w:rsidR="00023E67" w:rsidRPr="00CF4C5F" w:rsidRDefault="003E28C3" w:rsidP="00CF4C5F">
      <w:pPr>
        <w:pStyle w:val="Body1"/>
      </w:pPr>
      <w:r>
        <w:lastRenderedPageBreak/>
        <w:t>Saturday 18</w:t>
      </w:r>
      <w:r w:rsidR="00023E67" w:rsidRPr="00CF4C5F">
        <w:t xml:space="preserve"> August 13.00 Arrive back to Manchester Airport (leave Sheffield at 10.00am)</w:t>
      </w:r>
    </w:p>
    <w:p w14:paraId="581F6D64" w14:textId="77777777" w:rsidR="00023E67" w:rsidRDefault="00023E67" w:rsidP="000F79FA"/>
    <w:sectPr w:rsidR="00023E67" w:rsidSect="00170A69">
      <w:headerReference w:type="default" r:id="rId10"/>
      <w:pgSz w:w="16838" w:h="11906" w:orient="landscape"/>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C622D" w14:textId="77777777" w:rsidR="00045B17" w:rsidRDefault="00045B17" w:rsidP="000F79FA">
      <w:r>
        <w:separator/>
      </w:r>
    </w:p>
  </w:endnote>
  <w:endnote w:type="continuationSeparator" w:id="0">
    <w:p w14:paraId="61EEA645" w14:textId="77777777" w:rsidR="00045B17" w:rsidRDefault="00045B17" w:rsidP="000F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A0F2C" w14:textId="77777777" w:rsidR="00045B17" w:rsidRDefault="00045B17" w:rsidP="000F79FA">
      <w:r>
        <w:separator/>
      </w:r>
    </w:p>
  </w:footnote>
  <w:footnote w:type="continuationSeparator" w:id="0">
    <w:p w14:paraId="1E4D35D8" w14:textId="77777777" w:rsidR="00045B17" w:rsidRDefault="00045B17" w:rsidP="000F79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DE169" w14:textId="18EF585C" w:rsidR="00D26807" w:rsidRPr="001F12ED" w:rsidRDefault="00D26807" w:rsidP="00CF4C5F">
    <w:pPr>
      <w:pStyle w:val="Body1"/>
    </w:pPr>
    <w:r>
      <w:t xml:space="preserve">Sheffield Hallam University        </w:t>
    </w:r>
    <w:r w:rsidRPr="001F12ED">
      <w:t xml:space="preserve">  </w:t>
    </w:r>
    <w:r>
      <w:t xml:space="preserve">                                                                                                                   </w:t>
    </w:r>
    <w:r w:rsidR="003E28C3">
      <w:t xml:space="preserve">                     August 2018</w:t>
    </w:r>
  </w:p>
  <w:p w14:paraId="0F3D273B" w14:textId="77777777" w:rsidR="00D26807" w:rsidRPr="0051479E" w:rsidRDefault="00D26807" w:rsidP="00CF4C5F">
    <w:pPr>
      <w:pStyle w:val="Body1"/>
    </w:pPr>
    <w:r>
      <w:t>Sheffield Institute of Arts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A8"/>
    <w:rsid w:val="000222C5"/>
    <w:rsid w:val="00023E67"/>
    <w:rsid w:val="00045B17"/>
    <w:rsid w:val="00062DEF"/>
    <w:rsid w:val="000D26D9"/>
    <w:rsid w:val="000F79FA"/>
    <w:rsid w:val="00141CE2"/>
    <w:rsid w:val="00170A69"/>
    <w:rsid w:val="00174139"/>
    <w:rsid w:val="001A4BAB"/>
    <w:rsid w:val="001F12ED"/>
    <w:rsid w:val="00226904"/>
    <w:rsid w:val="002423C4"/>
    <w:rsid w:val="0029196C"/>
    <w:rsid w:val="002E29C5"/>
    <w:rsid w:val="00302668"/>
    <w:rsid w:val="00317834"/>
    <w:rsid w:val="0034014C"/>
    <w:rsid w:val="003E28C3"/>
    <w:rsid w:val="00410DA9"/>
    <w:rsid w:val="0051479E"/>
    <w:rsid w:val="00571064"/>
    <w:rsid w:val="0059165D"/>
    <w:rsid w:val="005A70F2"/>
    <w:rsid w:val="006D2B33"/>
    <w:rsid w:val="006E4474"/>
    <w:rsid w:val="007421AF"/>
    <w:rsid w:val="00767EDD"/>
    <w:rsid w:val="007779E1"/>
    <w:rsid w:val="007A0FAF"/>
    <w:rsid w:val="007C6485"/>
    <w:rsid w:val="007E137E"/>
    <w:rsid w:val="008860AE"/>
    <w:rsid w:val="008E6262"/>
    <w:rsid w:val="009666C0"/>
    <w:rsid w:val="00986EEB"/>
    <w:rsid w:val="009A3473"/>
    <w:rsid w:val="009B2D1A"/>
    <w:rsid w:val="009D29C5"/>
    <w:rsid w:val="009E3778"/>
    <w:rsid w:val="009F453D"/>
    <w:rsid w:val="00A002CA"/>
    <w:rsid w:val="00A3594B"/>
    <w:rsid w:val="00A76019"/>
    <w:rsid w:val="00A86A55"/>
    <w:rsid w:val="00A912FA"/>
    <w:rsid w:val="00B11D23"/>
    <w:rsid w:val="00B24A75"/>
    <w:rsid w:val="00C57D12"/>
    <w:rsid w:val="00C75DA8"/>
    <w:rsid w:val="00CF4C5F"/>
    <w:rsid w:val="00D26807"/>
    <w:rsid w:val="00D537A5"/>
    <w:rsid w:val="00D97921"/>
    <w:rsid w:val="00DB6912"/>
    <w:rsid w:val="00DF5AB7"/>
    <w:rsid w:val="00E101D6"/>
    <w:rsid w:val="00E40065"/>
    <w:rsid w:val="00E668DC"/>
    <w:rsid w:val="00E73197"/>
    <w:rsid w:val="00EB6DD7"/>
    <w:rsid w:val="00EE2767"/>
    <w:rsid w:val="00EF69B1"/>
    <w:rsid w:val="00F442A1"/>
    <w:rsid w:val="00F94B57"/>
    <w:rsid w:val="00FB45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144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0F79FA"/>
    <w:pPr>
      <w:ind w:left="71" w:right="2"/>
      <w:outlineLvl w:val="0"/>
    </w:pPr>
    <w:rPr>
      <w:rFonts w:eastAsia="Arial Unicode MS"/>
      <w:b/>
      <w:sz w:val="18"/>
      <w:szCs w:val="18"/>
      <w:u w:color="000000"/>
      <w:lang w:val="en-US" w:eastAsia="en-US"/>
    </w:rPr>
  </w:style>
  <w:style w:type="paragraph" w:styleId="Heading1">
    <w:name w:val="heading 1"/>
    <w:basedOn w:val="Normal"/>
    <w:next w:val="Normal"/>
    <w:link w:val="Heading1Char"/>
    <w:uiPriority w:val="9"/>
    <w:qFormat/>
    <w:rsid w:val="008860AE"/>
    <w:pPr>
      <w:keepNext/>
      <w:keepLines/>
      <w:spacing w:before="48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0AE"/>
    <w:rPr>
      <w:rFonts w:asciiTheme="majorHAnsi" w:eastAsiaTheme="majorEastAsia" w:hAnsiTheme="majorHAnsi" w:cstheme="majorBidi"/>
      <w:b/>
      <w:bCs/>
      <w:color w:val="365F91" w:themeColor="accent1" w:themeShade="BF"/>
      <w:sz w:val="28"/>
      <w:szCs w:val="28"/>
    </w:rPr>
  </w:style>
  <w:style w:type="paragraph" w:customStyle="1" w:styleId="Body1">
    <w:name w:val="Body 1"/>
    <w:autoRedefine/>
    <w:rsid w:val="00CF4C5F"/>
    <w:pPr>
      <w:spacing w:after="200"/>
      <w:outlineLvl w:val="0"/>
    </w:pPr>
    <w:rPr>
      <w:rFonts w:eastAsia="Arial Unicode MS"/>
      <w:b/>
      <w:bCs/>
      <w:color w:val="000000"/>
      <w:sz w:val="20"/>
      <w:szCs w:val="20"/>
      <w:u w:color="000000"/>
      <w:lang w:val="en-US" w:eastAsia="en-US"/>
    </w:rPr>
  </w:style>
  <w:style w:type="table" w:styleId="TableGrid">
    <w:name w:val="Table Grid"/>
    <w:basedOn w:val="TableNormal"/>
    <w:uiPriority w:val="59"/>
    <w:rsid w:val="00C7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453D"/>
    <w:rPr>
      <w:rFonts w:ascii="Tahoma" w:hAnsi="Tahoma" w:cs="Tahoma"/>
    </w:rPr>
  </w:style>
  <w:style w:type="character" w:customStyle="1" w:styleId="BalloonTextChar">
    <w:name w:val="Balloon Text Char"/>
    <w:basedOn w:val="DefaultParagraphFont"/>
    <w:link w:val="BalloonText"/>
    <w:uiPriority w:val="99"/>
    <w:semiHidden/>
    <w:rsid w:val="009F453D"/>
    <w:rPr>
      <w:rFonts w:ascii="Tahoma" w:eastAsia="Arial Unicode MS" w:hAnsi="Tahoma" w:cs="Tahoma"/>
      <w:b/>
      <w:sz w:val="16"/>
      <w:szCs w:val="16"/>
      <w:u w:color="000000"/>
      <w:lang w:val="en-US" w:eastAsia="en-US"/>
    </w:rPr>
  </w:style>
  <w:style w:type="paragraph" w:styleId="Header">
    <w:name w:val="header"/>
    <w:basedOn w:val="Normal"/>
    <w:link w:val="HeaderChar"/>
    <w:uiPriority w:val="99"/>
    <w:unhideWhenUsed/>
    <w:rsid w:val="0051479E"/>
    <w:pPr>
      <w:tabs>
        <w:tab w:val="center" w:pos="4513"/>
        <w:tab w:val="right" w:pos="9026"/>
      </w:tabs>
    </w:pPr>
  </w:style>
  <w:style w:type="character" w:customStyle="1" w:styleId="HeaderChar">
    <w:name w:val="Header Char"/>
    <w:basedOn w:val="DefaultParagraphFont"/>
    <w:link w:val="Header"/>
    <w:uiPriority w:val="99"/>
    <w:rsid w:val="0051479E"/>
    <w:rPr>
      <w:rFonts w:ascii="Helvetica" w:eastAsia="Arial Unicode MS" w:hAnsi="Arial Unicode MS" w:cs="Times New Roman"/>
      <w:b/>
      <w:sz w:val="16"/>
      <w:szCs w:val="16"/>
      <w:u w:color="000000"/>
      <w:lang w:val="en-US" w:eastAsia="en-US"/>
    </w:rPr>
  </w:style>
  <w:style w:type="paragraph" w:styleId="Footer">
    <w:name w:val="footer"/>
    <w:basedOn w:val="Normal"/>
    <w:link w:val="FooterChar"/>
    <w:uiPriority w:val="99"/>
    <w:unhideWhenUsed/>
    <w:rsid w:val="0051479E"/>
    <w:pPr>
      <w:tabs>
        <w:tab w:val="center" w:pos="4513"/>
        <w:tab w:val="right" w:pos="9026"/>
      </w:tabs>
    </w:pPr>
  </w:style>
  <w:style w:type="character" w:customStyle="1" w:styleId="FooterChar">
    <w:name w:val="Footer Char"/>
    <w:basedOn w:val="DefaultParagraphFont"/>
    <w:link w:val="Footer"/>
    <w:uiPriority w:val="99"/>
    <w:rsid w:val="0051479E"/>
    <w:rPr>
      <w:rFonts w:ascii="Helvetica" w:eastAsia="Arial Unicode MS" w:hAnsi="Arial Unicode MS" w:cs="Times New Roman"/>
      <w:b/>
      <w:sz w:val="16"/>
      <w:szCs w:val="16"/>
      <w:u w:color="000000"/>
      <w:lang w:val="en-US" w:eastAsia="en-US"/>
    </w:rPr>
  </w:style>
  <w:style w:type="paragraph" w:customStyle="1" w:styleId="lead">
    <w:name w:val="lead"/>
    <w:basedOn w:val="Normal"/>
    <w:rsid w:val="003E28C3"/>
    <w:pPr>
      <w:spacing w:before="100" w:beforeAutospacing="1" w:after="100" w:afterAutospacing="1"/>
      <w:ind w:left="0" w:right="0"/>
      <w:outlineLvl w:val="9"/>
    </w:pPr>
    <w:rPr>
      <w:rFonts w:ascii="Times" w:eastAsiaTheme="minorEastAsia" w:hAnsi="Times" w:cstheme="minorBidi"/>
      <w:b w:val="0"/>
      <w:sz w:val="20"/>
      <w:szCs w:val="20"/>
      <w:lang w:val="en-GB"/>
    </w:rPr>
  </w:style>
  <w:style w:type="paragraph" w:styleId="NormalWeb">
    <w:name w:val="Normal (Web)"/>
    <w:basedOn w:val="Normal"/>
    <w:uiPriority w:val="99"/>
    <w:semiHidden/>
    <w:unhideWhenUsed/>
    <w:rsid w:val="003E28C3"/>
    <w:pPr>
      <w:spacing w:before="100" w:beforeAutospacing="1" w:after="100" w:afterAutospacing="1"/>
      <w:ind w:left="0" w:right="0"/>
      <w:outlineLvl w:val="9"/>
    </w:pPr>
    <w:rPr>
      <w:rFonts w:ascii="Times" w:eastAsiaTheme="minorEastAsia" w:hAnsi="Times" w:cs="Times New Roman"/>
      <w:b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A047457D65C40B805D0BAD66B2C17" ma:contentTypeVersion="0" ma:contentTypeDescription="Create a new document." ma:contentTypeScope="" ma:versionID="3fbf3ed5ee94f2f759c25fb7d2da39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7152-61CD-4D47-99B2-E790EC2C22BC}">
  <ds:schemaRefs>
    <ds:schemaRef ds:uri="http://schemas.microsoft.com/sharepoint/v3/contenttype/forms"/>
  </ds:schemaRefs>
</ds:datastoreItem>
</file>

<file path=customXml/itemProps2.xml><?xml version="1.0" encoding="utf-8"?>
<ds:datastoreItem xmlns:ds="http://schemas.openxmlformats.org/officeDocument/2006/customXml" ds:itemID="{B2983276-E306-470E-83C8-0273CC910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67DEB7-B8B3-4590-AB61-78708834D3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35F4DE-E030-4747-AB78-15A2E317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4045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Whyman</dc:creator>
  <cp:lastModifiedBy>Hawley, Glyn</cp:lastModifiedBy>
  <cp:revision>3</cp:revision>
  <cp:lastPrinted>2017-05-22T09:12:00Z</cp:lastPrinted>
  <dcterms:created xsi:type="dcterms:W3CDTF">2018-02-06T13:59:00Z</dcterms:created>
  <dcterms:modified xsi:type="dcterms:W3CDTF">2018-02-06T13:59:00Z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0x010100C33A047457D65C40B805D0BAD66B2C17</vt:lpwstr>
  </property>
</Properties>
</file>